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0BA" w:rsidRDefault="000740BA" w:rsidP="000740BA">
      <w:pPr>
        <w:pStyle w:val="NormalWeb"/>
        <w:shd w:val="clear" w:color="auto" w:fill="FFFFFF"/>
        <w:spacing w:before="45" w:beforeAutospacing="0" w:after="45" w:afterAutospacing="0"/>
        <w:ind w:firstLine="720"/>
        <w:jc w:val="center"/>
        <w:rPr>
          <w:b/>
          <w:sz w:val="28"/>
          <w:szCs w:val="28"/>
          <w:shd w:val="clear" w:color="auto" w:fill="FFFFFF"/>
        </w:rPr>
      </w:pPr>
      <w:r w:rsidRPr="000740BA">
        <w:rPr>
          <w:b/>
          <w:sz w:val="28"/>
          <w:szCs w:val="28"/>
          <w:shd w:val="clear" w:color="auto" w:fill="FFFFFF"/>
        </w:rPr>
        <w:t>GIỚI THIỆU SÁCH THÁNG 11 “Viết lên hy vọng”</w:t>
      </w:r>
    </w:p>
    <w:p w:rsidR="000740BA" w:rsidRPr="000740BA" w:rsidRDefault="000740BA" w:rsidP="000740BA">
      <w:pPr>
        <w:pStyle w:val="NormalWeb"/>
        <w:shd w:val="clear" w:color="auto" w:fill="FFFFFF"/>
        <w:spacing w:before="45" w:beforeAutospacing="0" w:after="45" w:afterAutospacing="0"/>
        <w:ind w:firstLine="720"/>
        <w:rPr>
          <w:sz w:val="28"/>
          <w:szCs w:val="28"/>
          <w:shd w:val="clear" w:color="auto" w:fill="FFFFFF"/>
        </w:rPr>
      </w:pPr>
      <w:r w:rsidRPr="000740BA">
        <w:rPr>
          <w:sz w:val="28"/>
          <w:szCs w:val="28"/>
          <w:shd w:val="clear" w:color="auto" w:fill="FFFFFF"/>
        </w:rPr>
        <w:t>Kính thưa các thầy cô giáo cùng toàn thể các em học sinh thân mến!</w:t>
      </w:r>
    </w:p>
    <w:p w:rsidR="000740BA" w:rsidRPr="00A90F55" w:rsidRDefault="000740BA" w:rsidP="000740BA">
      <w:pPr>
        <w:pStyle w:val="NormalWeb"/>
        <w:shd w:val="clear" w:color="auto" w:fill="FFFFFF"/>
        <w:spacing w:before="45" w:beforeAutospacing="0" w:after="45" w:afterAutospacing="0"/>
        <w:ind w:firstLine="720"/>
        <w:jc w:val="both"/>
        <w:rPr>
          <w:sz w:val="28"/>
          <w:szCs w:val="28"/>
        </w:rPr>
      </w:pPr>
      <w:r w:rsidRPr="00A90F55">
        <w:rPr>
          <w:sz w:val="28"/>
          <w:szCs w:val="28"/>
          <w:shd w:val="clear" w:color="auto" w:fill="FFFFFF"/>
        </w:rPr>
        <w:t>Trọng đạo và tôn sư đã là nét đẹp văn hóa truyền thống dân tộc. 41 năm trước, khi ngày Nhà giáo Việt Nam (20/11/1982) chính thức được xác định thì tinh thần ấy càng được phát huy. Nó hun đúc thành một nét đẹp, nét đặc sắc trong văn hóa giáo dục và đời sống văn hoá của người Việt Nam. </w:t>
      </w:r>
      <w:r w:rsidRPr="00A90F55">
        <w:rPr>
          <w:sz w:val="28"/>
          <w:szCs w:val="28"/>
        </w:rPr>
        <w:t xml:space="preserve"> Nhân kỉ niệm ngày nhà giáo Việt Nam 20/11/2023</w:t>
      </w:r>
      <w:r>
        <w:rPr>
          <w:sz w:val="28"/>
          <w:szCs w:val="28"/>
        </w:rPr>
        <w:t>,</w:t>
      </w:r>
      <w:r w:rsidRPr="00A90F55">
        <w:rPr>
          <w:sz w:val="28"/>
          <w:szCs w:val="28"/>
        </w:rPr>
        <w:t xml:space="preserve"> Chúng em chi đội lớp 5C xin giới thiệu tới thầy cô và các bạn cuốn sách: </w:t>
      </w:r>
      <w:r w:rsidRPr="000740BA">
        <w:rPr>
          <w:b/>
          <w:sz w:val="28"/>
          <w:szCs w:val="28"/>
        </w:rPr>
        <w:t>“</w:t>
      </w:r>
      <w:r w:rsidRPr="000740BA">
        <w:rPr>
          <w:b/>
          <w:sz w:val="28"/>
          <w:szCs w:val="28"/>
        </w:rPr>
        <w:t>Viết lên hy vọng</w:t>
      </w:r>
      <w:r w:rsidRPr="000740BA">
        <w:rPr>
          <w:b/>
          <w:sz w:val="28"/>
          <w:szCs w:val="28"/>
        </w:rPr>
        <w:t>”</w:t>
      </w:r>
      <w:r w:rsidRPr="00A90F55">
        <w:rPr>
          <w:sz w:val="28"/>
          <w:szCs w:val="28"/>
        </w:rPr>
        <w:t xml:space="preserve"> của tác giả Erin Gruwell và những nhà văn tự do.</w:t>
      </w:r>
    </w:p>
    <w:p w:rsidR="000740BA" w:rsidRPr="00A90F55" w:rsidRDefault="000740BA" w:rsidP="000740BA">
      <w:pPr>
        <w:pStyle w:val="NormalWeb"/>
        <w:shd w:val="clear" w:color="auto" w:fill="FFFFFF"/>
        <w:spacing w:before="45" w:beforeAutospacing="0" w:after="45" w:afterAutospacing="0"/>
        <w:ind w:firstLine="720"/>
        <w:jc w:val="both"/>
        <w:rPr>
          <w:sz w:val="28"/>
          <w:szCs w:val="28"/>
        </w:rPr>
      </w:pPr>
      <w:r w:rsidRPr="00A90F55">
        <w:rPr>
          <w:sz w:val="28"/>
          <w:szCs w:val="28"/>
        </w:rPr>
        <w:t xml:space="preserve">Trong vô vàn những câu danh ngôn về người thầy, có một câu nói rất nổi tiếng của nhà sư phạm Xô Viết: "Đối với người giáo viên, cần phải có kiến thức, có hiểu biết sư phạm về quy luật xã hội, có khả năng dùng lời nói để tác động đến tâm hồn học sinh, có kỹ năng đặc sắc nhìn nhận con người và cảm thấy những rung động tinh tế nhất của trái tim con người." Dù ở bất kỳ quốc gia nào, trong bất kỳ nền giáo dục nào, câu nói ấy vẫn còn nguyên giá trị. </w:t>
      </w:r>
    </w:p>
    <w:p w:rsidR="000740BA" w:rsidRPr="00A90F55" w:rsidRDefault="000740BA" w:rsidP="000740BA">
      <w:pPr>
        <w:pStyle w:val="NormalWeb"/>
        <w:shd w:val="clear" w:color="auto" w:fill="FFFFFF"/>
        <w:spacing w:before="45" w:beforeAutospacing="0" w:after="45" w:afterAutospacing="0"/>
        <w:ind w:firstLine="720"/>
        <w:jc w:val="both"/>
        <w:rPr>
          <w:sz w:val="28"/>
          <w:szCs w:val="28"/>
        </w:rPr>
      </w:pPr>
      <w:r w:rsidRPr="00A90F55">
        <w:rPr>
          <w:sz w:val="28"/>
          <w:szCs w:val="28"/>
        </w:rPr>
        <w:t>Cuốn sách</w:t>
      </w:r>
      <w:r w:rsidR="00875FEA">
        <w:rPr>
          <w:sz w:val="28"/>
          <w:szCs w:val="28"/>
        </w:rPr>
        <w:t xml:space="preserve"> </w:t>
      </w:r>
      <w:r w:rsidR="00875FEA" w:rsidRPr="000740BA">
        <w:rPr>
          <w:b/>
          <w:sz w:val="28"/>
          <w:szCs w:val="28"/>
        </w:rPr>
        <w:t>“Viết lên hy vọng”</w:t>
      </w:r>
      <w:r w:rsidRPr="00A90F55">
        <w:rPr>
          <w:sz w:val="28"/>
          <w:szCs w:val="28"/>
        </w:rPr>
        <w:t xml:space="preserve"> viết về một giáo viên Ngữ văn Erin Gruwell mới 23 tuổi và tràn đầy lý tưởng - về dạy tại trường Trung học Wilson, Mỹ. Như nhiều giáo viên mới ra trường khác, cô phải đương đầu với một lớp học toàn những học sinh cá biệt và vô cùng nghịch ngơm. Ban đầu, gần như cả lớp đều tỏ thái độ chống đối cô bằng những trò quậy phá, đánh nhau trong lớp, trốn tiết… nhưng cô vẫn không đầu hàng. </w:t>
      </w:r>
    </w:p>
    <w:p w:rsidR="000740BA" w:rsidRPr="00A90F55" w:rsidRDefault="000740BA" w:rsidP="000740BA">
      <w:pPr>
        <w:pStyle w:val="NormalWeb"/>
        <w:shd w:val="clear" w:color="auto" w:fill="FFFFFF"/>
        <w:spacing w:before="45" w:beforeAutospacing="0" w:after="45" w:afterAutospacing="0"/>
        <w:ind w:firstLine="720"/>
        <w:jc w:val="both"/>
        <w:rPr>
          <w:sz w:val="28"/>
          <w:szCs w:val="28"/>
        </w:rPr>
      </w:pPr>
      <w:r w:rsidRPr="00A90F55">
        <w:rPr>
          <w:sz w:val="28"/>
          <w:szCs w:val="28"/>
        </w:rPr>
        <w:t>Cô có niềm tin mạnh mẽ rằng giáo dục có thể chiến thắng cả những nghịch cảnh tồi tệ nhất và cô hạ quyết tâm với các học sinh của mình phải có được cơ hội giáo dục bình đẳng như tất cả mọi người.</w:t>
      </w:r>
    </w:p>
    <w:p w:rsidR="000740BA" w:rsidRPr="00A90F55" w:rsidRDefault="000740BA" w:rsidP="000740BA">
      <w:pPr>
        <w:pStyle w:val="NormalWeb"/>
        <w:shd w:val="clear" w:color="auto" w:fill="FFFFFF"/>
        <w:spacing w:before="45" w:beforeAutospacing="0" w:after="45" w:afterAutospacing="0"/>
        <w:ind w:firstLine="720"/>
        <w:jc w:val="both"/>
        <w:rPr>
          <w:sz w:val="28"/>
          <w:szCs w:val="28"/>
        </w:rPr>
      </w:pPr>
      <w:r w:rsidRPr="00A90F55">
        <w:rPr>
          <w:sz w:val="28"/>
          <w:szCs w:val="28"/>
        </w:rPr>
        <w:t xml:space="preserve">Erin quyết định giới thiệu với cả lớp hai cuốn sách viết về lòng khoan dung của con người. Đó là hai cuốn nhật kí có rất nhiều nét tương đồng của Anne Frank -cô bé nạn nhân của cuộc tàn sát người Do Thái trong Chiến tranh thế giới thứ hai và Zlata Filipovic - người thiếu nữ viết về cuộc sống của mình trong cuộc chiến ác liệt ở Sarajevo. </w:t>
      </w:r>
    </w:p>
    <w:p w:rsidR="000740BA" w:rsidRPr="00A90F55" w:rsidRDefault="000740BA" w:rsidP="000740BA">
      <w:pPr>
        <w:pStyle w:val="NormalWeb"/>
        <w:shd w:val="clear" w:color="auto" w:fill="FFFFFF"/>
        <w:spacing w:before="45" w:beforeAutospacing="0" w:after="45" w:afterAutospacing="0"/>
        <w:ind w:firstLine="720"/>
        <w:jc w:val="both"/>
        <w:rPr>
          <w:sz w:val="28"/>
          <w:szCs w:val="28"/>
        </w:rPr>
      </w:pPr>
      <w:r w:rsidRPr="00A90F55">
        <w:rPr>
          <w:sz w:val="28"/>
          <w:szCs w:val="28"/>
        </w:rPr>
        <w:t xml:space="preserve">Từ những nét tương đồng giữa Anne và Zlata với các học sinh của mình, Erin truyền cảm hứng cho các em bắt đầu viết nhật ký về cuộc sống đầy rẫy bạo lực, vô gia cư, phân biệt chủng tộc, bệnh tật và bị lạm dụng… của các em. </w:t>
      </w:r>
    </w:p>
    <w:p w:rsidR="000740BA" w:rsidRPr="00A90F55" w:rsidRDefault="000740BA" w:rsidP="000740BA">
      <w:pPr>
        <w:pStyle w:val="NormalWeb"/>
        <w:shd w:val="clear" w:color="auto" w:fill="FFFFFF"/>
        <w:spacing w:before="45" w:beforeAutospacing="0" w:after="45" w:afterAutospacing="0"/>
        <w:ind w:firstLine="720"/>
        <w:jc w:val="both"/>
        <w:rPr>
          <w:sz w:val="28"/>
          <w:szCs w:val="28"/>
        </w:rPr>
      </w:pPr>
      <w:r w:rsidRPr="00A90F55">
        <w:rPr>
          <w:sz w:val="28"/>
          <w:szCs w:val="28"/>
        </w:rPr>
        <w:t>Và từ những dòng nhật ký đó, Erin dần thấu hiểu được hoàn cảnh riêng của từng em, cô đã tìm mọi cách giúp các em lấy lại niềm tin vào chính bản thân mình, niềm tin rằng các em cũng có cơ hội để trở thành người cóích cho xã hội, rằng nếu thật sự muốn, các em không những có khả năng thay đổi được cuộc sống của mình mà còn có thể thay đổi cả thế giới.</w:t>
      </w:r>
    </w:p>
    <w:p w:rsidR="000740BA" w:rsidRPr="00A90F55" w:rsidRDefault="000740BA" w:rsidP="000740BA">
      <w:pPr>
        <w:pStyle w:val="NormalWeb"/>
        <w:shd w:val="clear" w:color="auto" w:fill="FFFFFF"/>
        <w:spacing w:before="0" w:beforeAutospacing="0" w:after="0" w:afterAutospacing="0"/>
        <w:ind w:firstLine="720"/>
        <w:jc w:val="both"/>
        <w:rPr>
          <w:sz w:val="28"/>
          <w:szCs w:val="28"/>
        </w:rPr>
      </w:pPr>
      <w:r w:rsidRPr="00A90F55">
        <w:rPr>
          <w:sz w:val="28"/>
          <w:szCs w:val="28"/>
        </w:rPr>
        <w:t xml:space="preserve">Bằng nhiều hoạt động ý nghĩa như đi thăm bảo tàng về cuộc thảm sát người Do Thái, đi xem phim, gặp gỡ với người đã che giấu gia đình Anne khỏi bọn Đức </w:t>
      </w:r>
      <w:r w:rsidRPr="00A90F55">
        <w:rPr>
          <w:sz w:val="28"/>
          <w:szCs w:val="28"/>
        </w:rPr>
        <w:lastRenderedPageBreak/>
        <w:t xml:space="preserve">quốc xã, gây quỹ để mời Zlata cùng bố mẹ đến thăm Long Beach, xin tài trợ để các em có dịp đến thăm thủ đô Washington, thành phố New York…, </w:t>
      </w:r>
    </w:p>
    <w:p w:rsidR="000740BA" w:rsidRPr="00A90F55" w:rsidRDefault="000740BA" w:rsidP="000740BA">
      <w:pPr>
        <w:pStyle w:val="NormalWeb"/>
        <w:shd w:val="clear" w:color="auto" w:fill="FFFFFF"/>
        <w:spacing w:before="0" w:beforeAutospacing="0" w:after="0" w:afterAutospacing="0"/>
        <w:ind w:firstLine="720"/>
        <w:jc w:val="both"/>
        <w:rPr>
          <w:sz w:val="28"/>
          <w:szCs w:val="28"/>
        </w:rPr>
      </w:pPr>
      <w:r w:rsidRPr="00A90F55">
        <w:rPr>
          <w:sz w:val="28"/>
          <w:szCs w:val="28"/>
        </w:rPr>
        <w:t>Erin đã khiến ban đầu là cả trường, sau đó là giới truyền thông và cả nước Mỹ phải kinh ngạc vì những gì cô và các học sinh của mình đã làm được. Dù gặp vô vàn khó khăn nhưng những nỗ lực của cô cũng được đền đáp khi cuốn sách “Viết lên hy vọng” tập hợp chính những trang nhật ký của cô và các em được xuất bản và làm rung chuyển cả nền giáo dục Mỹ lúc đó.</w:t>
      </w:r>
    </w:p>
    <w:p w:rsidR="000740BA" w:rsidRPr="00A90F55" w:rsidRDefault="000740BA" w:rsidP="000740BA">
      <w:pPr>
        <w:pStyle w:val="NormalWeb"/>
        <w:shd w:val="clear" w:color="auto" w:fill="FFFFFF"/>
        <w:spacing w:before="45" w:beforeAutospacing="0" w:after="45" w:afterAutospacing="0"/>
        <w:ind w:firstLine="720"/>
        <w:jc w:val="both"/>
        <w:rPr>
          <w:sz w:val="28"/>
          <w:szCs w:val="28"/>
        </w:rPr>
      </w:pPr>
      <w:r w:rsidRPr="00A90F55">
        <w:rPr>
          <w:sz w:val="28"/>
          <w:szCs w:val="28"/>
        </w:rPr>
        <w:t xml:space="preserve">Cô đã nỗ lực hết sức để giành lại cho các em những gì tốt đẹp nhất, bằng cả trái tim và tâm hồn mình. Và không chỉ dừng lại ở phòng học 203, thành công của Erin còn tác động đến cả hệ thống giáo dục của Mỹ. </w:t>
      </w:r>
    </w:p>
    <w:p w:rsidR="000740BA" w:rsidRDefault="000740BA" w:rsidP="000740BA">
      <w:pPr>
        <w:pStyle w:val="NormalWeb"/>
        <w:shd w:val="clear" w:color="auto" w:fill="FFFFFF"/>
        <w:spacing w:before="45" w:beforeAutospacing="0" w:after="45" w:afterAutospacing="0"/>
        <w:ind w:firstLine="720"/>
        <w:jc w:val="both"/>
        <w:rPr>
          <w:color w:val="000000"/>
          <w:sz w:val="28"/>
          <w:szCs w:val="28"/>
        </w:rPr>
      </w:pPr>
      <w:r w:rsidRPr="00A90F55">
        <w:rPr>
          <w:sz w:val="28"/>
          <w:szCs w:val="28"/>
        </w:rPr>
        <w:t>Mong sao cuốn sách này cũng sẽ trở thành động lực, trở thành ngọn đuốc soi đường giúp sợi dây liên kết giữa thầy và trò ngày càng bền chặt, thấu hiểu hơn. Và biết đâu, cuốn sách sẽ truyền cảm hứng để thầy trò trên mọi miền nước Việt chúng ta cùng viết nhật ký và tạo nên những điều kỳ diệu như c</w:t>
      </w:r>
      <w:r w:rsidRPr="008D1ED1">
        <w:rPr>
          <w:color w:val="000000"/>
          <w:sz w:val="28"/>
          <w:szCs w:val="28"/>
        </w:rPr>
        <w:t>ô Erin và các học sinh của mình đã làm được.</w:t>
      </w:r>
    </w:p>
    <w:p w:rsidR="000740BA" w:rsidRDefault="000740BA" w:rsidP="000740BA">
      <w:pPr>
        <w:pStyle w:val="NormalWeb"/>
        <w:shd w:val="clear" w:color="auto" w:fill="FFFFFF"/>
        <w:spacing w:before="45" w:beforeAutospacing="0" w:after="45" w:afterAutospacing="0"/>
        <w:ind w:firstLine="720"/>
        <w:jc w:val="both"/>
        <w:rPr>
          <w:color w:val="000000"/>
          <w:sz w:val="28"/>
          <w:szCs w:val="28"/>
        </w:rPr>
      </w:pPr>
      <w:r>
        <w:rPr>
          <w:color w:val="000000"/>
          <w:sz w:val="28"/>
          <w:szCs w:val="28"/>
        </w:rPr>
        <w:t>Sau đây là một số hình ảnh của buổ</w:t>
      </w:r>
      <w:bookmarkStart w:id="0" w:name="_GoBack"/>
      <w:bookmarkEnd w:id="0"/>
      <w:r>
        <w:rPr>
          <w:color w:val="000000"/>
          <w:sz w:val="28"/>
          <w:szCs w:val="28"/>
        </w:rPr>
        <w:t>i giới thiệu sách:</w:t>
      </w:r>
    </w:p>
    <w:p w:rsidR="000740BA" w:rsidRPr="008D1ED1" w:rsidRDefault="000740BA" w:rsidP="000740BA">
      <w:pPr>
        <w:pStyle w:val="NormalWeb"/>
        <w:shd w:val="clear" w:color="auto" w:fill="FFFFFF"/>
        <w:spacing w:before="45" w:beforeAutospacing="0" w:after="45" w:afterAutospacing="0"/>
        <w:ind w:firstLine="720"/>
        <w:jc w:val="both"/>
        <w:rPr>
          <w:color w:val="000000"/>
          <w:sz w:val="28"/>
          <w:szCs w:val="28"/>
        </w:rPr>
      </w:pPr>
      <w:r w:rsidRPr="000740BA">
        <w:rPr>
          <w:noProof/>
          <w:color w:val="000000"/>
          <w:sz w:val="28"/>
          <w:szCs w:val="28"/>
          <w:lang w:val="en-US" w:eastAsia="en-US"/>
        </w:rPr>
        <w:drawing>
          <wp:inline distT="0" distB="0" distL="0" distR="0">
            <wp:extent cx="5367130" cy="4021509"/>
            <wp:effectExtent l="0" t="0" r="5080" b="0"/>
            <wp:docPr id="1" name="Picture 1" descr="D:\thư viện\23-24\GTS\tháng 11\z4919368588771_52dea6e55354af1729ebee3c5fdd3f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hư viện\23-24\GTS\tháng 11\z4919368588771_52dea6e55354af1729ebee3c5fdd3f5c.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8919" cy="4045328"/>
                    </a:xfrm>
                    <a:prstGeom prst="rect">
                      <a:avLst/>
                    </a:prstGeom>
                    <a:noFill/>
                    <a:ln>
                      <a:noFill/>
                    </a:ln>
                  </pic:spPr>
                </pic:pic>
              </a:graphicData>
            </a:graphic>
          </wp:inline>
        </w:drawing>
      </w:r>
    </w:p>
    <w:p w:rsidR="00261757" w:rsidRDefault="00261757"/>
    <w:p w:rsidR="000740BA" w:rsidRDefault="000740BA" w:rsidP="000740BA">
      <w:pPr>
        <w:jc w:val="center"/>
      </w:pPr>
      <w:r w:rsidRPr="000740BA">
        <w:rPr>
          <w:noProof/>
        </w:rPr>
        <w:lastRenderedPageBreak/>
        <w:drawing>
          <wp:inline distT="0" distB="0" distL="0" distR="0">
            <wp:extent cx="5025224" cy="3770614"/>
            <wp:effectExtent l="0" t="0" r="4445" b="1905"/>
            <wp:docPr id="2" name="Picture 2" descr="D:\thư viện\23-24\GTS\tháng 11\z4919431731180_2562b366b98441d8694bd47d3aa59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hư viện\23-24\GTS\tháng 11\z4919431731180_2562b366b98441d8694bd47d3aa5965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29166" cy="3773571"/>
                    </a:xfrm>
                    <a:prstGeom prst="rect">
                      <a:avLst/>
                    </a:prstGeom>
                    <a:noFill/>
                    <a:ln>
                      <a:noFill/>
                    </a:ln>
                  </pic:spPr>
                </pic:pic>
              </a:graphicData>
            </a:graphic>
          </wp:inline>
        </w:drawing>
      </w:r>
    </w:p>
    <w:p w:rsidR="000740BA" w:rsidRDefault="000740BA" w:rsidP="000740BA">
      <w:pPr>
        <w:jc w:val="center"/>
      </w:pPr>
      <w:r w:rsidRPr="000740BA">
        <w:rPr>
          <w:noProof/>
        </w:rPr>
        <w:drawing>
          <wp:inline distT="0" distB="0" distL="0" distR="0">
            <wp:extent cx="5064981" cy="3800445"/>
            <wp:effectExtent l="0" t="0" r="2540" b="0"/>
            <wp:docPr id="3" name="Picture 3" descr="D:\thư viện\23-24\GTS\tháng 11\z4919431764830_538dddb5ffc00e2026e5ffa0c182ac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hư viện\23-24\GTS\tháng 11\z4919431764830_538dddb5ffc00e2026e5ffa0c182acc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67390" cy="3802252"/>
                    </a:xfrm>
                    <a:prstGeom prst="rect">
                      <a:avLst/>
                    </a:prstGeom>
                    <a:noFill/>
                    <a:ln>
                      <a:noFill/>
                    </a:ln>
                  </pic:spPr>
                </pic:pic>
              </a:graphicData>
            </a:graphic>
          </wp:inline>
        </w:drawing>
      </w:r>
    </w:p>
    <w:sectPr w:rsidR="0007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BA"/>
    <w:rsid w:val="000740BA"/>
    <w:rsid w:val="00261757"/>
    <w:rsid w:val="00875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57A05"/>
  <w15:chartTrackingRefBased/>
  <w15:docId w15:val="{0072EA53-80BD-4FDA-BB37-2FBA47F3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40BA"/>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2023-11-27T08:56:00Z</dcterms:created>
  <dcterms:modified xsi:type="dcterms:W3CDTF">2023-11-27T09:08:00Z</dcterms:modified>
</cp:coreProperties>
</file>