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CB" w:rsidRPr="00BE25E7" w:rsidRDefault="00E776CB" w:rsidP="00E776CB">
      <w:pPr>
        <w:pStyle w:val="NormalWeb"/>
        <w:shd w:val="clear" w:color="auto" w:fill="FFFFFF"/>
        <w:spacing w:before="0" w:beforeAutospacing="0" w:after="150" w:afterAutospacing="0"/>
        <w:jc w:val="center"/>
        <w:rPr>
          <w:b/>
          <w:color w:val="FF0000"/>
          <w:sz w:val="28"/>
          <w:szCs w:val="28"/>
        </w:rPr>
      </w:pPr>
      <w:r>
        <w:rPr>
          <w:b/>
          <w:color w:val="FF0000"/>
          <w:sz w:val="28"/>
          <w:szCs w:val="28"/>
        </w:rPr>
        <w:t>GIỚI THIỆU SÁCH THÁNG 12</w:t>
      </w:r>
    </w:p>
    <w:p w:rsidR="00E776CB" w:rsidRPr="00BE25E7" w:rsidRDefault="00E776CB" w:rsidP="00E776CB">
      <w:pPr>
        <w:pStyle w:val="NormalWeb"/>
        <w:shd w:val="clear" w:color="auto" w:fill="FFFFFF"/>
        <w:spacing w:before="0" w:beforeAutospacing="0" w:after="150" w:afterAutospacing="0"/>
        <w:jc w:val="center"/>
        <w:rPr>
          <w:b/>
          <w:color w:val="FF0000"/>
          <w:sz w:val="28"/>
          <w:szCs w:val="28"/>
        </w:rPr>
      </w:pPr>
      <w:r>
        <w:rPr>
          <w:b/>
          <w:color w:val="FF0000"/>
          <w:sz w:val="28"/>
          <w:szCs w:val="28"/>
        </w:rPr>
        <w:t>CÔ SẼ GIỮ CHO EM MÙA XUÂN</w:t>
      </w:r>
    </w:p>
    <w:p w:rsidR="00E776CB" w:rsidRPr="00CF360B" w:rsidRDefault="00E776CB" w:rsidP="00E776CB">
      <w:pPr>
        <w:pStyle w:val="NormalWeb"/>
        <w:shd w:val="clear" w:color="auto" w:fill="FFFFFF"/>
        <w:spacing w:before="0" w:beforeAutospacing="0" w:after="0" w:afterAutospacing="0"/>
        <w:jc w:val="both"/>
        <w:textAlignment w:val="baseline"/>
        <w:rPr>
          <w:rStyle w:val="c1"/>
          <w:b/>
          <w:bCs/>
          <w:sz w:val="28"/>
          <w:szCs w:val="28"/>
          <w:shd w:val="clear" w:color="auto" w:fill="FFFFFF"/>
        </w:rPr>
      </w:pPr>
      <w:r>
        <w:rPr>
          <w:rStyle w:val="c1"/>
          <w:b/>
          <w:bCs/>
          <w:sz w:val="28"/>
          <w:szCs w:val="28"/>
          <w:shd w:val="clear" w:color="auto" w:fill="FFFFFF"/>
        </w:rPr>
        <w:t>Thời gian: 4/12</w:t>
      </w:r>
      <w:r>
        <w:rPr>
          <w:rStyle w:val="c1"/>
          <w:b/>
          <w:bCs/>
          <w:sz w:val="28"/>
          <w:szCs w:val="28"/>
          <w:shd w:val="clear" w:color="auto" w:fill="FFFFFF"/>
        </w:rPr>
        <w:t>/2023</w:t>
      </w:r>
    </w:p>
    <w:p w:rsidR="00E776CB" w:rsidRDefault="00E776CB" w:rsidP="00E776CB">
      <w:pPr>
        <w:pStyle w:val="NormalWeb"/>
        <w:shd w:val="clear" w:color="auto" w:fill="FFFFFF"/>
        <w:spacing w:before="0" w:beforeAutospacing="0" w:after="0" w:afterAutospacing="0"/>
        <w:jc w:val="both"/>
        <w:textAlignment w:val="baseline"/>
        <w:rPr>
          <w:rStyle w:val="c1"/>
          <w:b/>
          <w:bCs/>
          <w:sz w:val="28"/>
          <w:szCs w:val="28"/>
          <w:shd w:val="clear" w:color="auto" w:fill="FFFFFF"/>
        </w:rPr>
      </w:pPr>
      <w:r w:rsidRPr="00CF360B">
        <w:rPr>
          <w:rStyle w:val="c1"/>
          <w:b/>
          <w:bCs/>
          <w:sz w:val="28"/>
          <w:szCs w:val="28"/>
          <w:shd w:val="clear" w:color="auto" w:fill="FFFFFF"/>
        </w:rPr>
        <w:t xml:space="preserve">Địa </w:t>
      </w:r>
      <w:proofErr w:type="gramStart"/>
      <w:r w:rsidRPr="00CF360B">
        <w:rPr>
          <w:rStyle w:val="c1"/>
          <w:b/>
          <w:bCs/>
          <w:sz w:val="28"/>
          <w:szCs w:val="28"/>
          <w:shd w:val="clear" w:color="auto" w:fill="FFFFFF"/>
        </w:rPr>
        <w:t>điểm :</w:t>
      </w:r>
      <w:proofErr w:type="gramEnd"/>
      <w:r w:rsidRPr="00CF360B">
        <w:rPr>
          <w:rStyle w:val="c1"/>
          <w:b/>
          <w:bCs/>
          <w:sz w:val="28"/>
          <w:szCs w:val="28"/>
          <w:shd w:val="clear" w:color="auto" w:fill="FFFFFF"/>
        </w:rPr>
        <w:t xml:space="preserve"> Sân trường</w:t>
      </w:r>
    </w:p>
    <w:p w:rsidR="00F7226C" w:rsidRPr="00F7226C" w:rsidRDefault="00F7226C" w:rsidP="00F7226C">
      <w:pPr>
        <w:rPr>
          <w:rFonts w:ascii="Times New Roman" w:hAnsi="Times New Roman" w:cs="Times New Roman"/>
          <w:sz w:val="28"/>
          <w:szCs w:val="28"/>
        </w:rPr>
      </w:pPr>
      <w:r w:rsidRPr="00F7226C">
        <w:rPr>
          <w:rFonts w:ascii="Times New Roman" w:hAnsi="Times New Roman" w:cs="Times New Roman"/>
          <w:sz w:val="28"/>
          <w:szCs w:val="28"/>
        </w:rPr>
        <w:t xml:space="preserve">Trong cuộc kháng chiến chống mĩ cứu nước của dân tộc ta. Nếu như đường HCM trên bộ được ví như trận đồ bát quái xuyên rừng rậm thì đường HCM trên biển lại gắn liền với hình ảnh những con tàu không số đầy bí ẩn giữa đại dương bao la. Những người bên kia chiến tuyến từng thừa nhận đường HCM trên </w:t>
      </w:r>
      <w:proofErr w:type="gramStart"/>
      <w:r w:rsidRPr="00F7226C">
        <w:rPr>
          <w:rFonts w:ascii="Times New Roman" w:hAnsi="Times New Roman" w:cs="Times New Roman"/>
          <w:sz w:val="28"/>
          <w:szCs w:val="28"/>
        </w:rPr>
        <w:t>biển  là</w:t>
      </w:r>
      <w:proofErr w:type="gramEnd"/>
      <w:r w:rsidRPr="00F7226C">
        <w:rPr>
          <w:rFonts w:ascii="Times New Roman" w:hAnsi="Times New Roman" w:cs="Times New Roman"/>
          <w:sz w:val="28"/>
          <w:szCs w:val="28"/>
        </w:rPr>
        <w:t xml:space="preserve"> hiện tượng kì lạ vượt qua cả sự tưởng tượng thông thường. Chính những điều không lí giải được đó đã làm nên một con đường huyền thoại trên biển đông</w:t>
      </w:r>
    </w:p>
    <w:p w:rsidR="00DB25CF" w:rsidRPr="00DB25CF" w:rsidRDefault="00E776CB" w:rsidP="00DB25CF">
      <w:pPr>
        <w:pStyle w:val="NormalWeb"/>
        <w:shd w:val="clear" w:color="auto" w:fill="FFFFFF"/>
        <w:spacing w:before="0" w:beforeAutospacing="0" w:after="150" w:afterAutospacing="0"/>
        <w:jc w:val="both"/>
        <w:rPr>
          <w:color w:val="333333"/>
          <w:sz w:val="28"/>
          <w:szCs w:val="28"/>
        </w:rPr>
      </w:pPr>
      <w:r w:rsidRPr="00DB25CF">
        <w:rPr>
          <w:noProof/>
          <w:color w:val="3C3C3C"/>
          <w:sz w:val="28"/>
          <w:szCs w:val="28"/>
        </w:rPr>
        <w:drawing>
          <wp:anchor distT="0" distB="0" distL="114300" distR="114300" simplePos="0" relativeHeight="251658240" behindDoc="0" locked="0" layoutInCell="1" allowOverlap="1" wp14:anchorId="0ED069BA" wp14:editId="6C74C921">
            <wp:simplePos x="0" y="0"/>
            <wp:positionH relativeFrom="margin">
              <wp:align>left</wp:align>
            </wp:positionH>
            <wp:positionV relativeFrom="paragraph">
              <wp:posOffset>248920</wp:posOffset>
            </wp:positionV>
            <wp:extent cx="1924050" cy="2723515"/>
            <wp:effectExtent l="0" t="0" r="0" b="635"/>
            <wp:wrapSquare wrapText="bothSides"/>
            <wp:docPr id="2" name="Picture 2" descr="http://thcstrungvuong.hoankiem.edu.vn/upload/29308/fck/files/viber_image_2021-12-01_17-46-47-93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trungvuong.hoankiem.edu.vn/upload/29308/fck/files/viber_image_2021-12-01_17-46-47-93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272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5CF" w:rsidRPr="00DB25CF">
        <w:rPr>
          <w:color w:val="333333"/>
          <w:sz w:val="28"/>
          <w:szCs w:val="28"/>
        </w:rPr>
        <w:t xml:space="preserve"> Nhân </w:t>
      </w:r>
      <w:r w:rsidR="00CD7B9E">
        <w:rPr>
          <w:color w:val="333333"/>
          <w:sz w:val="28"/>
          <w:szCs w:val="28"/>
        </w:rPr>
        <w:t>dịp 79</w:t>
      </w:r>
      <w:r w:rsidR="00DB25CF" w:rsidRPr="00DB25CF">
        <w:rPr>
          <w:color w:val="333333"/>
          <w:sz w:val="28"/>
          <w:szCs w:val="28"/>
        </w:rPr>
        <w:t xml:space="preserve"> năm kỷ niệm ngày này (22/12/1944 – 22/12/202</w:t>
      </w:r>
      <w:r w:rsidR="00CD7B9E">
        <w:rPr>
          <w:color w:val="333333"/>
          <w:sz w:val="28"/>
          <w:szCs w:val="28"/>
        </w:rPr>
        <w:t>3</w:t>
      </w:r>
      <w:r w:rsidR="00DB25CF" w:rsidRPr="00DB25CF">
        <w:rPr>
          <w:color w:val="333333"/>
          <w:sz w:val="28"/>
          <w:szCs w:val="28"/>
        </w:rPr>
        <w:t xml:space="preserve">), </w:t>
      </w:r>
      <w:r w:rsidR="00CD7B9E">
        <w:rPr>
          <w:color w:val="333333"/>
          <w:sz w:val="28"/>
          <w:szCs w:val="28"/>
        </w:rPr>
        <w:t>Thư viện -  trường Tiểu học B Thị trấn Văn Điển</w:t>
      </w:r>
      <w:r w:rsidR="00DB25CF" w:rsidRPr="00DB25CF">
        <w:rPr>
          <w:color w:val="333333"/>
          <w:sz w:val="28"/>
          <w:szCs w:val="28"/>
        </w:rPr>
        <w:t> muốn giới thiệu đến thầy cô giáo, học sinh và các bậc phụ huynh cuốn sách </w:t>
      </w:r>
      <w:r w:rsidR="00DB25CF" w:rsidRPr="00DB25CF">
        <w:rPr>
          <w:b/>
          <w:bCs/>
          <w:color w:val="333333"/>
          <w:sz w:val="28"/>
          <w:szCs w:val="28"/>
        </w:rPr>
        <w:t>“Hải đoàn cảm tử”</w:t>
      </w:r>
      <w:r w:rsidR="00DB25CF" w:rsidRPr="00DB25CF">
        <w:rPr>
          <w:color w:val="333333"/>
          <w:sz w:val="28"/>
          <w:szCs w:val="28"/>
        </w:rPr>
        <w:t xml:space="preserve"> của tác giả Cao Văn </w:t>
      </w:r>
      <w:proofErr w:type="gramStart"/>
      <w:r w:rsidR="00DB25CF" w:rsidRPr="00DB25CF">
        <w:rPr>
          <w:color w:val="333333"/>
          <w:sz w:val="28"/>
          <w:szCs w:val="28"/>
        </w:rPr>
        <w:t xml:space="preserve">Liên </w:t>
      </w:r>
      <w:r w:rsidR="00F7226C">
        <w:rPr>
          <w:color w:val="333333"/>
          <w:sz w:val="28"/>
          <w:szCs w:val="28"/>
        </w:rPr>
        <w:t xml:space="preserve"> để</w:t>
      </w:r>
      <w:proofErr w:type="gramEnd"/>
      <w:r w:rsidR="00F7226C">
        <w:rPr>
          <w:color w:val="333333"/>
          <w:sz w:val="28"/>
          <w:szCs w:val="28"/>
        </w:rPr>
        <w:t xml:space="preserve"> hiểu thêm về hành trình của những con tàu không số, đường mòn Hồ Chí Minh trên biển.</w:t>
      </w:r>
      <w:bookmarkStart w:id="0" w:name="_GoBack"/>
      <w:bookmarkEnd w:id="0"/>
    </w:p>
    <w:p w:rsidR="00DB25CF" w:rsidRPr="00DB25CF" w:rsidRDefault="00DB25CF" w:rsidP="00DB25CF">
      <w:pPr>
        <w:pStyle w:val="NormalWeb"/>
        <w:shd w:val="clear" w:color="auto" w:fill="FFFFFF"/>
        <w:spacing w:before="0" w:beforeAutospacing="0" w:after="150" w:afterAutospacing="0"/>
        <w:jc w:val="both"/>
        <w:rPr>
          <w:color w:val="333333"/>
          <w:sz w:val="28"/>
          <w:szCs w:val="28"/>
        </w:rPr>
      </w:pPr>
      <w:r w:rsidRPr="00DB25CF">
        <w:rPr>
          <w:color w:val="333333"/>
          <w:sz w:val="28"/>
          <w:szCs w:val="28"/>
        </w:rPr>
        <w:t>Cuốn sách “Hải đoàn cảm tử” do Nhà xuất bản Kim Đồng phát hành năm 2010, dày 102 trang và có khổ 12x19cm. Ngay khi cầm vào cuốn sách, chúng ta có thể thấy ngay nổi bật trên bìa sách với chủ đạo màu xanh dương là hình ảnh con thuyền nhỏ bé lênh đênh giữa biển khơi bao la rộng lớn nhưng thực tế con thuyền này lại làm nên lịch sử hào hùng mở ra con đường Hồ Chí Minh trên biển.</w:t>
      </w:r>
      <w:r w:rsidRPr="00DB25CF">
        <w:rPr>
          <w:color w:val="333333"/>
          <w:sz w:val="28"/>
          <w:szCs w:val="28"/>
        </w:rPr>
        <w:br/>
        <w:t> </w:t>
      </w:r>
    </w:p>
    <w:p w:rsidR="00DB25CF" w:rsidRPr="00DB25CF" w:rsidRDefault="00DB25CF" w:rsidP="00DB25CF">
      <w:pPr>
        <w:pStyle w:val="NormalWeb"/>
        <w:shd w:val="clear" w:color="auto" w:fill="FFFFFF"/>
        <w:spacing w:before="0" w:beforeAutospacing="0" w:after="150" w:afterAutospacing="0"/>
        <w:jc w:val="both"/>
        <w:rPr>
          <w:color w:val="333333"/>
          <w:sz w:val="28"/>
          <w:szCs w:val="28"/>
        </w:rPr>
      </w:pPr>
      <w:r w:rsidRPr="00DB25CF">
        <w:rPr>
          <w:color w:val="333333"/>
          <w:sz w:val="28"/>
          <w:szCs w:val="28"/>
        </w:rPr>
        <w:t xml:space="preserve">Bên trong cuốn sách gồm có 13 phần kể về các câu chuyện của Trung đoàn 125 khi vận chuyển vũ khí, thuốc men từ hậu phương miền Bắc vào </w:t>
      </w:r>
      <w:proofErr w:type="gramStart"/>
      <w:r w:rsidRPr="00DB25CF">
        <w:rPr>
          <w:color w:val="333333"/>
          <w:sz w:val="28"/>
          <w:szCs w:val="28"/>
        </w:rPr>
        <w:t>chiến  trường</w:t>
      </w:r>
      <w:proofErr w:type="gramEnd"/>
      <w:r w:rsidRPr="00DB25CF">
        <w:rPr>
          <w:color w:val="333333"/>
          <w:sz w:val="28"/>
          <w:szCs w:val="28"/>
        </w:rPr>
        <w:t xml:space="preserve"> miền Nam bằng đường biển, trang bị phương tiện cho đồng bào miền Nam đánh bại chiến tranh xâm lược của Mĩ, giải phóng miền Nam, thống nhất đất nước. Trung đoàn đã mở “Đường mòn Hồ Chí Minh trên biển” đóng một vai trò cực kì quan trọng trong </w:t>
      </w:r>
      <w:proofErr w:type="gramStart"/>
      <w:r w:rsidRPr="00DB25CF">
        <w:rPr>
          <w:color w:val="333333"/>
          <w:sz w:val="28"/>
          <w:szCs w:val="28"/>
        </w:rPr>
        <w:t>việc  chi</w:t>
      </w:r>
      <w:proofErr w:type="gramEnd"/>
      <w:r w:rsidRPr="00DB25CF">
        <w:rPr>
          <w:color w:val="333333"/>
          <w:sz w:val="28"/>
          <w:szCs w:val="28"/>
        </w:rPr>
        <w:t xml:space="preserve"> viện cho tiền tuyến vào thời điểm khó khăn nhất của cách mạng Miền Nam. Sau khi có đường Trường Sơn, “Đường mòn Hồ Chí Minh trên biển” vẫn giữ một vai trò quan trọng đối với Miền Nam mà không có con đường nào có thể thay thế được.</w:t>
      </w:r>
    </w:p>
    <w:p w:rsidR="00DB25CF" w:rsidRPr="00DB25CF" w:rsidRDefault="00DB25CF" w:rsidP="00DB25CF">
      <w:pPr>
        <w:pStyle w:val="NormalWeb"/>
        <w:shd w:val="clear" w:color="auto" w:fill="FFFFFF"/>
        <w:spacing w:before="0" w:beforeAutospacing="0" w:after="150" w:afterAutospacing="0"/>
        <w:rPr>
          <w:color w:val="333333"/>
          <w:sz w:val="28"/>
          <w:szCs w:val="28"/>
        </w:rPr>
      </w:pPr>
      <w:r w:rsidRPr="00DB25CF">
        <w:rPr>
          <w:noProof/>
          <w:color w:val="3C3C3C"/>
          <w:sz w:val="28"/>
          <w:szCs w:val="28"/>
        </w:rPr>
        <w:lastRenderedPageBreak/>
        <w:drawing>
          <wp:inline distT="0" distB="0" distL="0" distR="0">
            <wp:extent cx="5476875" cy="3324225"/>
            <wp:effectExtent l="0" t="0" r="9525" b="9525"/>
            <wp:docPr id="1" name="Picture 1" descr="http://thcstrungvuong.hoankiem.edu.vn/upload/29308/fck/files/viber_image_2021-12-01_17-46-49-12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cstrungvuong.hoankiem.edu.vn/upload/29308/fck/files/viber_image_2021-12-01_17-46-49-129.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3324225"/>
                    </a:xfrm>
                    <a:prstGeom prst="rect">
                      <a:avLst/>
                    </a:prstGeom>
                    <a:noFill/>
                    <a:ln>
                      <a:noFill/>
                    </a:ln>
                  </pic:spPr>
                </pic:pic>
              </a:graphicData>
            </a:graphic>
          </wp:inline>
        </w:drawing>
      </w:r>
    </w:p>
    <w:p w:rsidR="00DB25CF" w:rsidRPr="00DB25CF" w:rsidRDefault="00CD7B9E" w:rsidP="00DB25CF">
      <w:pPr>
        <w:pStyle w:val="NormalWeb"/>
        <w:shd w:val="clear" w:color="auto" w:fill="FFFFFF"/>
        <w:spacing w:before="0" w:beforeAutospacing="0" w:after="150" w:afterAutospacing="0"/>
        <w:jc w:val="both"/>
        <w:rPr>
          <w:color w:val="333333"/>
          <w:sz w:val="28"/>
          <w:szCs w:val="28"/>
        </w:rPr>
      </w:pPr>
      <w:r>
        <w:rPr>
          <w:color w:val="333333"/>
          <w:sz w:val="28"/>
          <w:szCs w:val="28"/>
        </w:rPr>
        <w:t>Nay đã tròn 62</w:t>
      </w:r>
      <w:r w:rsidR="00DB25CF" w:rsidRPr="00DB25CF">
        <w:rPr>
          <w:color w:val="333333"/>
          <w:sz w:val="28"/>
          <w:szCs w:val="28"/>
        </w:rPr>
        <w:t xml:space="preserve"> năm trôi qua, kể từ ngày thành lập Ðoàn 759, tiền thân của Lữ đoàn 125 - Bộ Tư lệnh Vùng 2 - Quân chủng Hải quân, cũng là thời điểm đánh dấu ngày mở "Ðường Hồ Chí Minh trên biển". Ðây là một trong những quyết định chiến lược quan trọng của Ðảng ta và Chủ tịch Hồ Chí Minh, góp phần làm nên Ðại thắng mùa Xuân năm 1975, để các thế hệ hôm nay và mai sau hiểu rõ trách nhiệm gìn giữ, phát huy giá trị từ truyền thống cha anh, tiếp tục bảo vệ vững chắc chủ quyền biển, đảo, thềm lục địa thiêng liêng của Tổ quốc.</w:t>
      </w:r>
    </w:p>
    <w:p w:rsidR="00DB25CF" w:rsidRPr="00DB25CF" w:rsidRDefault="00DB25CF" w:rsidP="00DB25CF">
      <w:pPr>
        <w:pStyle w:val="NormalWeb"/>
        <w:shd w:val="clear" w:color="auto" w:fill="FFFFFF"/>
        <w:spacing w:before="0" w:beforeAutospacing="0" w:after="150" w:afterAutospacing="0"/>
        <w:jc w:val="both"/>
        <w:rPr>
          <w:color w:val="333333"/>
          <w:sz w:val="28"/>
          <w:szCs w:val="28"/>
        </w:rPr>
      </w:pPr>
      <w:r w:rsidRPr="00DB25CF">
        <w:rPr>
          <w:color w:val="333333"/>
          <w:sz w:val="28"/>
          <w:szCs w:val="28"/>
        </w:rPr>
        <w:t>"Ðường Hồ Chí Minh trên biển" ra đời vào thời điểm khó khăn, gian khổ, ác liệt nhất của cuộc kháng chiến chống Mỹ, cứu nước. Con đường mòn nhờ đó đã trở thành một bản thiên anh hùng ca bất tử, là một bộ phận quan trọng thuộc hệ thống vận tải quân sự chiến lược đồng thời đóng vai trò nòng cốt trong cuộc kháng chiến chống đế quốc Mỹ, giải phóng hoàn toàn miền nam, thống nhất đất nước. </w:t>
      </w:r>
    </w:p>
    <w:p w:rsidR="00DB25CF" w:rsidRPr="00DB25CF" w:rsidRDefault="00DB25CF" w:rsidP="00DB25CF">
      <w:pPr>
        <w:pStyle w:val="NormalWeb"/>
        <w:shd w:val="clear" w:color="auto" w:fill="FFFFFF"/>
        <w:spacing w:before="0" w:beforeAutospacing="0" w:after="150" w:afterAutospacing="0"/>
        <w:jc w:val="both"/>
        <w:rPr>
          <w:color w:val="333333"/>
          <w:sz w:val="28"/>
          <w:szCs w:val="28"/>
        </w:rPr>
      </w:pPr>
      <w:r w:rsidRPr="00DB25CF">
        <w:rPr>
          <w:color w:val="333333"/>
          <w:sz w:val="28"/>
          <w:szCs w:val="28"/>
        </w:rPr>
        <w:t>Trung đoàn 125 hoạt động theo nguyên tắc bí mật và cảm tử. Do vậy, biết bao chiến công oanh liệt thần kì của những chiến sĩ cảm tử đó chỉ lưu lại trong kí ức của từng chiến sĩ trung đoàn qua nhiều thế hệ, tản mác khắp mọi miền Tổ quốc.</w:t>
      </w:r>
    </w:p>
    <w:p w:rsidR="00DB25CF" w:rsidRPr="00DB25CF" w:rsidRDefault="00DB25CF" w:rsidP="00DB25CF">
      <w:pPr>
        <w:pStyle w:val="NormalWeb"/>
        <w:shd w:val="clear" w:color="auto" w:fill="FFFFFF"/>
        <w:spacing w:before="0" w:beforeAutospacing="0" w:after="150" w:afterAutospacing="0"/>
        <w:jc w:val="both"/>
        <w:rPr>
          <w:color w:val="333333"/>
          <w:sz w:val="28"/>
          <w:szCs w:val="28"/>
        </w:rPr>
      </w:pPr>
      <w:r w:rsidRPr="00DB25CF">
        <w:rPr>
          <w:color w:val="333333"/>
          <w:sz w:val="28"/>
          <w:szCs w:val="28"/>
        </w:rPr>
        <w:t xml:space="preserve">Ðể bảo đảm bí mật cho những tuyến đường vận tải đặc biệt, những chiếc tàu của lữ đoàn 125 anh hùng đã cải hoán thành tàu đánh cá, không có số hiệu cố định, xen kẽ, trà trộn vào những đoàn tàu đánh cá của ngư dân địa phương trên biển, để từ đó, tên gọi Ðoàn tàu không số được ra đời. Mỗi chuyến ra khơi là mỗi lần thử thách đầy khó khăn, gian khổ, căng thẳng, hiểm nguy đối với cán bộ, chiến sĩ. Không chỉ đấu trí với kẻ thù mà họ còn phải đối mặt với thiên nhiên, thời tiết khắc nghiệt. Những đoàn </w:t>
      </w:r>
      <w:r w:rsidRPr="00DB25CF">
        <w:rPr>
          <w:color w:val="333333"/>
          <w:sz w:val="28"/>
          <w:szCs w:val="28"/>
        </w:rPr>
        <w:lastRenderedPageBreak/>
        <w:t>tàu không số thường phải đi trong mưa bão để tránh tàu tuần tiễu, tuần tra của địch. Chính vì thế, không phải lúc nào lúc nào lữ đoàn cũng có thể hoàn thành nhiệm vụ. </w:t>
      </w:r>
    </w:p>
    <w:p w:rsidR="00DB25CF" w:rsidRPr="00DB25CF" w:rsidRDefault="00DB25CF" w:rsidP="00DB25CF">
      <w:pPr>
        <w:pStyle w:val="NormalWeb"/>
        <w:shd w:val="clear" w:color="auto" w:fill="FFFFFF"/>
        <w:spacing w:before="0" w:beforeAutospacing="0" w:after="150" w:afterAutospacing="0"/>
        <w:jc w:val="both"/>
        <w:rPr>
          <w:color w:val="333333"/>
          <w:sz w:val="28"/>
          <w:szCs w:val="28"/>
        </w:rPr>
      </w:pPr>
      <w:r w:rsidRPr="00DB25CF">
        <w:rPr>
          <w:color w:val="333333"/>
          <w:sz w:val="28"/>
          <w:szCs w:val="28"/>
        </w:rPr>
        <w:t>Vào đầu xuân năm 1972, tác giả Cao Văn Liên vinh dự được làm lính của Trung đoàn và bắt đầu tham gia vào những cuộc vận tải bí mật kì lạ của những con tàu không số cho đến hết chiến tranh. "Hải đoàn cảm tử" là một cuốn hồi kí ghi lại những gian khổ, những hi sinh, tinh thần anh dũng kiên cường cùng những chiến công oanh liệt của đồng đội ông.</w:t>
      </w:r>
    </w:p>
    <w:p w:rsidR="00DB25CF" w:rsidRPr="00DB25CF" w:rsidRDefault="00DB25CF" w:rsidP="00DB25CF">
      <w:pPr>
        <w:pStyle w:val="NormalWeb"/>
        <w:shd w:val="clear" w:color="auto" w:fill="FFFFFF"/>
        <w:spacing w:before="0" w:beforeAutospacing="0" w:after="150" w:afterAutospacing="0"/>
        <w:jc w:val="both"/>
        <w:rPr>
          <w:color w:val="333333"/>
          <w:sz w:val="28"/>
          <w:szCs w:val="28"/>
        </w:rPr>
      </w:pPr>
      <w:r w:rsidRPr="00DB25CF">
        <w:rPr>
          <w:color w:val="333333"/>
          <w:sz w:val="28"/>
          <w:szCs w:val="28"/>
        </w:rPr>
        <w:t>Đọc xong tác phẩm “Hải đoàn cảm tử” của cố nhà văn Cao Văn Liên, chúng mình rất ấn tượng với phần 11- “Cứu tàu mắc nạn”, tái hiện rõ nét khung cảnh chiến tranh kháng Mĩ và sự gian khó của hải đoàn ta. Bến Thạch Hãn hiện lên như một khoảng đất chết chóc, với những nhà cửa thưa thớt, đổ nát, hàng cây cháy xác xơ và những hố bom mà quân Mĩ đã để lại. Sự khó khăn, nghèo nàn của hải đoàn 125 thời bây giờ, trở nên khập khiễng khi so sánh với hạm đội bạn Nam Hải Trung Quốc – tốc độ chỉ 10 hải lí mỗi giờ, thân tàu đen xì, trọng tải 200 tấn, ọp ẹp, lếch thếch. Thế nhưng, công cuộc ‘cứu’ tàu mắc cạn đã làm sáng tinh thần bản lĩnh, kiên trì của quân đội ta. Lời văn gần gũi, sinh động, giọng văn đậm chất lính, khiến câu chuyện trở nên sinh động, chi tiết và phần nào nói lên bản chất người lính cụ Hồ - gan dạ, thông minh, bất khuất. Qua đó, thể hiện tài năng của tác giả Văn Liên và cuộc kháng chiến gian khổ, huy hoàng của quân đội Việt Nam.</w:t>
      </w:r>
    </w:p>
    <w:p w:rsidR="00DB25CF" w:rsidRPr="00DB25CF" w:rsidRDefault="00DB25CF" w:rsidP="00DB25CF">
      <w:pPr>
        <w:pStyle w:val="NormalWeb"/>
        <w:shd w:val="clear" w:color="auto" w:fill="FFFFFF"/>
        <w:spacing w:before="0" w:beforeAutospacing="0" w:after="150" w:afterAutospacing="0"/>
        <w:jc w:val="both"/>
        <w:rPr>
          <w:color w:val="333333"/>
          <w:sz w:val="28"/>
          <w:szCs w:val="28"/>
        </w:rPr>
      </w:pPr>
      <w:r w:rsidRPr="00DB25CF">
        <w:rPr>
          <w:color w:val="333333"/>
          <w:sz w:val="28"/>
          <w:szCs w:val="28"/>
        </w:rPr>
        <w:t>Ngòi bút của nhà văn Cao Văn Liên đã thêu dệt nên chân thật những gian nan, mất mát thời của mưa bom đạn nổ., từ đó lại càng nổi bật hơn hình ảnh hiên ngang, bất khuất và quả cảm của những con người đổ máu chốn sa trường. Tác phẩm chính là nhân chứng sống, được tác giả gửi gắm những ký ức, những câu chuyện thấm đẫm dấu vết của thời gian. Nhờ máu, mồ hôi, và nước mắt những anh hùng đã đánh đổi, chúng ta mới được sống trong hòa bình, không còn chiến tranh. Chính vì vậy, thế hệ trẻ chúng ta cần chăm chỉ học tập, để trở thành lực lượng nòng cốt, góp sức vào công cuộc bảo vệ, xây dựng đất nước thêm giàu đẹp.</w:t>
      </w:r>
    </w:p>
    <w:p w:rsidR="00DB25CF" w:rsidRPr="00DB25CF" w:rsidRDefault="00DB25CF" w:rsidP="00DB25CF">
      <w:pPr>
        <w:pStyle w:val="NormalWeb"/>
        <w:shd w:val="clear" w:color="auto" w:fill="FFFFFF"/>
        <w:spacing w:before="0" w:beforeAutospacing="0" w:after="150" w:afterAutospacing="0"/>
        <w:jc w:val="both"/>
        <w:rPr>
          <w:color w:val="333333"/>
          <w:sz w:val="28"/>
          <w:szCs w:val="28"/>
        </w:rPr>
      </w:pPr>
      <w:r w:rsidRPr="00DB25CF">
        <w:rPr>
          <w:color w:val="333333"/>
          <w:sz w:val="28"/>
          <w:szCs w:val="28"/>
        </w:rPr>
        <w:t xml:space="preserve">Nhân dịp kỉ niệm 77 ngày thành lập Quân đội Nhân dân Việt Nam (22/12/1944 – 22/12/2021), chúng ta hãy cùng tìm đọc cuốn sáng này để cảm nhận sâu sắc hơn về những vất vả vượt qua muôn hiểm nguy của các chiến sĩ Hải đoàn cảm tử. Cuốn sách hiện có trên thư viện trường </w:t>
      </w:r>
      <w:r w:rsidR="00CD7B9E">
        <w:rPr>
          <w:color w:val="333333"/>
          <w:sz w:val="28"/>
          <w:szCs w:val="28"/>
        </w:rPr>
        <w:t>Tiểu học B Thị trấn Văn Điển</w:t>
      </w:r>
      <w:r w:rsidRPr="00DB25CF">
        <w:rPr>
          <w:color w:val="333333"/>
          <w:sz w:val="28"/>
          <w:szCs w:val="28"/>
        </w:rPr>
        <w:t>, kính mời các bạn tìm đọc.</w:t>
      </w:r>
    </w:p>
    <w:p w:rsidR="00E776CB" w:rsidRPr="00E776CB" w:rsidRDefault="00E776CB" w:rsidP="00E776CB">
      <w:pPr>
        <w:tabs>
          <w:tab w:val="left" w:pos="6405"/>
        </w:tabs>
        <w:rPr>
          <w:rFonts w:ascii="Times New Roman" w:hAnsi="Times New Roman" w:cs="Times New Roman"/>
          <w:color w:val="0070C0"/>
          <w:sz w:val="28"/>
          <w:szCs w:val="28"/>
        </w:rPr>
      </w:pPr>
      <w:r w:rsidRPr="00E776CB">
        <w:rPr>
          <w:rFonts w:ascii="Times New Roman" w:hAnsi="Times New Roman" w:cs="Times New Roman"/>
          <w:color w:val="0070C0"/>
          <w:sz w:val="28"/>
          <w:szCs w:val="28"/>
        </w:rPr>
        <w:t xml:space="preserve">                                                        </w:t>
      </w:r>
      <w:r>
        <w:rPr>
          <w:rFonts w:ascii="Times New Roman" w:hAnsi="Times New Roman" w:cs="Times New Roman"/>
          <w:color w:val="0070C0"/>
          <w:sz w:val="28"/>
          <w:szCs w:val="28"/>
        </w:rPr>
        <w:t xml:space="preserve">      </w:t>
      </w:r>
      <w:r w:rsidRPr="00E776CB">
        <w:rPr>
          <w:rFonts w:ascii="Times New Roman" w:hAnsi="Times New Roman" w:cs="Times New Roman"/>
          <w:color w:val="0070C0"/>
          <w:sz w:val="28"/>
          <w:szCs w:val="28"/>
        </w:rPr>
        <w:t xml:space="preserve">    Thanh </w:t>
      </w:r>
      <w:proofErr w:type="gramStart"/>
      <w:r w:rsidRPr="00E776CB">
        <w:rPr>
          <w:rFonts w:ascii="Times New Roman" w:hAnsi="Times New Roman" w:cs="Times New Roman"/>
          <w:color w:val="0070C0"/>
          <w:sz w:val="28"/>
          <w:szCs w:val="28"/>
        </w:rPr>
        <w:t>Trì,  ngày</w:t>
      </w:r>
      <w:proofErr w:type="gramEnd"/>
      <w:r w:rsidRPr="00E776CB">
        <w:rPr>
          <w:rFonts w:ascii="Times New Roman" w:hAnsi="Times New Roman" w:cs="Times New Roman"/>
          <w:color w:val="0070C0"/>
          <w:sz w:val="28"/>
          <w:szCs w:val="28"/>
        </w:rPr>
        <w:t xml:space="preserve"> 30 tháng 1</w:t>
      </w:r>
      <w:r>
        <w:rPr>
          <w:rFonts w:ascii="Times New Roman" w:hAnsi="Times New Roman" w:cs="Times New Roman"/>
          <w:color w:val="0070C0"/>
          <w:sz w:val="28"/>
          <w:szCs w:val="28"/>
        </w:rPr>
        <w:t>1</w:t>
      </w:r>
      <w:r w:rsidRPr="00E776CB">
        <w:rPr>
          <w:rFonts w:ascii="Times New Roman" w:hAnsi="Times New Roman" w:cs="Times New Roman"/>
          <w:color w:val="0070C0"/>
          <w:sz w:val="28"/>
          <w:szCs w:val="28"/>
        </w:rPr>
        <w:t xml:space="preserve"> năm 2023</w:t>
      </w:r>
    </w:p>
    <w:tbl>
      <w:tblPr>
        <w:tblW w:w="0" w:type="auto"/>
        <w:shd w:val="clear" w:color="auto" w:fill="FFFFFF"/>
        <w:tblCellMar>
          <w:left w:w="0" w:type="dxa"/>
          <w:right w:w="0" w:type="dxa"/>
        </w:tblCellMar>
        <w:tblLook w:val="04A0" w:firstRow="1" w:lastRow="0" w:firstColumn="1" w:lastColumn="0" w:noHBand="0" w:noVBand="1"/>
      </w:tblPr>
      <w:tblGrid>
        <w:gridCol w:w="4678"/>
        <w:gridCol w:w="4677"/>
      </w:tblGrid>
      <w:tr w:rsidR="00E776CB" w:rsidRPr="00E776CB" w:rsidTr="00121906">
        <w:tc>
          <w:tcPr>
            <w:tcW w:w="4678" w:type="dxa"/>
            <w:shd w:val="clear" w:color="auto" w:fill="FFFFFF"/>
            <w:vAlign w:val="center"/>
            <w:hideMark/>
          </w:tcPr>
          <w:p w:rsidR="00E776CB" w:rsidRPr="00E776CB" w:rsidRDefault="00E776CB" w:rsidP="00121906">
            <w:pPr>
              <w:spacing w:after="150" w:line="240" w:lineRule="auto"/>
              <w:rPr>
                <w:rFonts w:ascii="Times New Roman" w:eastAsia="Times New Roman" w:hAnsi="Times New Roman" w:cs="Times New Roman"/>
                <w:color w:val="0070C0"/>
                <w:sz w:val="28"/>
                <w:szCs w:val="28"/>
              </w:rPr>
            </w:pPr>
            <w:r w:rsidRPr="00E776CB">
              <w:rPr>
                <w:rFonts w:ascii="Times New Roman" w:eastAsia="Times New Roman" w:hAnsi="Times New Roman" w:cs="Times New Roman"/>
                <w:color w:val="0070C0"/>
                <w:sz w:val="28"/>
                <w:szCs w:val="28"/>
              </w:rPr>
              <w:t xml:space="preserve">           Xác nhận của BGH</w:t>
            </w:r>
          </w:p>
          <w:p w:rsidR="00E776CB" w:rsidRPr="00E776CB" w:rsidRDefault="00E776CB" w:rsidP="00121906">
            <w:pPr>
              <w:spacing w:after="150" w:line="240" w:lineRule="auto"/>
              <w:rPr>
                <w:rFonts w:ascii="Times New Roman" w:eastAsia="Times New Roman" w:hAnsi="Times New Roman" w:cs="Times New Roman"/>
                <w:color w:val="0070C0"/>
                <w:sz w:val="28"/>
                <w:szCs w:val="28"/>
              </w:rPr>
            </w:pPr>
            <w:r w:rsidRPr="00E776CB">
              <w:rPr>
                <w:rFonts w:ascii="Times New Roman" w:eastAsia="Times New Roman" w:hAnsi="Times New Roman" w:cs="Times New Roman"/>
                <w:color w:val="0070C0"/>
                <w:sz w:val="28"/>
                <w:szCs w:val="28"/>
              </w:rPr>
              <w:t> </w:t>
            </w:r>
          </w:p>
          <w:p w:rsidR="00E776CB" w:rsidRPr="00E776CB" w:rsidRDefault="00E776CB" w:rsidP="00121906">
            <w:pPr>
              <w:spacing w:after="150" w:line="240" w:lineRule="auto"/>
              <w:rPr>
                <w:rFonts w:ascii="Times New Roman" w:eastAsia="Times New Roman" w:hAnsi="Times New Roman" w:cs="Times New Roman"/>
                <w:color w:val="0070C0"/>
                <w:sz w:val="28"/>
                <w:szCs w:val="28"/>
              </w:rPr>
            </w:pPr>
            <w:r w:rsidRPr="00E776CB">
              <w:rPr>
                <w:rFonts w:ascii="Times New Roman" w:eastAsia="Times New Roman" w:hAnsi="Times New Roman" w:cs="Times New Roman"/>
                <w:color w:val="0070C0"/>
                <w:sz w:val="28"/>
                <w:szCs w:val="28"/>
              </w:rPr>
              <w:lastRenderedPageBreak/>
              <w:t> </w:t>
            </w:r>
          </w:p>
          <w:p w:rsidR="00E776CB" w:rsidRPr="00E776CB" w:rsidRDefault="00E776CB" w:rsidP="00121906">
            <w:pPr>
              <w:spacing w:after="150" w:line="240" w:lineRule="auto"/>
              <w:rPr>
                <w:rFonts w:ascii="Times New Roman" w:eastAsia="Times New Roman" w:hAnsi="Times New Roman" w:cs="Times New Roman"/>
                <w:color w:val="0070C0"/>
                <w:sz w:val="28"/>
                <w:szCs w:val="28"/>
              </w:rPr>
            </w:pPr>
            <w:r w:rsidRPr="00E776CB">
              <w:rPr>
                <w:rFonts w:ascii="Times New Roman" w:eastAsia="Times New Roman" w:hAnsi="Times New Roman" w:cs="Times New Roman"/>
                <w:color w:val="0070C0"/>
                <w:sz w:val="28"/>
                <w:szCs w:val="28"/>
              </w:rPr>
              <w:t> </w:t>
            </w:r>
          </w:p>
          <w:p w:rsidR="00E776CB" w:rsidRPr="00E776CB" w:rsidRDefault="00E776CB" w:rsidP="00121906">
            <w:pPr>
              <w:spacing w:after="150" w:line="240" w:lineRule="auto"/>
              <w:rPr>
                <w:rFonts w:ascii="Times New Roman" w:eastAsia="Times New Roman" w:hAnsi="Times New Roman" w:cs="Times New Roman"/>
                <w:color w:val="0070C0"/>
                <w:sz w:val="28"/>
                <w:szCs w:val="28"/>
              </w:rPr>
            </w:pPr>
            <w:r w:rsidRPr="00E776CB">
              <w:rPr>
                <w:rFonts w:ascii="Times New Roman" w:eastAsia="Times New Roman" w:hAnsi="Times New Roman" w:cs="Times New Roman"/>
                <w:color w:val="0070C0"/>
                <w:sz w:val="28"/>
                <w:szCs w:val="28"/>
              </w:rPr>
              <w:t xml:space="preserve">                Ngô Thu Thủy</w:t>
            </w:r>
          </w:p>
        </w:tc>
        <w:tc>
          <w:tcPr>
            <w:tcW w:w="4677" w:type="dxa"/>
            <w:shd w:val="clear" w:color="auto" w:fill="FFFFFF"/>
            <w:vAlign w:val="center"/>
            <w:hideMark/>
          </w:tcPr>
          <w:p w:rsidR="00E776CB" w:rsidRPr="00E776CB" w:rsidRDefault="00E776CB" w:rsidP="00121906">
            <w:pPr>
              <w:spacing w:after="150" w:line="240" w:lineRule="auto"/>
              <w:rPr>
                <w:rFonts w:ascii="Times New Roman" w:eastAsia="Times New Roman" w:hAnsi="Times New Roman" w:cs="Times New Roman"/>
                <w:color w:val="0070C0"/>
                <w:sz w:val="28"/>
                <w:szCs w:val="28"/>
              </w:rPr>
            </w:pPr>
            <w:r w:rsidRPr="00E776CB">
              <w:rPr>
                <w:rFonts w:ascii="Times New Roman" w:eastAsia="Times New Roman" w:hAnsi="Times New Roman" w:cs="Times New Roman"/>
                <w:color w:val="0070C0"/>
                <w:sz w:val="28"/>
                <w:szCs w:val="28"/>
              </w:rPr>
              <w:lastRenderedPageBreak/>
              <w:t xml:space="preserve">                Người viết</w:t>
            </w:r>
          </w:p>
          <w:p w:rsidR="00E776CB" w:rsidRPr="00E776CB" w:rsidRDefault="00E776CB" w:rsidP="00121906">
            <w:pPr>
              <w:spacing w:after="150" w:line="240" w:lineRule="auto"/>
              <w:rPr>
                <w:rFonts w:ascii="Times New Roman" w:eastAsia="Times New Roman" w:hAnsi="Times New Roman" w:cs="Times New Roman"/>
                <w:color w:val="0070C0"/>
                <w:sz w:val="28"/>
                <w:szCs w:val="28"/>
              </w:rPr>
            </w:pPr>
            <w:r w:rsidRPr="00E776CB">
              <w:rPr>
                <w:rFonts w:ascii="Times New Roman" w:eastAsia="Times New Roman" w:hAnsi="Times New Roman" w:cs="Times New Roman"/>
                <w:color w:val="0070C0"/>
                <w:sz w:val="28"/>
                <w:szCs w:val="28"/>
              </w:rPr>
              <w:t> </w:t>
            </w:r>
          </w:p>
          <w:p w:rsidR="00E776CB" w:rsidRPr="00E776CB" w:rsidRDefault="00E776CB" w:rsidP="00121906">
            <w:pPr>
              <w:spacing w:after="150" w:line="240" w:lineRule="auto"/>
              <w:rPr>
                <w:rFonts w:ascii="Times New Roman" w:eastAsia="Times New Roman" w:hAnsi="Times New Roman" w:cs="Times New Roman"/>
                <w:color w:val="0070C0"/>
                <w:sz w:val="28"/>
                <w:szCs w:val="28"/>
              </w:rPr>
            </w:pPr>
            <w:r w:rsidRPr="00E776CB">
              <w:rPr>
                <w:rFonts w:ascii="Times New Roman" w:eastAsia="Times New Roman" w:hAnsi="Times New Roman" w:cs="Times New Roman"/>
                <w:color w:val="0070C0"/>
                <w:sz w:val="28"/>
                <w:szCs w:val="28"/>
              </w:rPr>
              <w:lastRenderedPageBreak/>
              <w:t> </w:t>
            </w:r>
          </w:p>
          <w:p w:rsidR="00E776CB" w:rsidRPr="00E776CB" w:rsidRDefault="00E776CB" w:rsidP="00121906">
            <w:pPr>
              <w:spacing w:after="150" w:line="240" w:lineRule="auto"/>
              <w:rPr>
                <w:rFonts w:ascii="Times New Roman" w:eastAsia="Times New Roman" w:hAnsi="Times New Roman" w:cs="Times New Roman"/>
                <w:color w:val="0070C0"/>
                <w:sz w:val="28"/>
                <w:szCs w:val="28"/>
              </w:rPr>
            </w:pPr>
            <w:r w:rsidRPr="00E776CB">
              <w:rPr>
                <w:rFonts w:ascii="Times New Roman" w:eastAsia="Times New Roman" w:hAnsi="Times New Roman" w:cs="Times New Roman"/>
                <w:color w:val="0070C0"/>
                <w:sz w:val="28"/>
                <w:szCs w:val="28"/>
              </w:rPr>
              <w:t> </w:t>
            </w:r>
          </w:p>
          <w:p w:rsidR="00E776CB" w:rsidRPr="00E776CB" w:rsidRDefault="00E776CB" w:rsidP="00121906">
            <w:pPr>
              <w:spacing w:after="150" w:line="240" w:lineRule="auto"/>
              <w:rPr>
                <w:rFonts w:ascii="Times New Roman" w:eastAsia="Times New Roman" w:hAnsi="Times New Roman" w:cs="Times New Roman"/>
                <w:color w:val="0070C0"/>
                <w:sz w:val="28"/>
                <w:szCs w:val="28"/>
              </w:rPr>
            </w:pPr>
            <w:r w:rsidRPr="00E776CB">
              <w:rPr>
                <w:rFonts w:ascii="Times New Roman" w:eastAsia="Times New Roman" w:hAnsi="Times New Roman" w:cs="Times New Roman"/>
                <w:color w:val="0070C0"/>
                <w:sz w:val="28"/>
                <w:szCs w:val="28"/>
              </w:rPr>
              <w:t xml:space="preserve">           Đỗ Thị Thanh Nhàn</w:t>
            </w:r>
          </w:p>
        </w:tc>
      </w:tr>
    </w:tbl>
    <w:p w:rsidR="00084B61" w:rsidRPr="00E776CB" w:rsidRDefault="00084B61">
      <w:pPr>
        <w:rPr>
          <w:rFonts w:ascii="Times New Roman" w:hAnsi="Times New Roman" w:cs="Times New Roman"/>
          <w:sz w:val="28"/>
          <w:szCs w:val="28"/>
        </w:rPr>
      </w:pPr>
    </w:p>
    <w:sectPr w:rsidR="00084B61" w:rsidRPr="00E776CB" w:rsidSect="00E776CB">
      <w:pgSz w:w="12240" w:h="15840"/>
      <w:pgMar w:top="1440" w:right="1440" w:bottom="1440" w:left="1440" w:header="720" w:footer="720" w:gutter="0"/>
      <w:pgBorders w:offsetFrom="page">
        <w:top w:val="champagneBottle" w:sz="31" w:space="24" w:color="auto"/>
        <w:left w:val="champagneBottle" w:sz="31" w:space="24" w:color="auto"/>
        <w:bottom w:val="champagneBottle" w:sz="31" w:space="24" w:color="auto"/>
        <w:right w:val="champagneBottl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CF"/>
    <w:rsid w:val="0004036A"/>
    <w:rsid w:val="00084B61"/>
    <w:rsid w:val="00CD7B9E"/>
    <w:rsid w:val="00DB25CF"/>
    <w:rsid w:val="00E776CB"/>
    <w:rsid w:val="00F7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7C45"/>
  <w15:chartTrackingRefBased/>
  <w15:docId w15:val="{346F2684-C480-4C01-8153-48C4A5D4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25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E7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7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thcstrungvuong.hoankiem.edu.vn/upload/29308/fck/files/viber_image_2021-12-01_17-46-49-129.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thcstrungvuong.hoankiem.edu.vn/upload/29308/fck/files/viber_image_2021-12-01_17-46-47-933.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D8054-BBA3-4B8B-BC21-458D0C61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4</cp:revision>
  <dcterms:created xsi:type="dcterms:W3CDTF">2023-11-14T03:10:00Z</dcterms:created>
  <dcterms:modified xsi:type="dcterms:W3CDTF">2023-11-15T02:29:00Z</dcterms:modified>
</cp:coreProperties>
</file>