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65E21"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r w:rsidRPr="00061766">
        <w:rPr>
          <w:rFonts w:ascii="Times New Roman" w:eastAsia="Calibri" w:hAnsi="Times New Roman" w:cs="Times New Roman"/>
          <w:b/>
          <w:kern w:val="0"/>
          <w:sz w:val="28"/>
          <w:szCs w:val="28"/>
          <w14:ligatures w14:val="none"/>
        </w:rPr>
        <w:t xml:space="preserve">TUẦN 8                                                   </w:t>
      </w:r>
      <w:r w:rsidR="00056D94">
        <w:rPr>
          <w:rFonts w:ascii="Times New Roman" w:eastAsia="Calibri" w:hAnsi="Times New Roman" w:cs="Times New Roman"/>
          <w:b/>
          <w:kern w:val="0"/>
          <w:sz w:val="28"/>
          <w:szCs w:val="28"/>
          <w14:ligatures w14:val="none"/>
        </w:rPr>
        <w:t xml:space="preserve">      </w:t>
      </w:r>
      <w:r w:rsidRPr="00061766">
        <w:rPr>
          <w:rFonts w:ascii="Times New Roman" w:eastAsia="Calibri" w:hAnsi="Times New Roman" w:cs="Times New Roman"/>
          <w:b/>
          <w:kern w:val="0"/>
          <w:sz w:val="28"/>
          <w:szCs w:val="28"/>
          <w14:ligatures w14:val="none"/>
        </w:rPr>
        <w:t xml:space="preserve">           </w:t>
      </w:r>
      <w:r w:rsidRPr="00061766">
        <w:rPr>
          <w:rFonts w:ascii="Times New Roman" w:eastAsia="Times New Roman" w:hAnsi="Times New Roman" w:cs="Times New Roman"/>
          <w:bCs/>
          <w:color w:val="1F1F1F"/>
          <w:kern w:val="0"/>
          <w:sz w:val="28"/>
          <w:szCs w:val="28"/>
          <w14:ligatures w14:val="none"/>
        </w:rPr>
        <w:t>Từ ngày 24 /10 đến 28/10/2022</w:t>
      </w:r>
      <w:r w:rsidRPr="00061766">
        <w:rPr>
          <w:rFonts w:ascii="Times New Roman" w:eastAsia="Calibri" w:hAnsi="Times New Roman" w:cs="Times New Roman"/>
          <w:b/>
          <w:kern w:val="0"/>
          <w:sz w:val="28"/>
          <w:szCs w:val="28"/>
          <w14:ligatures w14:val="none"/>
        </w:rPr>
        <w:t xml:space="preserve">               </w:t>
      </w:r>
      <w:r w:rsidRPr="00061766">
        <w:rPr>
          <w:rFonts w:ascii="Times New Roman" w:eastAsia="Calibri" w:hAnsi="Times New Roman" w:cs="Times New Roman"/>
          <w:kern w:val="0"/>
          <w:sz w:val="28"/>
          <w:szCs w:val="28"/>
          <w14:ligatures w14:val="none"/>
        </w:rPr>
        <w:t xml:space="preserve"> </w:t>
      </w:r>
    </w:p>
    <w:p w14:paraId="26F780DC" w14:textId="3BD9F463" w:rsidR="0098776A" w:rsidRDefault="0098776A" w:rsidP="00061766">
      <w:pPr>
        <w:spacing w:after="0" w:line="276" w:lineRule="auto"/>
        <w:jc w:val="center"/>
        <w:rPr>
          <w:rFonts w:ascii="Times New Roman" w:eastAsia="Calibri" w:hAnsi="Times New Roman" w:cs="Times New Roman"/>
          <w:b/>
          <w:kern w:val="0"/>
          <w:sz w:val="28"/>
          <w:szCs w:val="28"/>
          <w14:ligatures w14:val="none"/>
        </w:rPr>
      </w:pPr>
      <w:r>
        <w:rPr>
          <w:rFonts w:ascii="Times New Roman" w:eastAsia="Calibri" w:hAnsi="Times New Roman" w:cs="Times New Roman"/>
          <w:b/>
          <w:kern w:val="0"/>
          <w:sz w:val="28"/>
          <w:szCs w:val="28"/>
          <w14:ligatures w14:val="none"/>
        </w:rPr>
        <w:t>ÂM NHẠC</w:t>
      </w:r>
    </w:p>
    <w:p w14:paraId="3EE5F307" w14:textId="49020202" w:rsidR="00061766" w:rsidRPr="00061766" w:rsidRDefault="0098776A" w:rsidP="00061766">
      <w:pPr>
        <w:spacing w:after="0" w:line="276" w:lineRule="auto"/>
        <w:jc w:val="center"/>
        <w:rPr>
          <w:rFonts w:ascii="Times New Roman" w:eastAsia="Calibri" w:hAnsi="Times New Roman" w:cs="Times New Roman"/>
          <w:b/>
          <w:kern w:val="0"/>
          <w:sz w:val="28"/>
          <w:szCs w:val="28"/>
          <w14:ligatures w14:val="none"/>
        </w:rPr>
      </w:pPr>
      <w:r w:rsidRPr="00061766">
        <w:rPr>
          <w:rFonts w:ascii="Times New Roman" w:eastAsia="Calibri" w:hAnsi="Times New Roman" w:cs="Times New Roman"/>
          <w:b/>
          <w:kern w:val="0"/>
          <w:sz w:val="28"/>
          <w:szCs w:val="28"/>
          <w14:ligatures w14:val="none"/>
        </w:rPr>
        <w:t xml:space="preserve">Tiết 8: </w:t>
      </w:r>
      <w:r>
        <w:rPr>
          <w:rFonts w:ascii="Times New Roman" w:eastAsia="Calibri" w:hAnsi="Times New Roman" w:cs="Times New Roman"/>
          <w:b/>
          <w:kern w:val="0"/>
          <w:sz w:val="28"/>
          <w:szCs w:val="28"/>
          <w14:ligatures w14:val="none"/>
        </w:rPr>
        <w:t>L</w:t>
      </w:r>
      <w:r w:rsidRPr="00061766">
        <w:rPr>
          <w:rFonts w:ascii="Times New Roman" w:eastAsia="Calibri" w:hAnsi="Times New Roman" w:cs="Times New Roman"/>
          <w:b/>
          <w:kern w:val="0"/>
          <w:sz w:val="28"/>
          <w:szCs w:val="28"/>
          <w14:ligatures w14:val="none"/>
        </w:rPr>
        <w:t>uyện tập và biểu diễn</w:t>
      </w:r>
      <w:r>
        <w:rPr>
          <w:rFonts w:ascii="Times New Roman" w:eastAsia="Calibri" w:hAnsi="Times New Roman" w:cs="Times New Roman"/>
          <w:b/>
          <w:kern w:val="0"/>
          <w:sz w:val="28"/>
          <w:szCs w:val="28"/>
          <w14:ligatures w14:val="none"/>
        </w:rPr>
        <w:t xml:space="preserve"> vận dụng sáng tạo</w:t>
      </w:r>
    </w:p>
    <w:p w14:paraId="16A9219F" w14:textId="77777777" w:rsidR="00061766" w:rsidRPr="00061766" w:rsidRDefault="00061766" w:rsidP="00061766">
      <w:pPr>
        <w:spacing w:after="0" w:line="276" w:lineRule="auto"/>
        <w:rPr>
          <w:rFonts w:ascii="Times New Roman" w:eastAsia="Calibri" w:hAnsi="Times New Roman" w:cs="Times New Roman"/>
          <w:b/>
          <w:kern w:val="0"/>
          <w:sz w:val="28"/>
          <w:szCs w:val="28"/>
          <w14:ligatures w14:val="none"/>
        </w:rPr>
      </w:pPr>
      <w:r w:rsidRPr="00061766">
        <w:rPr>
          <w:rFonts w:ascii="Times New Roman" w:eastAsia="Calibri" w:hAnsi="Times New Roman" w:cs="Times New Roman"/>
          <w:b/>
          <w:kern w:val="0"/>
          <w:sz w:val="28"/>
          <w:szCs w:val="28"/>
          <w14:ligatures w14:val="none"/>
        </w:rPr>
        <w:t>I. YÊU CẦU CẦN ĐẠT:</w:t>
      </w:r>
    </w:p>
    <w:p w14:paraId="717B8E93" w14:textId="77777777" w:rsidR="00061766" w:rsidRPr="00061766" w:rsidRDefault="00061766" w:rsidP="00061766">
      <w:pPr>
        <w:spacing w:after="0" w:line="276" w:lineRule="auto"/>
        <w:rPr>
          <w:rFonts w:ascii="Times New Roman" w:eastAsia="Calibri" w:hAnsi="Times New Roman" w:cs="Times New Roman"/>
          <w:b/>
          <w:kern w:val="0"/>
          <w:sz w:val="28"/>
          <w:szCs w:val="28"/>
          <w14:ligatures w14:val="none"/>
        </w:rPr>
      </w:pPr>
      <w:r w:rsidRPr="00061766">
        <w:rPr>
          <w:rFonts w:ascii="Times New Roman" w:eastAsia="Calibri" w:hAnsi="Times New Roman" w:cs="Times New Roman"/>
          <w:b/>
          <w:kern w:val="0"/>
          <w:sz w:val="28"/>
          <w:szCs w:val="28"/>
          <w14:ligatures w14:val="none"/>
        </w:rPr>
        <w:t>1. Kiến thức:</w:t>
      </w:r>
    </w:p>
    <w:p w14:paraId="2C1997FD"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Nhớ tên bài hát Con chim chích choè, hát đúng giai điệu, lời ca và biết biểu diễn bài hát trước lớp.</w:t>
      </w:r>
    </w:p>
    <w:p w14:paraId="6CE87EAD" w14:textId="77777777" w:rsidR="00061766" w:rsidRPr="00061766" w:rsidRDefault="00061766" w:rsidP="00061766">
      <w:pPr>
        <w:spacing w:after="0" w:line="276" w:lineRule="auto"/>
        <w:rPr>
          <w:rFonts w:ascii="Times New Roman" w:eastAsia="Calibri" w:hAnsi="Times New Roman" w:cs="Times New Roman"/>
          <w:b/>
          <w:kern w:val="0"/>
          <w:sz w:val="28"/>
          <w:szCs w:val="28"/>
          <w14:ligatures w14:val="none"/>
        </w:rPr>
      </w:pPr>
      <w:r w:rsidRPr="00061766">
        <w:rPr>
          <w:rFonts w:ascii="Times New Roman" w:eastAsia="Calibri" w:hAnsi="Times New Roman" w:cs="Times New Roman"/>
          <w:b/>
          <w:kern w:val="0"/>
          <w:sz w:val="28"/>
          <w:szCs w:val="28"/>
          <w14:ligatures w14:val="none"/>
        </w:rPr>
        <w:t>2. Năng lực:</w:t>
      </w:r>
    </w:p>
    <w:p w14:paraId="2E50B4C6"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Thực hành gõ đệm bằng nhạc cụ gõ song loan hoặc vỗ tay theo mẫu tiết tấu</w:t>
      </w:r>
    </w:p>
    <w:p w14:paraId="6933E891" w14:textId="77777777" w:rsidR="00061766" w:rsidRPr="00061766" w:rsidRDefault="00061766" w:rsidP="00061766">
      <w:pPr>
        <w:spacing w:after="0" w:line="276" w:lineRule="auto"/>
        <w:rPr>
          <w:rFonts w:ascii="Times New Roman" w:eastAsia="Calibri" w:hAnsi="Times New Roman" w:cs="Times New Roman"/>
          <w:b/>
          <w:kern w:val="0"/>
          <w:sz w:val="28"/>
          <w:szCs w:val="28"/>
          <w14:ligatures w14:val="none"/>
        </w:rPr>
      </w:pPr>
      <w:r w:rsidRPr="00061766">
        <w:rPr>
          <w:rFonts w:ascii="Times New Roman" w:eastAsia="Calibri" w:hAnsi="Times New Roman" w:cs="Times New Roman"/>
          <w:b/>
          <w:kern w:val="0"/>
          <w:sz w:val="28"/>
          <w:szCs w:val="28"/>
          <w14:ligatures w14:val="none"/>
        </w:rPr>
        <w:t>3. Phẩm chất:</w:t>
      </w:r>
    </w:p>
    <w:p w14:paraId="076DFE50"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Giáo dục học sinh biết điệu múa sạp của dân tộc Thái.</w:t>
      </w:r>
    </w:p>
    <w:p w14:paraId="21C1EB4D"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Yêu thích môn âm nhạc.</w:t>
      </w:r>
    </w:p>
    <w:p w14:paraId="276CB135"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Cảm nhận được vẻ đẹp của âm thanh, giáo dục tình yêu đối với âm nhạc</w:t>
      </w:r>
    </w:p>
    <w:p w14:paraId="0FD6F5A1"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HS hào hứng tham gia trò chơi nhảy sạp.</w:t>
      </w:r>
    </w:p>
    <w:p w14:paraId="4499DDE1" w14:textId="77777777" w:rsidR="00061766" w:rsidRPr="00061766" w:rsidRDefault="00061766" w:rsidP="00061766">
      <w:pPr>
        <w:spacing w:after="0" w:line="276" w:lineRule="auto"/>
        <w:rPr>
          <w:rFonts w:ascii="Times New Roman" w:eastAsia="Calibri" w:hAnsi="Times New Roman" w:cs="Times New Roman"/>
          <w:b/>
          <w:kern w:val="0"/>
          <w:sz w:val="28"/>
          <w:szCs w:val="28"/>
          <w14:ligatures w14:val="none"/>
        </w:rPr>
      </w:pPr>
      <w:r w:rsidRPr="00061766">
        <w:rPr>
          <w:rFonts w:ascii="Times New Roman" w:eastAsia="Calibri" w:hAnsi="Times New Roman" w:cs="Times New Roman"/>
          <w:b/>
          <w:kern w:val="0"/>
          <w:sz w:val="28"/>
          <w:szCs w:val="28"/>
          <w14:ligatures w14:val="none"/>
        </w:rPr>
        <w:t>II. ĐỒ DÙNG DẠY – HỌC:</w:t>
      </w:r>
    </w:p>
    <w:p w14:paraId="5DE1EA03" w14:textId="77777777" w:rsidR="00061766" w:rsidRPr="00061766" w:rsidRDefault="00061766" w:rsidP="00061766">
      <w:pPr>
        <w:spacing w:after="0" w:line="276" w:lineRule="auto"/>
        <w:rPr>
          <w:rFonts w:ascii="Times New Roman" w:eastAsia="Calibri" w:hAnsi="Times New Roman" w:cs="Times New Roman"/>
          <w:b/>
          <w:kern w:val="0"/>
          <w:sz w:val="28"/>
          <w:szCs w:val="28"/>
          <w14:ligatures w14:val="none"/>
        </w:rPr>
      </w:pPr>
      <w:r w:rsidRPr="00061766">
        <w:rPr>
          <w:rFonts w:ascii="Times New Roman" w:eastAsia="Calibri" w:hAnsi="Times New Roman" w:cs="Times New Roman"/>
          <w:b/>
          <w:kern w:val="0"/>
          <w:sz w:val="28"/>
          <w:szCs w:val="28"/>
          <w14:ligatures w14:val="none"/>
        </w:rPr>
        <w:t>1. Giáo viên:</w:t>
      </w:r>
    </w:p>
    <w:p w14:paraId="3EDB56CC"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Bài giảng điện tử đủ hết file âm thanh, hình ảnh…</w:t>
      </w:r>
    </w:p>
    <w:p w14:paraId="7F9DA48D"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Gậy tre để múa sạp</w:t>
      </w:r>
    </w:p>
    <w:p w14:paraId="5DBEAA42" w14:textId="77777777" w:rsidR="00061766" w:rsidRPr="00061766" w:rsidRDefault="00061766" w:rsidP="00061766">
      <w:pPr>
        <w:spacing w:after="0" w:line="276" w:lineRule="auto"/>
        <w:rPr>
          <w:rFonts w:ascii="Times New Roman" w:eastAsia="Calibri" w:hAnsi="Times New Roman" w:cs="Times New Roman"/>
          <w:b/>
          <w:kern w:val="0"/>
          <w:sz w:val="28"/>
          <w:szCs w:val="28"/>
          <w14:ligatures w14:val="none"/>
        </w:rPr>
      </w:pPr>
      <w:r w:rsidRPr="00061766">
        <w:rPr>
          <w:rFonts w:ascii="Times New Roman" w:eastAsia="Calibri" w:hAnsi="Times New Roman" w:cs="Times New Roman"/>
          <w:b/>
          <w:kern w:val="0"/>
          <w:sz w:val="28"/>
          <w:szCs w:val="28"/>
          <w14:ligatures w14:val="none"/>
        </w:rPr>
        <w:t>2. Học sinh:</w:t>
      </w:r>
    </w:p>
    <w:p w14:paraId="76969BB0"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SGK, vở ghi, đồ dùng học tập</w:t>
      </w:r>
    </w:p>
    <w:p w14:paraId="0ADF967E"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Nhạc cụ cơ bản (VD như thanh phách, song loan, trống con)</w:t>
      </w:r>
    </w:p>
    <w:p w14:paraId="3E9D1473" w14:textId="77777777" w:rsidR="00061766" w:rsidRPr="00061766" w:rsidRDefault="00061766" w:rsidP="00061766">
      <w:pPr>
        <w:spacing w:after="0" w:line="276" w:lineRule="auto"/>
        <w:rPr>
          <w:rFonts w:ascii="Times New Roman" w:eastAsia="Calibri" w:hAnsi="Times New Roman" w:cs="Times New Roman"/>
          <w:b/>
          <w:kern w:val="0"/>
          <w:sz w:val="28"/>
          <w:szCs w:val="28"/>
          <w14:ligatures w14:val="none"/>
        </w:rPr>
      </w:pPr>
      <w:r w:rsidRPr="00061766">
        <w:rPr>
          <w:rFonts w:ascii="Times New Roman" w:eastAsia="Calibri" w:hAnsi="Times New Roman" w:cs="Times New Roman"/>
          <w:b/>
          <w:kern w:val="0"/>
          <w:sz w:val="28"/>
          <w:szCs w:val="28"/>
          <w14:ligatures w14:val="none"/>
        </w:rPr>
        <w:t>III. CÁC HOẠT ĐỘNG DẠY-HỌC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5493"/>
        <w:gridCol w:w="3187"/>
      </w:tblGrid>
      <w:tr w:rsidR="00061766" w:rsidRPr="00061766" w14:paraId="635D3BDA" w14:textId="77777777" w:rsidTr="002C7372">
        <w:tc>
          <w:tcPr>
            <w:tcW w:w="675" w:type="dxa"/>
            <w:shd w:val="clear" w:color="auto" w:fill="auto"/>
          </w:tcPr>
          <w:p w14:paraId="2B264DDB" w14:textId="77777777" w:rsidR="00061766" w:rsidRPr="00061766" w:rsidRDefault="00061766" w:rsidP="00061766">
            <w:pPr>
              <w:spacing w:after="0" w:line="276" w:lineRule="auto"/>
              <w:jc w:val="center"/>
              <w:rPr>
                <w:rFonts w:ascii="Times New Roman" w:eastAsia="Calibri" w:hAnsi="Times New Roman" w:cs="Times New Roman"/>
                <w:b/>
                <w:kern w:val="0"/>
                <w:sz w:val="28"/>
                <w:szCs w:val="28"/>
                <w14:ligatures w14:val="none"/>
              </w:rPr>
            </w:pPr>
            <w:r w:rsidRPr="00061766">
              <w:rPr>
                <w:rFonts w:ascii="Times New Roman" w:eastAsia="Calibri" w:hAnsi="Times New Roman" w:cs="Times New Roman"/>
                <w:b/>
                <w:kern w:val="0"/>
                <w:sz w:val="28"/>
                <w:szCs w:val="28"/>
                <w14:ligatures w14:val="none"/>
              </w:rPr>
              <w:t>TG</w:t>
            </w:r>
          </w:p>
        </w:tc>
        <w:tc>
          <w:tcPr>
            <w:tcW w:w="5954" w:type="dxa"/>
            <w:shd w:val="clear" w:color="auto" w:fill="auto"/>
          </w:tcPr>
          <w:p w14:paraId="7785885F" w14:textId="77777777" w:rsidR="00061766" w:rsidRPr="00061766" w:rsidRDefault="00061766" w:rsidP="00061766">
            <w:pPr>
              <w:spacing w:after="0" w:line="276" w:lineRule="auto"/>
              <w:jc w:val="center"/>
              <w:rPr>
                <w:rFonts w:ascii="Times New Roman" w:eastAsia="Calibri" w:hAnsi="Times New Roman" w:cs="Times New Roman"/>
                <w:b/>
                <w:kern w:val="0"/>
                <w:sz w:val="28"/>
                <w:szCs w:val="28"/>
                <w14:ligatures w14:val="none"/>
              </w:rPr>
            </w:pPr>
            <w:r w:rsidRPr="00061766">
              <w:rPr>
                <w:rFonts w:ascii="Times New Roman" w:eastAsia="Calibri" w:hAnsi="Times New Roman" w:cs="Times New Roman"/>
                <w:b/>
                <w:kern w:val="0"/>
                <w:sz w:val="28"/>
                <w:szCs w:val="28"/>
                <w14:ligatures w14:val="none"/>
              </w:rPr>
              <w:t>Hoạt động của giáo viên</w:t>
            </w:r>
          </w:p>
        </w:tc>
        <w:tc>
          <w:tcPr>
            <w:tcW w:w="3438" w:type="dxa"/>
            <w:shd w:val="clear" w:color="auto" w:fill="auto"/>
          </w:tcPr>
          <w:p w14:paraId="58CD9F18" w14:textId="77777777" w:rsidR="00061766" w:rsidRPr="00061766" w:rsidRDefault="00061766" w:rsidP="00061766">
            <w:pPr>
              <w:spacing w:after="0" w:line="276" w:lineRule="auto"/>
              <w:jc w:val="center"/>
              <w:rPr>
                <w:rFonts w:ascii="Times New Roman" w:eastAsia="Calibri" w:hAnsi="Times New Roman" w:cs="Times New Roman"/>
                <w:b/>
                <w:kern w:val="0"/>
                <w:sz w:val="28"/>
                <w:szCs w:val="28"/>
                <w14:ligatures w14:val="none"/>
              </w:rPr>
            </w:pPr>
            <w:r w:rsidRPr="00061766">
              <w:rPr>
                <w:rFonts w:ascii="Times New Roman" w:eastAsia="Calibri" w:hAnsi="Times New Roman" w:cs="Times New Roman"/>
                <w:b/>
                <w:kern w:val="0"/>
                <w:sz w:val="28"/>
                <w:szCs w:val="28"/>
                <w14:ligatures w14:val="none"/>
              </w:rPr>
              <w:t>Hoạt động của học sinh</w:t>
            </w:r>
          </w:p>
        </w:tc>
      </w:tr>
      <w:tr w:rsidR="00061766" w:rsidRPr="00061766" w14:paraId="5AF4845B" w14:textId="77777777" w:rsidTr="002C7372">
        <w:tc>
          <w:tcPr>
            <w:tcW w:w="675" w:type="dxa"/>
            <w:shd w:val="clear" w:color="auto" w:fill="auto"/>
          </w:tcPr>
          <w:p w14:paraId="0ACDF5C3"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2’</w:t>
            </w:r>
          </w:p>
          <w:p w14:paraId="1A59EBF8"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06BE506E"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4E203C70"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45BB8288"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458B802F"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13C170AE"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7F0C825F"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15’</w:t>
            </w:r>
          </w:p>
          <w:p w14:paraId="1DF27B70"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7A763427"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23BBAC6A"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71D215E1"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239E3B7F"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085D3A34"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7B8E7FCE"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24C9F467"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72B1E2EA"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2D5B207F"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1BFA7AC9"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734531E8"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409876A9"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340D0218"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72161E3E"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55933452"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0B4B1B1D"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5B5BDB89"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6E01F2DB"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15’</w:t>
            </w:r>
          </w:p>
          <w:p w14:paraId="5BCE9E76"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20A20C15"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03B634BC"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0011BF22"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43DE1C9F"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3AFCCC1E"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0F2F5F89"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2770CCEF"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2D72AF36"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23B881E9"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785C9292"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126FDD75"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688F9310"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6709CA8A"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7DAC0864"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4BCAD29F"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3EFF05FD"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589587C9"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7B8711CB"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07C2888B"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4CFCF045"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1E9A749D"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267873F1"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7604B446"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2D84C576"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3’</w:t>
            </w:r>
          </w:p>
        </w:tc>
        <w:tc>
          <w:tcPr>
            <w:tcW w:w="5954" w:type="dxa"/>
            <w:shd w:val="clear" w:color="auto" w:fill="auto"/>
          </w:tcPr>
          <w:p w14:paraId="59980639" w14:textId="77777777" w:rsidR="00061766" w:rsidRPr="00061766" w:rsidRDefault="00061766" w:rsidP="00061766">
            <w:pPr>
              <w:spacing w:after="0" w:line="276" w:lineRule="auto"/>
              <w:jc w:val="both"/>
              <w:rPr>
                <w:rFonts w:ascii="Times New Roman" w:eastAsia="Calibri" w:hAnsi="Times New Roman" w:cs="Times New Roman"/>
                <w:b/>
                <w:kern w:val="0"/>
                <w:sz w:val="28"/>
                <w:szCs w:val="28"/>
                <w14:ligatures w14:val="none"/>
              </w:rPr>
            </w:pPr>
            <w:r w:rsidRPr="00061766">
              <w:rPr>
                <w:rFonts w:ascii="Times New Roman" w:eastAsia="Calibri" w:hAnsi="Times New Roman" w:cs="Times New Roman"/>
                <w:b/>
                <w:kern w:val="0"/>
                <w:sz w:val="28"/>
                <w:szCs w:val="28"/>
                <w14:ligatures w14:val="none"/>
              </w:rPr>
              <w:lastRenderedPageBreak/>
              <w:t>1/ KHỞI ĐỘNG</w:t>
            </w:r>
          </w:p>
          <w:p w14:paraId="3833A80D"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Kê lùi bàn học về phía cuối lớp để chuẩn bị trò chơi múa sạp</w:t>
            </w:r>
          </w:p>
          <w:p w14:paraId="30C2D16A"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HS ổn định, ngồi ngay ngắn, c/b sách, đồ dùng</w:t>
            </w:r>
          </w:p>
          <w:p w14:paraId="3CE8AF6B"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Lớp trưởng báo cáo sĩ số</w:t>
            </w:r>
          </w:p>
          <w:p w14:paraId="459E6287"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Lớp hát lại bài Con chim chích chòe gõ đệm theo phách</w:t>
            </w:r>
          </w:p>
          <w:p w14:paraId="6836B9E5"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b/>
                <w:kern w:val="0"/>
                <w:sz w:val="28"/>
                <w:szCs w:val="28"/>
                <w14:ligatures w14:val="none"/>
              </w:rPr>
              <w:t>2/ KHÁM PHÁ</w:t>
            </w:r>
            <w:r w:rsidRPr="00061766">
              <w:rPr>
                <w:rFonts w:ascii="Times New Roman" w:eastAsia="Calibri" w:hAnsi="Times New Roman" w:cs="Times New Roman"/>
                <w:kern w:val="0"/>
                <w:sz w:val="28"/>
                <w:szCs w:val="28"/>
                <w14:ligatures w14:val="none"/>
              </w:rPr>
              <w:t xml:space="preserve"> </w:t>
            </w:r>
          </w:p>
          <w:p w14:paraId="168672C4"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*Trò chơi: Múa sạp</w:t>
            </w:r>
          </w:p>
          <w:p w14:paraId="3EED843F"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xml:space="preserve">– Múa sạp là điệu múa dân gian đặc sắc của dân tộc Mường trong những dịp vui, trong lễ hội </w:t>
            </w:r>
            <w:r w:rsidRPr="00061766">
              <w:rPr>
                <w:rFonts w:ascii="Times New Roman" w:eastAsia="Calibri" w:hAnsi="Times New Roman" w:cs="Times New Roman"/>
                <w:kern w:val="0"/>
                <w:sz w:val="28"/>
                <w:szCs w:val="28"/>
                <w14:ligatures w14:val="none"/>
              </w:rPr>
              <w:t>xuân, ngày nay phát triển rộng ra nhiều dân tộc khác. Đạo cụ cần thiết cho múa sạp phải có 2 cây tre thẳng và dài làm sạp cái và nhiều cặp sạp con, từng cây sạp đặt song song, cách đều nhau. Người múa chia ra thành 2 tốp: 1 tốp đập sạp và 1 tốp</w:t>
            </w:r>
          </w:p>
          <w:p w14:paraId="38F743D2"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múa. Khi múa cần đúng nhịp để không bị kẹp chân vào sạp. Múa sạp được nhân dân các nước và bạn bè quốc tế rất ái mộ.</w:t>
            </w:r>
          </w:p>
          <w:p w14:paraId="00F1AE74"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GV chuẩn bị 3 cặp sạp và 10 HS tham gia chơi. Trong đó, 6 HS đập sạp và 4 HS múa sạp.</w:t>
            </w:r>
          </w:p>
          <w:p w14:paraId="52BE3F7A"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GV hướng dẫn 6 HS cách đập sạp theo nhịp điệu Múa sạp đã được nghe ở tiết học trước. Sau đó, hướng dẫn 4 HS múa sạp. Có thể thay đổi người chơi sao cho giờ học sôi động và lôi cuốn nhiều HS tham gia.</w:t>
            </w:r>
          </w:p>
          <w:p w14:paraId="67961305" w14:textId="77777777" w:rsidR="00061766" w:rsidRPr="00061766" w:rsidRDefault="00061766" w:rsidP="00061766">
            <w:pPr>
              <w:spacing w:after="0" w:line="276" w:lineRule="auto"/>
              <w:jc w:val="both"/>
              <w:rPr>
                <w:rFonts w:ascii="Times New Roman" w:eastAsia="Calibri" w:hAnsi="Times New Roman" w:cs="Times New Roman"/>
                <w:b/>
                <w:kern w:val="0"/>
                <w:sz w:val="28"/>
                <w:szCs w:val="28"/>
                <w14:ligatures w14:val="none"/>
              </w:rPr>
            </w:pPr>
            <w:r w:rsidRPr="00061766">
              <w:rPr>
                <w:rFonts w:ascii="Times New Roman" w:eastAsia="Calibri" w:hAnsi="Times New Roman" w:cs="Times New Roman"/>
                <w:b/>
                <w:kern w:val="0"/>
                <w:sz w:val="28"/>
                <w:szCs w:val="28"/>
                <w14:ligatures w14:val="none"/>
              </w:rPr>
              <w:t>3/ THỰC HÀNH − LUYỆN TẬP</w:t>
            </w:r>
          </w:p>
          <w:p w14:paraId="03649B1C"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*Ôn tập bài hát: Con chim chích choè</w:t>
            </w:r>
          </w:p>
          <w:p w14:paraId="459F310D"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HS tập hát diễn cảm bài Con chim chích choè.</w:t>
            </w:r>
          </w:p>
          <w:p w14:paraId="07299C30"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GV cho HS quan sát một video tiết mục biểu diễn bài hát Con chim chích choè</w:t>
            </w:r>
          </w:p>
          <w:p w14:paraId="62599675"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Hát kết hợp gõ đệm theo phách, theo hình tiết tấu đã học ở tiết học trước với các nhạc cụ gõ như: thanh phách, song loan, bút chì, cốc nhựa, nhạc cụ gõ tự chế…</w:t>
            </w:r>
          </w:p>
          <w:p w14:paraId="21EDE91D"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Tập biểu diễn bài hát với các hình thức: hát đối đáp, song ca, tốp ca, đồng ca có lĩnh xướng.</w:t>
            </w:r>
          </w:p>
          <w:p w14:paraId="3F14B283"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GV sử dụng các phương pháp giảng dạy một cách linh hoạt, sáng tạo để tổ chức cho HS ôn luyện bài hát.</w:t>
            </w:r>
          </w:p>
          <w:p w14:paraId="18110F2E" w14:textId="77777777" w:rsidR="00061766" w:rsidRPr="00061766" w:rsidRDefault="00061766" w:rsidP="00061766">
            <w:pPr>
              <w:spacing w:after="0" w:line="276" w:lineRule="auto"/>
              <w:jc w:val="both"/>
              <w:rPr>
                <w:rFonts w:ascii="Times New Roman" w:eastAsia="Calibri" w:hAnsi="Times New Roman" w:cs="Times New Roman"/>
                <w:b/>
                <w:kern w:val="0"/>
                <w:sz w:val="28"/>
                <w:szCs w:val="28"/>
                <w14:ligatures w14:val="none"/>
              </w:rPr>
            </w:pPr>
            <w:r w:rsidRPr="00061766">
              <w:rPr>
                <w:rFonts w:ascii="Times New Roman" w:eastAsia="Calibri" w:hAnsi="Times New Roman" w:cs="Times New Roman"/>
                <w:b/>
                <w:kern w:val="0"/>
                <w:sz w:val="28"/>
                <w:szCs w:val="28"/>
                <w14:ligatures w14:val="none"/>
              </w:rPr>
              <w:t>4/ VẬN DỤNG SÁNG TẠO:</w:t>
            </w:r>
          </w:p>
          <w:p w14:paraId="6180050A"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*Sử dụng song loan gõ đệm theo mẫu tiết tấu.</w:t>
            </w:r>
          </w:p>
          <w:p w14:paraId="074E4CB8"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GV sử dụng các hình thức hoạt động cho</w:t>
            </w:r>
          </w:p>
          <w:p w14:paraId="61E1DA86"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HS luyện tập theo mẫu tiết tấu trong SGK.</w:t>
            </w:r>
          </w:p>
          <w:p w14:paraId="308942E9"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lastRenderedPageBreak/>
              <w:t>– Từng nhóm luyện tập gõ đệm theo tiết tấu. GV có thể soạn thêm một vài mẫu tiết tấu cho HS thực hành gõ đệm bằng nhạc cụ gõ song loan và các nhạc cụ quen dùng khác.</w:t>
            </w:r>
          </w:p>
          <w:p w14:paraId="1CD8C4A1"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Chia lớp thành 2 nhóm hát và gõ đệm luân phiên</w:t>
            </w:r>
          </w:p>
          <w:p w14:paraId="42FC221D"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Hỏi lại các hoạt động đã học</w:t>
            </w:r>
          </w:p>
          <w:p w14:paraId="5DB59344"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Nhận xét tiết học (khen + nhắc nhở)</w:t>
            </w:r>
          </w:p>
          <w:p w14:paraId="19DF84A7"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xml:space="preserve"> Dặn dò :  Học sinh về nhà ôn lại bài học, chuẩn bị bài mới. Làm bài trong VBT</w:t>
            </w:r>
          </w:p>
          <w:p w14:paraId="2EF0B231"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HS về nhà hát bài Con chim chích choè cho người thân trong gia đình nghe.</w:t>
            </w:r>
          </w:p>
        </w:tc>
        <w:tc>
          <w:tcPr>
            <w:tcW w:w="3438" w:type="dxa"/>
            <w:shd w:val="clear" w:color="auto" w:fill="auto"/>
          </w:tcPr>
          <w:p w14:paraId="62F0CC21"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4AD3EF05"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Thực hiện.</w:t>
            </w:r>
          </w:p>
          <w:p w14:paraId="3F857546"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7DF0CBD4"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Thực hiện.</w:t>
            </w:r>
          </w:p>
          <w:p w14:paraId="19C87636"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Thực hiện.</w:t>
            </w:r>
          </w:p>
          <w:p w14:paraId="3A6BA233"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Thực hiện</w:t>
            </w:r>
          </w:p>
          <w:p w14:paraId="4E3A5B4A"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2FCCFAC7"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65BD766A"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30749D58"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Lắng nghe giới thiệu lại điệu múa Sạp và trò chơi.</w:t>
            </w:r>
          </w:p>
          <w:p w14:paraId="04C514D6"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17BCFD62"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48514F73"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7261C71D"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2C20A9A9"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7C197143"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771B125E"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649CAA3D"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693BDD5E"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Thực hiện.</w:t>
            </w:r>
          </w:p>
          <w:p w14:paraId="38A85EFA"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2E507204"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Lắng nghe, thực hiện.</w:t>
            </w:r>
          </w:p>
          <w:p w14:paraId="5F32CB15"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3AA5D758"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07432855"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366F04CB"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5C17B743"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14DE652D"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32DC2F0A"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Lắng nghe, hát diễn cảm.</w:t>
            </w:r>
          </w:p>
          <w:p w14:paraId="4405553F"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Theo dõi</w:t>
            </w:r>
          </w:p>
          <w:p w14:paraId="1BA417B9"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012ED2C7"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Thực hiện.</w:t>
            </w:r>
          </w:p>
          <w:p w14:paraId="7C58C31A"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7441C018"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197343A5"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75F6CC35"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Thực hiện.</w:t>
            </w:r>
          </w:p>
          <w:p w14:paraId="18050119"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1307C8AB"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Thực hiện.</w:t>
            </w:r>
          </w:p>
          <w:p w14:paraId="2CA9FE85"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10960937"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66EC2EBD"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0DC9E580"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15761500"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Lắng nghe, thực hiện theo</w:t>
            </w:r>
          </w:p>
          <w:p w14:paraId="6E106EFF"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sự điều khiển của GV.</w:t>
            </w:r>
          </w:p>
          <w:p w14:paraId="077F3037"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lastRenderedPageBreak/>
              <w:t>-Lắng nghe, theo dõi SGK</w:t>
            </w:r>
          </w:p>
          <w:p w14:paraId="35695FF5"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và thực hiện.</w:t>
            </w:r>
          </w:p>
          <w:p w14:paraId="269319C4"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74502CEC"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p w14:paraId="42D846D5"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- 2 nhóm thực hiện.</w:t>
            </w:r>
          </w:p>
          <w:p w14:paraId="7E221ED5"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Trả lời.</w:t>
            </w:r>
          </w:p>
          <w:p w14:paraId="7E05E030"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r w:rsidRPr="00061766">
              <w:rPr>
                <w:rFonts w:ascii="Times New Roman" w:eastAsia="Calibri" w:hAnsi="Times New Roman" w:cs="Times New Roman"/>
                <w:kern w:val="0"/>
                <w:sz w:val="28"/>
                <w:szCs w:val="28"/>
                <w14:ligatures w14:val="none"/>
              </w:rPr>
              <w:t>- Lắng nghe, ghi nhớ thực hiện.</w:t>
            </w:r>
          </w:p>
          <w:p w14:paraId="427699BB" w14:textId="77777777" w:rsidR="00061766" w:rsidRPr="00061766" w:rsidRDefault="00061766" w:rsidP="00061766">
            <w:pPr>
              <w:spacing w:after="0" w:line="276" w:lineRule="auto"/>
              <w:jc w:val="both"/>
              <w:rPr>
                <w:rFonts w:ascii="Times New Roman" w:eastAsia="Calibri" w:hAnsi="Times New Roman" w:cs="Times New Roman"/>
                <w:kern w:val="0"/>
                <w:sz w:val="28"/>
                <w:szCs w:val="28"/>
                <w14:ligatures w14:val="none"/>
              </w:rPr>
            </w:pPr>
          </w:p>
        </w:tc>
      </w:tr>
    </w:tbl>
    <w:p w14:paraId="718686B3"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50EA7398"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p w14:paraId="4D615DB8" w14:textId="77777777" w:rsidR="00061766" w:rsidRDefault="00061766" w:rsidP="00061766">
      <w:pPr>
        <w:spacing w:after="0" w:line="276" w:lineRule="auto"/>
        <w:rPr>
          <w:rFonts w:ascii="Times New Roman" w:eastAsia="Calibri" w:hAnsi="Times New Roman" w:cs="Times New Roman"/>
          <w:kern w:val="0"/>
          <w:sz w:val="28"/>
          <w:szCs w:val="28"/>
          <w14:ligatures w14:val="none"/>
        </w:rPr>
      </w:pPr>
    </w:p>
    <w:p w14:paraId="2B552AF8" w14:textId="77777777" w:rsidR="004342D7" w:rsidRDefault="004342D7" w:rsidP="00061766">
      <w:pPr>
        <w:spacing w:after="0" w:line="276" w:lineRule="auto"/>
        <w:rPr>
          <w:rFonts w:ascii="Times New Roman" w:eastAsia="Calibri" w:hAnsi="Times New Roman" w:cs="Times New Roman"/>
          <w:kern w:val="0"/>
          <w:sz w:val="28"/>
          <w:szCs w:val="28"/>
          <w14:ligatures w14:val="none"/>
        </w:rPr>
      </w:pPr>
    </w:p>
    <w:p w14:paraId="7D5E3EBC" w14:textId="77777777" w:rsidR="004342D7" w:rsidRDefault="004342D7" w:rsidP="00061766">
      <w:pPr>
        <w:spacing w:after="0" w:line="276" w:lineRule="auto"/>
        <w:rPr>
          <w:rFonts w:ascii="Times New Roman" w:eastAsia="Calibri" w:hAnsi="Times New Roman" w:cs="Times New Roman"/>
          <w:kern w:val="0"/>
          <w:sz w:val="28"/>
          <w:szCs w:val="28"/>
          <w14:ligatures w14:val="none"/>
        </w:rPr>
      </w:pPr>
    </w:p>
    <w:p w14:paraId="2399BFEA" w14:textId="77777777" w:rsidR="004342D7" w:rsidRDefault="004342D7" w:rsidP="00061766">
      <w:pPr>
        <w:spacing w:after="0" w:line="276" w:lineRule="auto"/>
        <w:rPr>
          <w:rFonts w:ascii="Times New Roman" w:eastAsia="Calibri" w:hAnsi="Times New Roman" w:cs="Times New Roman"/>
          <w:kern w:val="0"/>
          <w:sz w:val="28"/>
          <w:szCs w:val="28"/>
          <w14:ligatures w14:val="none"/>
        </w:rPr>
      </w:pPr>
    </w:p>
    <w:p w14:paraId="5C64332C" w14:textId="77777777" w:rsidR="004342D7" w:rsidRDefault="004342D7" w:rsidP="00061766">
      <w:pPr>
        <w:spacing w:after="0" w:line="276" w:lineRule="auto"/>
        <w:rPr>
          <w:rFonts w:ascii="Times New Roman" w:eastAsia="Calibri" w:hAnsi="Times New Roman" w:cs="Times New Roman"/>
          <w:kern w:val="0"/>
          <w:sz w:val="28"/>
          <w:szCs w:val="28"/>
          <w14:ligatures w14:val="none"/>
        </w:rPr>
      </w:pPr>
    </w:p>
    <w:p w14:paraId="0B0BFD8C" w14:textId="77777777" w:rsidR="004342D7" w:rsidRDefault="004342D7" w:rsidP="00061766">
      <w:pPr>
        <w:spacing w:after="0" w:line="276" w:lineRule="auto"/>
        <w:rPr>
          <w:rFonts w:ascii="Times New Roman" w:eastAsia="Calibri" w:hAnsi="Times New Roman" w:cs="Times New Roman"/>
          <w:kern w:val="0"/>
          <w:sz w:val="28"/>
          <w:szCs w:val="28"/>
          <w14:ligatures w14:val="none"/>
        </w:rPr>
      </w:pPr>
    </w:p>
    <w:p w14:paraId="660AA02D" w14:textId="77777777" w:rsidR="004342D7" w:rsidRDefault="004342D7" w:rsidP="00061766">
      <w:pPr>
        <w:spacing w:after="0" w:line="276" w:lineRule="auto"/>
        <w:rPr>
          <w:rFonts w:ascii="Times New Roman" w:eastAsia="Calibri" w:hAnsi="Times New Roman" w:cs="Times New Roman"/>
          <w:kern w:val="0"/>
          <w:sz w:val="28"/>
          <w:szCs w:val="28"/>
          <w14:ligatures w14:val="none"/>
        </w:rPr>
      </w:pPr>
    </w:p>
    <w:p w14:paraId="40AFC0A7" w14:textId="77777777" w:rsidR="004342D7" w:rsidRDefault="004342D7" w:rsidP="00061766">
      <w:pPr>
        <w:spacing w:after="0" w:line="276" w:lineRule="auto"/>
        <w:rPr>
          <w:rFonts w:ascii="Times New Roman" w:eastAsia="Calibri" w:hAnsi="Times New Roman" w:cs="Times New Roman"/>
          <w:kern w:val="0"/>
          <w:sz w:val="28"/>
          <w:szCs w:val="28"/>
          <w14:ligatures w14:val="none"/>
        </w:rPr>
      </w:pPr>
    </w:p>
    <w:p w14:paraId="317EAC7F" w14:textId="77777777" w:rsidR="004342D7" w:rsidRDefault="004342D7" w:rsidP="00061766">
      <w:pPr>
        <w:spacing w:after="0" w:line="276" w:lineRule="auto"/>
        <w:rPr>
          <w:rFonts w:ascii="Times New Roman" w:eastAsia="Calibri" w:hAnsi="Times New Roman" w:cs="Times New Roman"/>
          <w:kern w:val="0"/>
          <w:sz w:val="28"/>
          <w:szCs w:val="28"/>
          <w14:ligatures w14:val="none"/>
        </w:rPr>
      </w:pPr>
    </w:p>
    <w:p w14:paraId="63AC5834" w14:textId="77777777" w:rsidR="004342D7" w:rsidRDefault="004342D7" w:rsidP="00061766">
      <w:pPr>
        <w:spacing w:after="0" w:line="276" w:lineRule="auto"/>
        <w:rPr>
          <w:rFonts w:ascii="Times New Roman" w:eastAsia="Calibri" w:hAnsi="Times New Roman" w:cs="Times New Roman"/>
          <w:kern w:val="0"/>
          <w:sz w:val="28"/>
          <w:szCs w:val="28"/>
          <w14:ligatures w14:val="none"/>
        </w:rPr>
      </w:pPr>
    </w:p>
    <w:p w14:paraId="65C0BB73" w14:textId="77777777" w:rsidR="004342D7" w:rsidRDefault="004342D7" w:rsidP="00061766">
      <w:pPr>
        <w:spacing w:after="0" w:line="276" w:lineRule="auto"/>
        <w:rPr>
          <w:rFonts w:ascii="Times New Roman" w:eastAsia="Calibri" w:hAnsi="Times New Roman" w:cs="Times New Roman"/>
          <w:kern w:val="0"/>
          <w:sz w:val="28"/>
          <w:szCs w:val="28"/>
          <w14:ligatures w14:val="none"/>
        </w:rPr>
      </w:pPr>
    </w:p>
    <w:p w14:paraId="2DE40E95" w14:textId="77777777" w:rsidR="004342D7" w:rsidRDefault="004342D7" w:rsidP="00061766">
      <w:pPr>
        <w:spacing w:after="0" w:line="276" w:lineRule="auto"/>
        <w:rPr>
          <w:rFonts w:ascii="Times New Roman" w:eastAsia="Calibri" w:hAnsi="Times New Roman" w:cs="Times New Roman"/>
          <w:kern w:val="0"/>
          <w:sz w:val="28"/>
          <w:szCs w:val="28"/>
          <w14:ligatures w14:val="none"/>
        </w:rPr>
      </w:pPr>
    </w:p>
    <w:p w14:paraId="211041DF" w14:textId="77777777" w:rsidR="004342D7" w:rsidRDefault="004342D7" w:rsidP="00061766">
      <w:pPr>
        <w:spacing w:after="0" w:line="276" w:lineRule="auto"/>
        <w:rPr>
          <w:rFonts w:ascii="Times New Roman" w:eastAsia="Calibri" w:hAnsi="Times New Roman" w:cs="Times New Roman"/>
          <w:kern w:val="0"/>
          <w:sz w:val="28"/>
          <w:szCs w:val="28"/>
          <w14:ligatures w14:val="none"/>
        </w:rPr>
      </w:pPr>
    </w:p>
    <w:p w14:paraId="07BBD664" w14:textId="77777777" w:rsidR="004342D7" w:rsidRDefault="004342D7" w:rsidP="00061766">
      <w:pPr>
        <w:spacing w:after="0" w:line="276" w:lineRule="auto"/>
        <w:rPr>
          <w:rFonts w:ascii="Times New Roman" w:eastAsia="Calibri" w:hAnsi="Times New Roman" w:cs="Times New Roman"/>
          <w:kern w:val="0"/>
          <w:sz w:val="28"/>
          <w:szCs w:val="28"/>
          <w14:ligatures w14:val="none"/>
        </w:rPr>
      </w:pPr>
    </w:p>
    <w:p w14:paraId="4C1C6DA7" w14:textId="77777777" w:rsidR="004342D7" w:rsidRDefault="004342D7" w:rsidP="00061766">
      <w:pPr>
        <w:spacing w:after="0" w:line="276" w:lineRule="auto"/>
        <w:rPr>
          <w:rFonts w:ascii="Times New Roman" w:eastAsia="Calibri" w:hAnsi="Times New Roman" w:cs="Times New Roman"/>
          <w:kern w:val="0"/>
          <w:sz w:val="28"/>
          <w:szCs w:val="28"/>
          <w14:ligatures w14:val="none"/>
        </w:rPr>
      </w:pPr>
    </w:p>
    <w:p w14:paraId="79A789C3" w14:textId="77777777" w:rsidR="004342D7" w:rsidRDefault="004342D7" w:rsidP="00061766">
      <w:pPr>
        <w:spacing w:after="0" w:line="276" w:lineRule="auto"/>
        <w:rPr>
          <w:rFonts w:ascii="Times New Roman" w:eastAsia="Calibri" w:hAnsi="Times New Roman" w:cs="Times New Roman"/>
          <w:kern w:val="0"/>
          <w:sz w:val="28"/>
          <w:szCs w:val="28"/>
          <w14:ligatures w14:val="none"/>
        </w:rPr>
      </w:pPr>
    </w:p>
    <w:p w14:paraId="74F9F141" w14:textId="77777777" w:rsidR="00061766" w:rsidRPr="00061766" w:rsidRDefault="00061766" w:rsidP="00061766">
      <w:pPr>
        <w:spacing w:after="0" w:line="276" w:lineRule="auto"/>
        <w:rPr>
          <w:rFonts w:ascii="Times New Roman" w:eastAsia="Calibri" w:hAnsi="Times New Roman" w:cs="Times New Roman"/>
          <w:kern w:val="0"/>
          <w:sz w:val="28"/>
          <w:szCs w:val="28"/>
          <w14:ligatures w14:val="none"/>
        </w:rPr>
      </w:pPr>
    </w:p>
    <w:sectPr w:rsidR="00061766" w:rsidRPr="000617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F9AD516"/>
    <w:lvl w:ilvl="0" w:tplc="FFFFFFFF">
      <w:numFmt w:val="none"/>
      <w:lvlText w:val=""/>
      <w:lvlJc w:val="left"/>
      <w:pPr>
        <w:tabs>
          <w:tab w:val="num" w:pos="3314"/>
        </w:tabs>
      </w:pPr>
    </w:lvl>
    <w:lvl w:ilvl="1" w:tplc="FFFFFFFF">
      <w:start w:val="1507328"/>
      <w:numFmt w:val="decimal"/>
      <w:lvlText w:val=""/>
      <w:lvlJc w:val="left"/>
    </w:lvl>
    <w:lvl w:ilvl="2" w:tplc="FFFFFFFF">
      <w:start w:val="23"/>
      <w:numFmt w:val="decimal"/>
      <w:lvlText w:val=""/>
      <w:lvlJc w:val="left"/>
    </w:lvl>
    <w:lvl w:ilvl="3" w:tplc="FFFFFFFF">
      <w:numFmt w:val="none"/>
      <w:lvlText w:val=""/>
      <w:lvlJc w:val="left"/>
      <w:pPr>
        <w:tabs>
          <w:tab w:val="num" w:pos="3314"/>
        </w:tabs>
      </w:pPr>
    </w:lvl>
    <w:lvl w:ilvl="4" w:tplc="FFFFFFFF">
      <w:numFmt w:val="decimal"/>
      <w:lvlText w:val=""/>
      <w:lvlJc w:val="left"/>
    </w:lvl>
    <w:lvl w:ilvl="5" w:tplc="FFFFFFFF">
      <w:numFmt w:val="none"/>
      <w:lvlText w:val=""/>
      <w:lvlJc w:val="left"/>
      <w:pPr>
        <w:tabs>
          <w:tab w:val="num" w:pos="3314"/>
        </w:tabs>
      </w:pPr>
    </w:lvl>
    <w:lvl w:ilvl="6" w:tplc="FFFFFFFF">
      <w:numFmt w:val="decimal"/>
      <w:lvlText w:val=""/>
      <w:lvlJc w:val="center"/>
    </w:lvl>
    <w:lvl w:ilvl="7" w:tplc="FFFFFFFF">
      <w:numFmt w:val="decimal"/>
      <w:lvlText w:val=""/>
      <w:lvlJc w:val="center"/>
    </w:lvl>
    <w:lvl w:ilvl="8" w:tplc="FFFFFFFF">
      <w:numFmt w:val="decimal"/>
      <w:lvlText w:val=""/>
      <w:lvlJc w:val="center"/>
    </w:lvl>
  </w:abstractNum>
  <w:abstractNum w:abstractNumId="1" w15:restartNumberingAfterBreak="0">
    <w:nsid w:val="1DD406A2"/>
    <w:multiLevelType w:val="hybridMultilevel"/>
    <w:tmpl w:val="85FC99FE"/>
    <w:lvl w:ilvl="0" w:tplc="650A9B7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110021">
    <w:abstractNumId w:val="1"/>
  </w:num>
  <w:num w:numId="2" w16cid:durableId="434709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766"/>
    <w:rsid w:val="00056D94"/>
    <w:rsid w:val="00061766"/>
    <w:rsid w:val="00092716"/>
    <w:rsid w:val="00210D04"/>
    <w:rsid w:val="002A5884"/>
    <w:rsid w:val="004342D7"/>
    <w:rsid w:val="00707E9B"/>
    <w:rsid w:val="0076065E"/>
    <w:rsid w:val="00763EB5"/>
    <w:rsid w:val="0082029F"/>
    <w:rsid w:val="00844AA6"/>
    <w:rsid w:val="00885AE1"/>
    <w:rsid w:val="00886750"/>
    <w:rsid w:val="0098776A"/>
    <w:rsid w:val="00AB0299"/>
    <w:rsid w:val="00C405D5"/>
    <w:rsid w:val="00D11160"/>
    <w:rsid w:val="00D8250C"/>
    <w:rsid w:val="00E52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6C837"/>
  <w15:chartTrackingRefBased/>
  <w15:docId w15:val="{6732A0DF-E0DB-49DA-850B-D0B677322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061766"/>
  </w:style>
  <w:style w:type="numbering" w:customStyle="1" w:styleId="NoList11">
    <w:name w:val="No List11"/>
    <w:next w:val="NoList"/>
    <w:uiPriority w:val="99"/>
    <w:semiHidden/>
    <w:unhideWhenUsed/>
    <w:rsid w:val="00061766"/>
  </w:style>
  <w:style w:type="table" w:styleId="TableGrid">
    <w:name w:val="Table Grid"/>
    <w:basedOn w:val="TableNormal"/>
    <w:uiPriority w:val="59"/>
    <w:rsid w:val="00061766"/>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766"/>
    <w:pPr>
      <w:spacing w:after="0" w:line="240" w:lineRule="auto"/>
    </w:pPr>
    <w:rPr>
      <w:rFonts w:ascii="Tahoma" w:eastAsia="Calibri" w:hAnsi="Tahoma" w:cs="Times New Roman"/>
      <w:kern w:val="0"/>
      <w:sz w:val="16"/>
      <w:szCs w:val="16"/>
      <w:lang w:val="x-none" w:eastAsia="x-none"/>
      <w14:ligatures w14:val="none"/>
    </w:rPr>
  </w:style>
  <w:style w:type="character" w:customStyle="1" w:styleId="BalloonTextChar">
    <w:name w:val="Balloon Text Char"/>
    <w:basedOn w:val="DefaultParagraphFont"/>
    <w:link w:val="BalloonText"/>
    <w:uiPriority w:val="99"/>
    <w:semiHidden/>
    <w:rsid w:val="00061766"/>
    <w:rPr>
      <w:rFonts w:ascii="Tahoma" w:eastAsia="Calibri" w:hAnsi="Tahoma" w:cs="Times New Roman"/>
      <w:kern w:val="0"/>
      <w:sz w:val="16"/>
      <w:szCs w:val="16"/>
      <w:lang w:val="x-none" w:eastAsia="x-none"/>
      <w14:ligatures w14:val="none"/>
    </w:rPr>
  </w:style>
  <w:style w:type="numbering" w:customStyle="1" w:styleId="NoList2">
    <w:name w:val="No List2"/>
    <w:next w:val="NoList"/>
    <w:uiPriority w:val="99"/>
    <w:semiHidden/>
    <w:unhideWhenUsed/>
    <w:rsid w:val="00061766"/>
  </w:style>
  <w:style w:type="character" w:styleId="Hyperlink">
    <w:name w:val="Hyperlink"/>
    <w:uiPriority w:val="99"/>
    <w:semiHidden/>
    <w:unhideWhenUsed/>
    <w:rsid w:val="00061766"/>
    <w:rPr>
      <w:color w:val="0000FF"/>
      <w:u w:val="single"/>
    </w:rPr>
  </w:style>
  <w:style w:type="character" w:styleId="Strong">
    <w:name w:val="Strong"/>
    <w:uiPriority w:val="22"/>
    <w:qFormat/>
    <w:rsid w:val="00061766"/>
    <w:rPr>
      <w:b/>
      <w:bCs/>
    </w:rPr>
  </w:style>
  <w:style w:type="character" w:styleId="Emphasis">
    <w:name w:val="Emphasis"/>
    <w:uiPriority w:val="20"/>
    <w:qFormat/>
    <w:rsid w:val="00061766"/>
    <w:rPr>
      <w:i/>
      <w:iCs/>
    </w:rPr>
  </w:style>
  <w:style w:type="character" w:styleId="FollowedHyperlink">
    <w:name w:val="FollowedHyperlink"/>
    <w:uiPriority w:val="99"/>
    <w:semiHidden/>
    <w:unhideWhenUsed/>
    <w:rsid w:val="00061766"/>
    <w:rPr>
      <w:color w:val="800080"/>
      <w:u w:val="single"/>
    </w:rPr>
  </w:style>
  <w:style w:type="paragraph" w:styleId="Header">
    <w:name w:val="header"/>
    <w:basedOn w:val="Normal"/>
    <w:link w:val="HeaderChar"/>
    <w:uiPriority w:val="99"/>
    <w:unhideWhenUsed/>
    <w:rsid w:val="00061766"/>
    <w:pPr>
      <w:tabs>
        <w:tab w:val="center" w:pos="4680"/>
        <w:tab w:val="right" w:pos="9360"/>
      </w:tabs>
      <w:spacing w:after="0" w:line="360" w:lineRule="auto"/>
      <w:jc w:val="both"/>
    </w:pPr>
    <w:rPr>
      <w:rFonts w:ascii="Times New Roman" w:eastAsia="Calibri" w:hAnsi="Times New Roman" w:cs="Times New Roman"/>
      <w:kern w:val="0"/>
      <w:sz w:val="28"/>
      <w:lang w:val="x-none" w:eastAsia="x-none"/>
      <w14:ligatures w14:val="none"/>
    </w:rPr>
  </w:style>
  <w:style w:type="character" w:customStyle="1" w:styleId="HeaderChar">
    <w:name w:val="Header Char"/>
    <w:basedOn w:val="DefaultParagraphFont"/>
    <w:link w:val="Header"/>
    <w:uiPriority w:val="99"/>
    <w:rsid w:val="00061766"/>
    <w:rPr>
      <w:rFonts w:ascii="Times New Roman" w:eastAsia="Calibri" w:hAnsi="Times New Roman" w:cs="Times New Roman"/>
      <w:kern w:val="0"/>
      <w:sz w:val="28"/>
      <w:lang w:val="x-none" w:eastAsia="x-none"/>
      <w14:ligatures w14:val="none"/>
    </w:rPr>
  </w:style>
  <w:style w:type="paragraph" w:styleId="Footer">
    <w:name w:val="footer"/>
    <w:basedOn w:val="Normal"/>
    <w:link w:val="FooterChar"/>
    <w:uiPriority w:val="99"/>
    <w:unhideWhenUsed/>
    <w:rsid w:val="00061766"/>
    <w:pPr>
      <w:tabs>
        <w:tab w:val="center" w:pos="4680"/>
        <w:tab w:val="right" w:pos="9360"/>
      </w:tabs>
      <w:spacing w:after="0" w:line="360" w:lineRule="auto"/>
      <w:jc w:val="both"/>
    </w:pPr>
    <w:rPr>
      <w:rFonts w:ascii="Times New Roman" w:eastAsia="Calibri" w:hAnsi="Times New Roman" w:cs="Times New Roman"/>
      <w:kern w:val="0"/>
      <w:sz w:val="28"/>
      <w:lang w:val="x-none" w:eastAsia="x-none"/>
      <w14:ligatures w14:val="none"/>
    </w:rPr>
  </w:style>
  <w:style w:type="character" w:customStyle="1" w:styleId="FooterChar">
    <w:name w:val="Footer Char"/>
    <w:basedOn w:val="DefaultParagraphFont"/>
    <w:link w:val="Footer"/>
    <w:uiPriority w:val="99"/>
    <w:rsid w:val="00061766"/>
    <w:rPr>
      <w:rFonts w:ascii="Times New Roman" w:eastAsia="Calibri" w:hAnsi="Times New Roman" w:cs="Times New Roman"/>
      <w:kern w:val="0"/>
      <w:sz w:val="28"/>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523</Words>
  <Characters>2983</Characters>
  <Application>Microsoft Office Word</Application>
  <DocSecurity>0</DocSecurity>
  <Lines>24</Lines>
  <Paragraphs>6</Paragraphs>
  <ScaleCrop>false</ScaleCrop>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HHC</dc:creator>
  <cp:keywords/>
  <dc:description/>
  <cp:lastModifiedBy>HUNG-PC</cp:lastModifiedBy>
  <cp:revision>20</cp:revision>
  <dcterms:created xsi:type="dcterms:W3CDTF">2023-04-21T02:10:00Z</dcterms:created>
  <dcterms:modified xsi:type="dcterms:W3CDTF">2024-01-12T06:40:00Z</dcterms:modified>
</cp:coreProperties>
</file>