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502C" w:rsidRPr="005F502C" w:rsidRDefault="005F502C" w:rsidP="005F502C">
      <w:pPr>
        <w:spacing w:after="120" w:line="240" w:lineRule="auto"/>
        <w:jc w:val="center"/>
        <w:textAlignment w:val="baseline"/>
        <w:outlineLvl w:val="0"/>
        <w:rPr>
          <w:rFonts w:asciiTheme="majorHAnsi" w:eastAsia="Times New Roman" w:hAnsiTheme="majorHAnsi" w:cstheme="majorHAnsi"/>
          <w:b/>
          <w:bCs/>
          <w:color w:val="333333"/>
          <w:kern w:val="36"/>
          <w:sz w:val="56"/>
          <w:szCs w:val="56"/>
          <w:lang w:val="en-US"/>
        </w:rPr>
      </w:pPr>
      <w:r w:rsidRPr="005F502C">
        <w:rPr>
          <w:rFonts w:asciiTheme="majorHAnsi" w:eastAsia="Times New Roman" w:hAnsiTheme="majorHAnsi" w:cstheme="majorHAnsi"/>
          <w:b/>
          <w:bCs/>
          <w:color w:val="333333"/>
          <w:kern w:val="36"/>
          <w:sz w:val="56"/>
          <w:szCs w:val="56"/>
          <w:lang w:val="en-US"/>
        </w:rPr>
        <w:t>Làm cho công chúa nói được</w:t>
      </w:r>
      <w:bookmarkStart w:id="0" w:name="_GoBack"/>
      <w:bookmarkEnd w:id="0"/>
    </w:p>
    <w:p w:rsidR="005F502C" w:rsidRPr="005F502C" w:rsidRDefault="005F502C" w:rsidP="005F502C">
      <w:pPr>
        <w:spacing w:after="0" w:line="240" w:lineRule="auto"/>
        <w:textAlignment w:val="baseline"/>
        <w:rPr>
          <w:rFonts w:asciiTheme="majorHAnsi" w:eastAsia="Times New Roman" w:hAnsiTheme="majorHAnsi" w:cstheme="majorHAnsi"/>
          <w:szCs w:val="28"/>
          <w:lang w:val="en-US"/>
        </w:rPr>
      </w:pPr>
      <w:r w:rsidRPr="005F502C">
        <w:rPr>
          <w:rFonts w:asciiTheme="majorHAnsi" w:eastAsia="Times New Roman" w:hAnsiTheme="majorHAnsi" w:cstheme="majorHAnsi"/>
          <w:noProof/>
          <w:szCs w:val="28"/>
          <w:lang w:val="en-US"/>
        </w:rPr>
        <w:drawing>
          <wp:inline distT="0" distB="0" distL="0" distR="0">
            <wp:extent cx="6286500" cy="4194175"/>
            <wp:effectExtent l="0" t="0" r="0" b="0"/>
            <wp:docPr id="1" name="Picture 1" descr="https://truyencotich.vn/wp-content/uploads/2015/01/c2c23994-b39c-4840-bee1-99cf09cf4e69-660x4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ruyencotich.vn/wp-content/uploads/2015/01/c2c23994-b39c-4840-bee1-99cf09cf4e69-660x440.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286500" cy="4194175"/>
                    </a:xfrm>
                    <a:prstGeom prst="rect">
                      <a:avLst/>
                    </a:prstGeom>
                    <a:noFill/>
                    <a:ln>
                      <a:noFill/>
                    </a:ln>
                  </pic:spPr>
                </pic:pic>
              </a:graphicData>
            </a:graphic>
          </wp:inline>
        </w:drawing>
      </w:r>
    </w:p>
    <w:p w:rsidR="005F502C" w:rsidRPr="005F502C" w:rsidRDefault="005F502C" w:rsidP="005F502C">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5F502C">
        <w:rPr>
          <w:rFonts w:asciiTheme="majorHAnsi" w:eastAsia="Times New Roman" w:hAnsiTheme="majorHAnsi" w:cstheme="majorHAnsi"/>
          <w:color w:val="555555"/>
          <w:szCs w:val="28"/>
          <w:lang w:val="en-US"/>
        </w:rPr>
        <w:t>Ngày xưa có một nàng công chúa con một ông vua nước nọ nổi tiếng xinh đẹp, nhưng có điều đặc biệt là nàng vốn ít điều ít lời, thường rất hà tiện lời nói. Trừ những lúc thật cần thiết, còn ít khi nàng chịu mở miệng nói ra. Khi công chúa đến tuổi lấy chồng, nhà vua cho niêm yết khắp nơi rằng cho phép bọn con trai bất kể là sang hay hèn, thôn quê hay thị thành, ai có cách làm cho con gái mình nói lên ba câu thì sẽ gả ngay cho người đó. Nhưng nếu trong một ngày mà không làm xong thì sẽ đánh trăm trượng, đuổi về.</w:t>
      </w:r>
    </w:p>
    <w:p w:rsidR="005F502C" w:rsidRPr="005F502C" w:rsidRDefault="005F502C" w:rsidP="005F502C">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5F502C">
        <w:rPr>
          <w:rFonts w:asciiTheme="majorHAnsi" w:eastAsia="Times New Roman" w:hAnsiTheme="majorHAnsi" w:cstheme="majorHAnsi"/>
          <w:color w:val="555555"/>
          <w:szCs w:val="28"/>
          <w:lang w:val="en-US"/>
        </w:rPr>
        <w:t>Tin kén rể của nhà vua loan ra, đã có nhiều chàng trai, trong đó không thiếu gì hàng công tử vương tôn, đến xin thử thách, nhưng đều không thành công, cuối cùng đành phải nhận lấy trận đòn máu rơi thịt nát mà về. Bởi vậy cũng đã lâu năm rồi, hoàng gia vẫn chưa kén được phò mã.</w:t>
      </w:r>
    </w:p>
    <w:p w:rsidR="005F502C" w:rsidRPr="005F502C" w:rsidRDefault="005F502C" w:rsidP="005F502C">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5F502C">
        <w:rPr>
          <w:rFonts w:asciiTheme="majorHAnsi" w:eastAsia="Times New Roman" w:hAnsiTheme="majorHAnsi" w:cstheme="majorHAnsi"/>
          <w:color w:val="555555"/>
          <w:szCs w:val="28"/>
          <w:lang w:val="en-US"/>
        </w:rPr>
        <w:t xml:space="preserve">Một hôm, có một chàng trai trẻ tuổi trông vẻ khốn khó, ngốc nghếch, tên là Mồ Côi, tự dưng ở đâu tìm đến cổng hoàng thành xin nộp đơn. Thấy chàng ăn mặc lôi thôi, bọn lính thị vệ toan không cho vào. Nhưng rồi tuân theo niêm yết, họ đành phải thu nhận. Theo lệ, người ta dẫn Mồ côi vào hoàng cung cho ở ngoài sân trước cửa lầu của công chúa sau khi bắt đọc kỹ một lượt tờ niêm yết. Đoạn báo tin cho công chúa biết để chuẩn bị. </w:t>
      </w:r>
      <w:r w:rsidRPr="005F502C">
        <w:rPr>
          <w:rFonts w:asciiTheme="majorHAnsi" w:eastAsia="Times New Roman" w:hAnsiTheme="majorHAnsi" w:cstheme="majorHAnsi"/>
          <w:color w:val="555555"/>
          <w:szCs w:val="28"/>
          <w:lang w:val="en-US"/>
        </w:rPr>
        <w:lastRenderedPageBreak/>
        <w:t>Trong khi đó có những viên quan đã cắt đặt sẵn, ngồi ở sau màn làm phận sự theo dõi để chứng thực việc công chúa có nói hay không.</w:t>
      </w:r>
    </w:p>
    <w:p w:rsidR="005F502C" w:rsidRPr="005F502C" w:rsidRDefault="005F502C" w:rsidP="005F502C">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5F502C">
        <w:rPr>
          <w:rFonts w:asciiTheme="majorHAnsi" w:eastAsia="Times New Roman" w:hAnsiTheme="majorHAnsi" w:cstheme="majorHAnsi"/>
          <w:color w:val="555555"/>
          <w:szCs w:val="28"/>
          <w:lang w:val="en-US"/>
        </w:rPr>
        <w:t>Người ta thấy buổi sáng hôm ấy Mồ Côi bước vào sân, chưa nghĩ đến việc tiếp xúc với công chúa đã bắt đầu lo bữa ăn trưa của mình. Anh hỏi mượn nồi, xin củi, vo gạo, tìm đá kê làm bếp ở ngay bên thềm. Nhưng đá kê anh chỉ nhặt có hai hòn mà đít nồi thì tròn, nên đặt lên mấy lần đều bị nghiêng đổ. Mỗi lần nồi đổ, Mồ Côi lại kiên nhẫn xê dịch hòn đá, nhưng dù sửa soạn thế nào, nồi đặt lên cũng chông chênh chỉ toan lật xuống. Bấy giờ công chúa ngồi trên lầu nhìn xuống, thấy chàng trai loay hoay mãi với hai hòn đá kê đã bao nhiêu lần mà nồi vẫn đặt không vững, nên cảm thấy bực mình. Nhân một lúc nồi lại nghiêng nghiêng sắp đổ, công chúa nói chõ xuống:</w:t>
      </w:r>
    </w:p>
    <w:p w:rsidR="005F502C" w:rsidRPr="005F502C" w:rsidRDefault="005F502C" w:rsidP="005F502C">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5F502C">
        <w:rPr>
          <w:rFonts w:asciiTheme="majorHAnsi" w:eastAsia="Times New Roman" w:hAnsiTheme="majorHAnsi" w:cstheme="majorHAnsi"/>
          <w:color w:val="555555"/>
          <w:szCs w:val="28"/>
          <w:lang w:val="en-US"/>
        </w:rPr>
        <w:t>– Tìm một hòn đá nữa mà kê!</w:t>
      </w:r>
    </w:p>
    <w:p w:rsidR="005F502C" w:rsidRPr="005F502C" w:rsidRDefault="005F502C" w:rsidP="005F502C">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5F502C">
        <w:rPr>
          <w:rFonts w:asciiTheme="majorHAnsi" w:eastAsia="Times New Roman" w:hAnsiTheme="majorHAnsi" w:cstheme="majorHAnsi"/>
          <w:color w:val="555555"/>
          <w:szCs w:val="28"/>
          <w:lang w:val="en-US"/>
        </w:rPr>
        <w:t>Nghe theo lời, Mồ Côi chẳng nói chẳng rằng, bỏ đi tìm một hòn đá thứ ba đưa về, bấy giờ nồi đặt lên mới vững. Sau khi trút gạo vào nồi, Mồ Côi bắt đầu đánh đá lửa. Anh đánh đi đánh lại nhiều lần đều không được. Vì anh đặt bùi nhìn lên phía trên đá nên tinh lửa tuy bật ra nhưng đều không bén vào bùi nhùi. Anh đánh no nê chê chán vẫn không ăn thua, vì mỗi lần không được anh lại sửa soạn ở chỗ hòn đá, chứ không soạn chỗ bùi nhùi. Trên lầu nhìn xuống, công chúa thấy sốt cả ruột, nên vào lúc đánh đến lần thứ mấy mươi, nàng bèn nói chõ xuống:</w:t>
      </w:r>
    </w:p>
    <w:p w:rsidR="005F502C" w:rsidRPr="005F502C" w:rsidRDefault="005F502C" w:rsidP="005F502C">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5F502C">
        <w:rPr>
          <w:rFonts w:asciiTheme="majorHAnsi" w:eastAsia="Times New Roman" w:hAnsiTheme="majorHAnsi" w:cstheme="majorHAnsi"/>
          <w:color w:val="555555"/>
          <w:szCs w:val="28"/>
          <w:lang w:val="en-US"/>
        </w:rPr>
        <w:t>– Đặt bùi nhùi xuống dưới!</w:t>
      </w:r>
    </w:p>
    <w:p w:rsidR="005F502C" w:rsidRPr="005F502C" w:rsidRDefault="005F502C" w:rsidP="005F502C">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5F502C">
        <w:rPr>
          <w:rFonts w:asciiTheme="majorHAnsi" w:eastAsia="Times New Roman" w:hAnsiTheme="majorHAnsi" w:cstheme="majorHAnsi"/>
          <w:color w:val="555555"/>
          <w:szCs w:val="28"/>
          <w:lang w:val="en-US"/>
        </w:rPr>
        <w:t>Như cái máy, Mồ Côi nghe theo lời, sửa lại vị trí bùi nhùi thì quả nhiên đánh lửa bén ngay. Vẫn không một lời cảm ơn hay nói gì với công chúa, anh cứ cắm cúi làm công việc của mình. Sau khi cơm canh đã chín, Mồ Côi nấu luôn ấm nước chè. Nước sôi rồi, có việc rót nước từ ấm vào cái bầu nậm mà chàng thường mang theo bên người. Miệng bầu nậm thì bé, miệng ấm thì rộng nên anh rót chảy cả ra ngoài. Anh cố sửa soạn để nước chè khỏi chảy phí mất, nhưng mỗi lần làm là một lần mất công, nước vẫn lênh láng ra ngoài. Thấy thế, công chúa bực mình bảo:</w:t>
      </w:r>
    </w:p>
    <w:p w:rsidR="005F502C" w:rsidRPr="005F502C" w:rsidRDefault="005F502C" w:rsidP="005F502C">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5F502C">
        <w:rPr>
          <w:rFonts w:asciiTheme="majorHAnsi" w:eastAsia="Times New Roman" w:hAnsiTheme="majorHAnsi" w:cstheme="majorHAnsi"/>
          <w:color w:val="555555"/>
          <w:szCs w:val="28"/>
          <w:lang w:val="en-US"/>
        </w:rPr>
        <w:t>– Đặt vào đấy một chiếc đũa!</w:t>
      </w:r>
    </w:p>
    <w:p w:rsidR="005F502C" w:rsidRPr="005F502C" w:rsidRDefault="005F502C" w:rsidP="005F502C">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5F502C">
        <w:rPr>
          <w:rFonts w:asciiTheme="majorHAnsi" w:eastAsia="Times New Roman" w:hAnsiTheme="majorHAnsi" w:cstheme="majorHAnsi"/>
          <w:color w:val="555555"/>
          <w:szCs w:val="28"/>
          <w:lang w:val="en-US"/>
        </w:rPr>
        <w:t>Mồ Côi lại cúi đầu làm theo. Quả nhiên nước chảy theo đầu chiếc đũa lọt gọn vào miệng bầu nậm.</w:t>
      </w:r>
    </w:p>
    <w:p w:rsidR="005F502C" w:rsidRPr="005F502C" w:rsidRDefault="005F502C" w:rsidP="005F502C">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5F502C">
        <w:rPr>
          <w:rFonts w:asciiTheme="majorHAnsi" w:eastAsia="Times New Roman" w:hAnsiTheme="majorHAnsi" w:cstheme="majorHAnsi"/>
          <w:color w:val="555555"/>
          <w:szCs w:val="28"/>
          <w:lang w:val="en-US"/>
        </w:rPr>
        <w:t>Bấy giờ vị quan làm phận sự theo dõi công chúa đã đến gặp vua, nói:</w:t>
      </w:r>
    </w:p>
    <w:p w:rsidR="005F502C" w:rsidRPr="005F502C" w:rsidRDefault="005F502C" w:rsidP="005F502C">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5F502C">
        <w:rPr>
          <w:rFonts w:asciiTheme="majorHAnsi" w:eastAsia="Times New Roman" w:hAnsiTheme="majorHAnsi" w:cstheme="majorHAnsi"/>
          <w:color w:val="555555"/>
          <w:szCs w:val="28"/>
          <w:lang w:val="en-US"/>
        </w:rPr>
        <w:lastRenderedPageBreak/>
        <w:t>– Tâu bệ hạ. Công chúa đã nói chuyện với chàng trẻ tuổi đến lần thứ ba. Hạ thần đã ghi xong.</w:t>
      </w:r>
    </w:p>
    <w:p w:rsidR="005F502C" w:rsidRPr="005F502C" w:rsidRDefault="005F502C" w:rsidP="005F502C">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5F502C">
        <w:rPr>
          <w:rFonts w:asciiTheme="majorHAnsi" w:eastAsia="Times New Roman" w:hAnsiTheme="majorHAnsi" w:cstheme="majorHAnsi"/>
          <w:color w:val="555555"/>
          <w:szCs w:val="28"/>
          <w:lang w:val="en-US"/>
        </w:rPr>
        <w:t>Vua lấy làm ngạc nhiên, sai dẫn Mồ Côi tới xem mặt. Thấy chàng ăn mặc lôi thôi, vua không được hài lòng. Nhưng nghĩ rằng biết bao nhiêu người không thể làm cho con mình mở miệng, thì người này hẳn là phải có tài năng xuất chúng gì đây, vả lại một ông vua không bao giờ hai lời, nên cuối cùng quyết định gả công chúa cho Mồ Côi.</w:t>
      </w:r>
    </w:p>
    <w:p w:rsidR="00351A81" w:rsidRPr="005F502C" w:rsidRDefault="00351A81" w:rsidP="005F502C">
      <w:pPr>
        <w:rPr>
          <w:rFonts w:asciiTheme="majorHAnsi" w:hAnsiTheme="majorHAnsi" w:cstheme="majorHAnsi"/>
          <w:szCs w:val="28"/>
        </w:rPr>
      </w:pPr>
    </w:p>
    <w:sectPr w:rsidR="00351A81" w:rsidRPr="005F502C"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02C"/>
    <w:rsid w:val="00164DFC"/>
    <w:rsid w:val="00351A81"/>
    <w:rsid w:val="005F502C"/>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52CC02-232B-4ABF-9840-E4D2FDEFA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5F502C"/>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502C"/>
    <w:rPr>
      <w:rFonts w:eastAsia="Times New Roman" w:cs="Times New Roman"/>
      <w:b/>
      <w:bCs/>
      <w:kern w:val="36"/>
      <w:sz w:val="48"/>
      <w:szCs w:val="48"/>
      <w:lang w:val="en-US"/>
    </w:rPr>
  </w:style>
  <w:style w:type="paragraph" w:styleId="NormalWeb">
    <w:name w:val="Normal (Web)"/>
    <w:basedOn w:val="Normal"/>
    <w:uiPriority w:val="99"/>
    <w:semiHidden/>
    <w:unhideWhenUsed/>
    <w:rsid w:val="005F502C"/>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152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565</Words>
  <Characters>3225</Characters>
  <Application>Microsoft Office Word</Application>
  <DocSecurity>0</DocSecurity>
  <Lines>26</Lines>
  <Paragraphs>7</Paragraphs>
  <ScaleCrop>false</ScaleCrop>
  <Company/>
  <LinksUpToDate>false</LinksUpToDate>
  <CharactersWithSpaces>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2023-07-12T03:59:00Z</dcterms:created>
  <dcterms:modified xsi:type="dcterms:W3CDTF">2023-07-12T04:00:00Z</dcterms:modified>
</cp:coreProperties>
</file>