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9F859" w14:textId="072B2D1F" w:rsidR="005C4899" w:rsidRDefault="005C4899" w:rsidP="005C4899">
      <w:pPr>
        <w:ind w:left="1474" w:right="1134"/>
        <w:jc w:val="center"/>
        <w:rPr>
          <w:rFonts w:ascii="Times New Roman" w:hAnsi="Times New Roman" w:cs="Times New Roman"/>
          <w:b/>
          <w:bCs/>
          <w:color w:val="000000"/>
          <w:sz w:val="28"/>
          <w:szCs w:val="28"/>
          <w:shd w:val="clear" w:color="auto" w:fill="FFFFFF"/>
        </w:rPr>
      </w:pPr>
      <w:r w:rsidRPr="005C4899">
        <w:rPr>
          <w:rFonts w:ascii="Times New Roman" w:hAnsi="Times New Roman" w:cs="Times New Roman"/>
          <w:b/>
          <w:bCs/>
          <w:color w:val="000000"/>
          <w:sz w:val="28"/>
          <w:szCs w:val="28"/>
          <w:shd w:val="clear" w:color="auto" w:fill="FFFFFF"/>
        </w:rPr>
        <w:t>GIỚI THIỆU SÁCH THÁNG 4 NĂM 2024</w:t>
      </w:r>
    </w:p>
    <w:p w14:paraId="1E6EC200" w14:textId="77777777" w:rsidR="00690A69" w:rsidRPr="005C4899" w:rsidRDefault="00690A69" w:rsidP="005C4899">
      <w:pPr>
        <w:ind w:left="1474" w:right="1134"/>
        <w:jc w:val="center"/>
        <w:rPr>
          <w:rFonts w:ascii="Times New Roman" w:hAnsi="Times New Roman" w:cs="Times New Roman"/>
          <w:b/>
          <w:bCs/>
          <w:color w:val="000000"/>
          <w:sz w:val="28"/>
          <w:szCs w:val="28"/>
          <w:shd w:val="clear" w:color="auto" w:fill="FFFFFF"/>
        </w:rPr>
      </w:pPr>
    </w:p>
    <w:p w14:paraId="2F8B3D31" w14:textId="77777777" w:rsidR="00C46D8F" w:rsidRDefault="005C4899" w:rsidP="00C46D8F">
      <w:pPr>
        <w:ind w:firstLine="851"/>
        <w:rPr>
          <w:rFonts w:ascii="Times New Roman" w:hAnsi="Times New Roman" w:cs="Times New Roman"/>
          <w:color w:val="000000"/>
          <w:sz w:val="28"/>
          <w:szCs w:val="28"/>
          <w:shd w:val="clear" w:color="auto" w:fill="FFFFFF"/>
        </w:rPr>
      </w:pPr>
      <w:r w:rsidRPr="005C4899">
        <w:rPr>
          <w:rFonts w:ascii="Times New Roman" w:hAnsi="Times New Roman" w:cs="Times New Roman"/>
          <w:color w:val="000000"/>
          <w:sz w:val="28"/>
          <w:szCs w:val="28"/>
          <w:shd w:val="clear" w:color="auto" w:fill="FFFFFF"/>
        </w:rPr>
        <w:t>Cuốn sách Đẩy mạnh học tập và làm theo tấm gương đạo đức Hồ Chí Minh gồm 3 chuyên đề:</w:t>
      </w:r>
      <w:r w:rsidRPr="005C4899">
        <w:rPr>
          <w:rFonts w:ascii="Times New Roman" w:hAnsi="Times New Roman" w:cs="Times New Roman"/>
          <w:color w:val="000000"/>
          <w:sz w:val="28"/>
          <w:szCs w:val="28"/>
          <w:shd w:val="clear" w:color="auto" w:fill="FFFFFF"/>
        </w:rPr>
        <w:br/>
      </w:r>
      <w:r w:rsidRPr="005C4899">
        <w:rPr>
          <w:rFonts w:ascii="Times New Roman" w:hAnsi="Times New Roman" w:cs="Times New Roman"/>
          <w:color w:val="000000"/>
          <w:sz w:val="28"/>
          <w:szCs w:val="28"/>
          <w:shd w:val="clear" w:color="auto" w:fill="FFFFFF"/>
        </w:rPr>
        <w:br/>
        <w:t xml:space="preserve">Ngày nay, xã hội đang có những diễn biến phức tạp. Mặt trái của nền kinh tế thị trường len lỏi vào nhận thức, lối sống và làm suy thoái đạo đức của một bộ phận không nhỏ cán bộ, đảng viên. Bởi vậy, việc chấn chỉnh, nâng cao đạo đức cách mạng cho cán bộ, đảng viên là một nhiệm vụ vô cùng cần thiết. Hội nghị Trung ương 12 khóa IX đã thảo luận và quyết định, triển khai cuộc vận động “Học tập và làm theo tấm gương đạo đức Hồ Chí Minh”. Tiếp đó, Bộ Chính trị khóa X đã ban hành Chỉ thị 06-CT/TW về tổ chức cuộc vận động trên trong toàn Đảng, hệ thống chính trị, bắt đầu từ ngày 3-2-2006 đến hết nhiệm kỳ khóa X. Để cung cấp tài liệu học tập, phục vụ cuộc vận động này, Ban Tư tưởng - Văn hoá Trung ương đã phối hợp với Nhà xuất bản Chính trị quốc gia xuất bản cuốn sách: Đẩy mạnh học tập và làm theo tấm gương đạo đức Hồ Chí Minh. </w:t>
      </w:r>
      <w:r w:rsidRPr="005C4899">
        <w:rPr>
          <w:rFonts w:ascii="Times New Roman" w:hAnsi="Times New Roman" w:cs="Times New Roman"/>
          <w:color w:val="000000"/>
          <w:sz w:val="28"/>
          <w:szCs w:val="28"/>
          <w:shd w:val="clear" w:color="auto" w:fill="FFFFFF"/>
        </w:rPr>
        <w:br/>
      </w:r>
    </w:p>
    <w:p w14:paraId="70CD55F7" w14:textId="18BD419F" w:rsidR="005C4899" w:rsidRPr="005C4899" w:rsidRDefault="005C4899" w:rsidP="00C46D8F">
      <w:pPr>
        <w:ind w:firstLine="851"/>
        <w:rPr>
          <w:rFonts w:ascii="Times New Roman" w:hAnsi="Times New Roman" w:cs="Times New Roman"/>
          <w:sz w:val="28"/>
          <w:szCs w:val="28"/>
        </w:rPr>
      </w:pPr>
      <w:r w:rsidRPr="005C4899">
        <w:rPr>
          <w:rFonts w:ascii="Times New Roman" w:hAnsi="Times New Roman" w:cs="Times New Roman"/>
          <w:color w:val="000000"/>
          <w:sz w:val="28"/>
          <w:szCs w:val="28"/>
          <w:shd w:val="clear" w:color="auto" w:fill="FFFFFF"/>
        </w:rPr>
        <w:t>Chuyên đề 2. Giới thiệu tác phẩm Nâng cao đạo đức cách mạng, quét sạch chủ nghĩa cá nhân của Chủ tịch Hồ Chí Minh. Tác phẩm được Người viết và công bố nhân dịp kỷ niệm 39 năm ngày thành lập Đảng (3-2-1969). Tuy ngắn gọn nhưng bài viết đã đề cập đến những vấn đề mang tính tổng kết thực tiễn; bổ sung, phát triển tư tưởng, lý luận về xây dựng Đảng nói chung, về đạo đức nói riêng. Để quét sạch chủ nghĩa cá nhân, Bác viết: “Mỗi cán bộ, đảng viên phải đặt lợi ích của cách mạng, của Đảng, của nhân dân lên trên hết, trước hết. Phải kiên quyết quét sạch chủ nghĩa cá nhân, nâng cao đạo đức cách mạng, bồi dưỡng tư tưởng tập thể, tinh thần đoàn kết, tính tổ chức và tính kỷ luật. Phải đi sâu đi sát thực tế, gần gũi quần chúng, thật sự tôn trọng và phát huy quyền làm chủ tập thể của nhân dân. Phải cố gắng học tập, rèn luyện, nâng cao trình độ hiểu biết để làm tốt mọi nhiệm vụ”. Có thể nói, quan điểm và tư tưởng trong bài viết của Người đến nay vẫn giữ nguyên giá trị và tính thời sự.</w:t>
      </w:r>
      <w:r w:rsidRPr="005C4899">
        <w:rPr>
          <w:rFonts w:ascii="Times New Roman" w:hAnsi="Times New Roman" w:cs="Times New Roman"/>
          <w:color w:val="000000"/>
          <w:sz w:val="28"/>
          <w:szCs w:val="28"/>
          <w:shd w:val="clear" w:color="auto" w:fill="FFFFFF"/>
        </w:rPr>
        <w:br/>
      </w:r>
      <w:r w:rsidRPr="005C4899">
        <w:rPr>
          <w:rFonts w:ascii="Times New Roman" w:hAnsi="Times New Roman" w:cs="Times New Roman"/>
          <w:color w:val="000000"/>
          <w:sz w:val="28"/>
          <w:szCs w:val="28"/>
          <w:shd w:val="clear" w:color="auto" w:fill="FFFFFF"/>
        </w:rPr>
        <w:br/>
        <w:t xml:space="preserve">Chuyên đề 3. Giới thiệu tác phẩm Di chúc của Chủ tịch Hồ Chí Minh – một tác phẩm quan trọng chứa đựng nhiều tư tưởng lớn, tình cảm và di nguyện của Người trước lúc đi xa. Bác viết: “Đảng ta là một Đảng cầm quyền. Mỗi đảng viên và cán bộ phải thật sự thấm nhuần đạo đức cách mạng, thật sự cần kiệm liêm chính, chí công vô tư. Phải giữ gìn Đảng ta thật trong sạch, phải xứng đáng là người lãnh đạo, là người đầy tớ </w:t>
      </w:r>
      <w:r w:rsidRPr="005C4899">
        <w:rPr>
          <w:rFonts w:ascii="Times New Roman" w:hAnsi="Times New Roman" w:cs="Times New Roman"/>
          <w:color w:val="000000"/>
          <w:sz w:val="28"/>
          <w:szCs w:val="28"/>
          <w:shd w:val="clear" w:color="auto" w:fill="FFFFFF"/>
        </w:rPr>
        <w:lastRenderedPageBreak/>
        <w:t>thật trung thành của nhân dân”. Những tư tưởng lớn, những phẩm chất đạo đức trong sáng tuyệt vời và chủ nghĩa nhân văn cộng sản tỏa sáng từ Di chúc lịch sử của Chủ tịch Hồ Chí Minh mãi mãi là nguồn sức mạnh tinh thần dẫn dắt toàn Đảng, toàn quân, toàn dân ta trên con đường xây dựng Tổ quốc Việt Nam theo mục tiêu dân giàu, nước mạnh, xã hội công bằng, dân chủ, văn minh.</w:t>
      </w:r>
    </w:p>
    <w:sectPr w:rsidR="005C4899" w:rsidRPr="005C4899" w:rsidSect="00503747">
      <w:pgSz w:w="12240" w:h="15840"/>
      <w:pgMar w:top="1440" w:right="1440"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899"/>
    <w:rsid w:val="002B78DA"/>
    <w:rsid w:val="00503747"/>
    <w:rsid w:val="005C4899"/>
    <w:rsid w:val="00690A69"/>
    <w:rsid w:val="00C46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4C131"/>
  <w15:chartTrackingRefBased/>
  <w15:docId w15:val="{731A4027-96B4-47DB-A777-4C47BB914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2024-04-04T09:24:00Z</dcterms:created>
  <dcterms:modified xsi:type="dcterms:W3CDTF">2024-04-08T00:57:00Z</dcterms:modified>
</cp:coreProperties>
</file>