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CEF10" w14:textId="77777777" w:rsidR="00CF4560" w:rsidRDefault="00BF72C6">
      <w:pPr>
        <w:tabs>
          <w:tab w:val="left" w:pos="3400"/>
        </w:tabs>
        <w:spacing w:before="0" w:after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TRƯỜNG THCS NGUYỄN LÂN        </w:t>
      </w:r>
    </w:p>
    <w:p w14:paraId="28AC2490" w14:textId="77777777" w:rsidR="00CF4560" w:rsidRDefault="00BF72C6">
      <w:pPr>
        <w:tabs>
          <w:tab w:val="left" w:pos="3400"/>
        </w:tabs>
        <w:spacing w:before="0" w:after="0" w:line="0" w:lineRule="atLeast"/>
        <w:ind w:firstLine="720"/>
        <w:jc w:val="both"/>
        <w:rPr>
          <w:b/>
          <w:sz w:val="28"/>
          <w:szCs w:val="28"/>
          <w:u w:val="single"/>
        </w:rPr>
      </w:pPr>
      <w:r w:rsidRPr="00F25472">
        <w:rPr>
          <w:b/>
          <w:sz w:val="28"/>
          <w:szCs w:val="28"/>
        </w:rPr>
        <w:t xml:space="preserve"> T</w:t>
      </w:r>
      <w:r>
        <w:rPr>
          <w:b/>
          <w:sz w:val="28"/>
          <w:szCs w:val="28"/>
          <w:u w:val="single"/>
        </w:rPr>
        <w:t>Ổ XÃ HỘ</w:t>
      </w:r>
      <w:r w:rsidRPr="00F25472">
        <w:rPr>
          <w:b/>
          <w:sz w:val="28"/>
          <w:szCs w:val="28"/>
        </w:rPr>
        <w:t>I</w:t>
      </w:r>
    </w:p>
    <w:p w14:paraId="577DAABE" w14:textId="77777777" w:rsidR="00F25472" w:rsidRDefault="00F25472">
      <w:pPr>
        <w:tabs>
          <w:tab w:val="left" w:pos="3400"/>
        </w:tabs>
        <w:spacing w:before="0" w:after="0" w:line="0" w:lineRule="atLeast"/>
        <w:jc w:val="center"/>
        <w:rPr>
          <w:b/>
          <w:sz w:val="28"/>
          <w:szCs w:val="28"/>
        </w:rPr>
      </w:pPr>
    </w:p>
    <w:p w14:paraId="6F03636E" w14:textId="72C88463" w:rsidR="00CF4560" w:rsidRDefault="00BF72C6">
      <w:pPr>
        <w:tabs>
          <w:tab w:val="left" w:pos="3400"/>
        </w:tabs>
        <w:spacing w:before="0" w:after="0"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NỘI DUNG ÔN TẬP CUỐI</w:t>
      </w:r>
      <w:r>
        <w:rPr>
          <w:b/>
          <w:sz w:val="28"/>
          <w:szCs w:val="28"/>
          <w:lang w:val="vi-VN"/>
        </w:rPr>
        <w:t xml:space="preserve"> </w:t>
      </w:r>
      <w:r>
        <w:rPr>
          <w:b/>
          <w:sz w:val="28"/>
          <w:szCs w:val="28"/>
        </w:rPr>
        <w:t>HỌC KỲ I</w:t>
      </w:r>
      <w:r>
        <w:rPr>
          <w:b/>
          <w:sz w:val="28"/>
          <w:szCs w:val="28"/>
          <w:lang w:val="vi-VN"/>
        </w:rPr>
        <w:t>I</w:t>
      </w:r>
      <w:r>
        <w:rPr>
          <w:b/>
          <w:sz w:val="28"/>
          <w:szCs w:val="28"/>
        </w:rPr>
        <w:t xml:space="preserve"> MÔN LỊCH SỬ </w:t>
      </w:r>
      <w:r w:rsidR="00F25472">
        <w:rPr>
          <w:b/>
          <w:sz w:val="28"/>
          <w:szCs w:val="28"/>
        </w:rPr>
        <w:t>VÀ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vi-VN"/>
        </w:rPr>
        <w:t>ĐỊA LÝ</w:t>
      </w:r>
      <w:r>
        <w:rPr>
          <w:b/>
          <w:sz w:val="28"/>
          <w:szCs w:val="28"/>
        </w:rPr>
        <w:t xml:space="preserve"> LỚP 6</w:t>
      </w:r>
    </w:p>
    <w:p w14:paraId="700A58DC" w14:textId="77777777" w:rsidR="00CF4560" w:rsidRDefault="00BF72C6">
      <w:pPr>
        <w:tabs>
          <w:tab w:val="left" w:pos="3400"/>
        </w:tabs>
        <w:spacing w:before="0" w:after="0"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PHÂN MÔN: ĐỊA LÝ</w:t>
      </w:r>
    </w:p>
    <w:p w14:paraId="57FFF152" w14:textId="700E564A" w:rsidR="00CF4560" w:rsidRDefault="00BF72C6">
      <w:pPr>
        <w:tabs>
          <w:tab w:val="left" w:pos="3400"/>
        </w:tabs>
        <w:spacing w:before="0" w:after="0"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2022 - 2023</w:t>
      </w:r>
    </w:p>
    <w:p w14:paraId="10D9CB4E" w14:textId="77777777" w:rsidR="00CF4560" w:rsidRDefault="00CF4560">
      <w:pPr>
        <w:tabs>
          <w:tab w:val="left" w:pos="3400"/>
        </w:tabs>
        <w:spacing w:before="0" w:after="0" w:line="0" w:lineRule="atLeast"/>
        <w:jc w:val="both"/>
        <w:rPr>
          <w:b/>
          <w:sz w:val="28"/>
          <w:szCs w:val="28"/>
        </w:rPr>
      </w:pPr>
    </w:p>
    <w:p w14:paraId="0E593420" w14:textId="1CB4662A" w:rsidR="00CF4560" w:rsidRDefault="00F25472" w:rsidP="00F25472">
      <w:pPr>
        <w:tabs>
          <w:tab w:val="left" w:pos="3400"/>
        </w:tabs>
        <w:spacing w:before="0" w:after="0" w:line="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="00BF72C6">
        <w:rPr>
          <w:b/>
          <w:sz w:val="28"/>
          <w:szCs w:val="28"/>
        </w:rPr>
        <w:t>KIẾN THỨC TRỌNG TÂM</w:t>
      </w:r>
    </w:p>
    <w:p w14:paraId="0F31595D" w14:textId="77777777" w:rsidR="00CF4560" w:rsidRDefault="00BF72C6" w:rsidP="00F25472">
      <w:pPr>
        <w:tabs>
          <w:tab w:val="left" w:pos="3400"/>
        </w:tabs>
        <w:spacing w:before="0" w:after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Bài 27: Dân số và sự phân bố dân cư trên thế giới.</w:t>
      </w:r>
    </w:p>
    <w:p w14:paraId="733DFEED" w14:textId="77777777" w:rsidR="00CF4560" w:rsidRDefault="00BF72C6" w:rsidP="00F25472">
      <w:pPr>
        <w:tabs>
          <w:tab w:val="left" w:pos="3400"/>
        </w:tabs>
        <w:spacing w:before="0" w:after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Bài 28: Mối quan hệ giữa con người và thiên nhiên.</w:t>
      </w:r>
    </w:p>
    <w:p w14:paraId="2C69C881" w14:textId="77777777" w:rsidR="00CF4560" w:rsidRDefault="00BF72C6" w:rsidP="00F25472">
      <w:pPr>
        <w:tabs>
          <w:tab w:val="left" w:pos="3400"/>
        </w:tabs>
        <w:spacing w:before="0" w:after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Bài 29: Bảo vệ tự nhiên và khai thác thông minh các tài nguyên thiên nhiên.</w:t>
      </w:r>
    </w:p>
    <w:p w14:paraId="2AF981BD" w14:textId="77777777" w:rsidR="00F25472" w:rsidRPr="00F25472" w:rsidRDefault="00F25472" w:rsidP="00F25472">
      <w:pPr>
        <w:spacing w:before="0" w:after="0" w:line="276" w:lineRule="auto"/>
        <w:jc w:val="both"/>
        <w:rPr>
          <w:rFonts w:eastAsia="SimSun"/>
          <w:b/>
          <w:color w:val="auto"/>
          <w:sz w:val="28"/>
          <w:szCs w:val="28"/>
          <w:lang w:val="vi-VN" w:eastAsia="vi-VN"/>
        </w:rPr>
      </w:pPr>
      <w:r w:rsidRPr="00F25472">
        <w:rPr>
          <w:rFonts w:eastAsia="SimSun"/>
          <w:b/>
          <w:color w:val="auto"/>
          <w:sz w:val="28"/>
          <w:szCs w:val="28"/>
          <w:lang w:val="vi-VN" w:eastAsia="vi-VN"/>
        </w:rPr>
        <w:t>II. CÂU HỎI ÔN TẬP</w:t>
      </w:r>
    </w:p>
    <w:p w14:paraId="691B2ED3" w14:textId="77777777" w:rsidR="00CF4560" w:rsidRDefault="00BF72C6" w:rsidP="00F25472">
      <w:pPr>
        <w:tabs>
          <w:tab w:val="left" w:pos="3400"/>
        </w:tabs>
        <w:spacing w:before="0" w:after="0" w:line="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Câu 1. </w:t>
      </w:r>
      <w:r>
        <w:rPr>
          <w:sz w:val="28"/>
          <w:szCs w:val="28"/>
        </w:rPr>
        <w:t>Kể tên 10 thành phố đông dân nhất thế giới năm 2018.</w:t>
      </w:r>
    </w:p>
    <w:p w14:paraId="52E03C47" w14:textId="77777777" w:rsidR="00CF4560" w:rsidRDefault="00BF72C6" w:rsidP="00F25472">
      <w:pPr>
        <w:tabs>
          <w:tab w:val="left" w:pos="3400"/>
        </w:tabs>
        <w:spacing w:before="0" w:after="0" w:line="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Câu 2. </w:t>
      </w:r>
      <w:r>
        <w:rPr>
          <w:sz w:val="28"/>
          <w:szCs w:val="28"/>
        </w:rPr>
        <w:t>Dân cư trên thế giới phân bố như thế nào? Vì sao lại có sự phân bố dân cư như vậy?</w:t>
      </w:r>
    </w:p>
    <w:p w14:paraId="7F7551A5" w14:textId="77777777" w:rsidR="00CF4560" w:rsidRDefault="00BF72C6" w:rsidP="00F25472">
      <w:pPr>
        <w:tabs>
          <w:tab w:val="left" w:pos="3400"/>
        </w:tabs>
        <w:spacing w:before="0" w:after="0" w:line="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Câu 3. </w:t>
      </w:r>
    </w:p>
    <w:p w14:paraId="52CA2FAF" w14:textId="77777777" w:rsidR="00CF4560" w:rsidRDefault="00BF72C6" w:rsidP="00F25472">
      <w:pPr>
        <w:numPr>
          <w:ilvl w:val="0"/>
          <w:numId w:val="12"/>
        </w:numPr>
        <w:tabs>
          <w:tab w:val="left" w:pos="3400"/>
        </w:tabs>
        <w:spacing w:before="0" w:after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Trình bày những tác động của thiên nhiên đến sản xuất và đời sống con người.</w:t>
      </w:r>
    </w:p>
    <w:p w14:paraId="31943972" w14:textId="71114A71" w:rsidR="00CF4560" w:rsidRDefault="00BF72C6" w:rsidP="00F25472">
      <w:pPr>
        <w:numPr>
          <w:ilvl w:val="0"/>
          <w:numId w:val="12"/>
        </w:numPr>
        <w:tabs>
          <w:tab w:val="left" w:pos="3400"/>
        </w:tabs>
        <w:spacing w:before="0" w:after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Trình bày những tác động của</w:t>
      </w:r>
      <w:r w:rsidR="00F25472" w:rsidRPr="00F25472">
        <w:rPr>
          <w:sz w:val="28"/>
          <w:szCs w:val="28"/>
        </w:rPr>
        <w:t xml:space="preserve"> </w:t>
      </w:r>
      <w:r w:rsidR="00F25472">
        <w:rPr>
          <w:sz w:val="28"/>
          <w:szCs w:val="28"/>
        </w:rPr>
        <w:t xml:space="preserve">con người </w:t>
      </w:r>
      <w:r>
        <w:rPr>
          <w:sz w:val="28"/>
          <w:szCs w:val="28"/>
        </w:rPr>
        <w:t>đến thiên nhiên.</w:t>
      </w:r>
    </w:p>
    <w:p w14:paraId="1E6CA155" w14:textId="77777777" w:rsidR="00CF4560" w:rsidRDefault="00BF72C6" w:rsidP="00F25472">
      <w:pPr>
        <w:tabs>
          <w:tab w:val="left" w:pos="3400"/>
        </w:tabs>
        <w:spacing w:before="0" w:after="0" w:line="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Câu 4. </w:t>
      </w:r>
    </w:p>
    <w:p w14:paraId="48760854" w14:textId="77777777" w:rsidR="00CF4560" w:rsidRDefault="00BF72C6" w:rsidP="00F25472">
      <w:pPr>
        <w:numPr>
          <w:ilvl w:val="0"/>
          <w:numId w:val="13"/>
        </w:numPr>
        <w:tabs>
          <w:tab w:val="left" w:pos="3400"/>
        </w:tabs>
        <w:spacing w:before="0" w:after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Thế nào là phát triển bền vững?</w:t>
      </w:r>
    </w:p>
    <w:p w14:paraId="732A5F2C" w14:textId="77777777" w:rsidR="00CF4560" w:rsidRDefault="00BF72C6" w:rsidP="00F25472">
      <w:pPr>
        <w:numPr>
          <w:ilvl w:val="0"/>
          <w:numId w:val="13"/>
        </w:numPr>
        <w:tabs>
          <w:tab w:val="left" w:pos="3400"/>
        </w:tabs>
        <w:spacing w:before="0" w:after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Nêu ý nghĩa của việc bảo vệ tự nhiên và khai thác thông minh các tài nguyên thiên nhiên.</w:t>
      </w:r>
    </w:p>
    <w:p w14:paraId="3B9200F6" w14:textId="77777777" w:rsidR="00CF4560" w:rsidRDefault="00BF72C6" w:rsidP="00F25472">
      <w:pPr>
        <w:numPr>
          <w:ilvl w:val="0"/>
          <w:numId w:val="13"/>
        </w:numPr>
        <w:tabs>
          <w:tab w:val="left" w:pos="3400"/>
        </w:tabs>
        <w:spacing w:before="0" w:after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Em hãy nêu một số việc làm hàng ngày để bảo vệ môi trường. </w:t>
      </w:r>
    </w:p>
    <w:p w14:paraId="6B3BBF72" w14:textId="77777777" w:rsidR="00CF4560" w:rsidRDefault="00CF4560">
      <w:pPr>
        <w:tabs>
          <w:tab w:val="left" w:pos="3400"/>
        </w:tabs>
        <w:spacing w:before="0" w:line="0" w:lineRule="atLeast"/>
        <w:rPr>
          <w:sz w:val="28"/>
          <w:szCs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495"/>
        <w:gridCol w:w="4678"/>
      </w:tblGrid>
      <w:tr w:rsidR="00CF4560" w14:paraId="050A9E6E" w14:textId="77777777">
        <w:tc>
          <w:tcPr>
            <w:tcW w:w="5495" w:type="dxa"/>
          </w:tcPr>
          <w:p w14:paraId="6E2C6FB3" w14:textId="4E3682A4" w:rsidR="00CF4560" w:rsidRDefault="00307B1F" w:rsidP="00307B1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="00BF72C6">
              <w:rPr>
                <w:b/>
                <w:sz w:val="28"/>
                <w:szCs w:val="28"/>
              </w:rPr>
              <w:t xml:space="preserve">TỔ </w:t>
            </w:r>
            <w:r>
              <w:rPr>
                <w:b/>
                <w:sz w:val="28"/>
                <w:szCs w:val="28"/>
              </w:rPr>
              <w:t>CHUYÊN MÔN</w:t>
            </w:r>
            <w:r w:rsidR="00BF72C6">
              <w:rPr>
                <w:b/>
                <w:sz w:val="28"/>
                <w:szCs w:val="28"/>
              </w:rPr>
              <w:t xml:space="preserve"> </w:t>
            </w:r>
          </w:p>
          <w:p w14:paraId="39C60676" w14:textId="77777777" w:rsidR="00CF4560" w:rsidRDefault="00CF4560">
            <w:pPr>
              <w:spacing w:after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7CF2AE03" w14:textId="7F51CD48" w:rsidR="00CF4560" w:rsidRDefault="00307B1F" w:rsidP="00307B1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BAN GIÁM HỆU</w:t>
            </w:r>
            <w:r w:rsidR="00BF72C6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36CA6D3" w14:textId="77777777" w:rsidR="00CF4560" w:rsidRDefault="00CF4560">
      <w:pPr>
        <w:tabs>
          <w:tab w:val="left" w:pos="3400"/>
        </w:tabs>
        <w:spacing w:before="0" w:line="0" w:lineRule="atLeast"/>
        <w:rPr>
          <w:sz w:val="28"/>
          <w:szCs w:val="28"/>
        </w:rPr>
      </w:pPr>
    </w:p>
    <w:sectPr w:rsidR="00CF4560" w:rsidSect="00F25472">
      <w:pgSz w:w="11906" w:h="16838"/>
      <w:pgMar w:top="1440" w:right="1080" w:bottom="1440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C71C6" w14:textId="77777777" w:rsidR="000B1198" w:rsidRDefault="000B1198">
      <w:r>
        <w:separator/>
      </w:r>
    </w:p>
  </w:endnote>
  <w:endnote w:type="continuationSeparator" w:id="0">
    <w:p w14:paraId="7F286DA6" w14:textId="77777777" w:rsidR="000B1198" w:rsidRDefault="000B1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CC9EF" w14:textId="77777777" w:rsidR="000B1198" w:rsidRDefault="000B1198">
      <w:pPr>
        <w:spacing w:before="0" w:after="0"/>
      </w:pPr>
      <w:r>
        <w:separator/>
      </w:r>
    </w:p>
  </w:footnote>
  <w:footnote w:type="continuationSeparator" w:id="0">
    <w:p w14:paraId="12A5B80A" w14:textId="77777777" w:rsidR="000B1198" w:rsidRDefault="000B119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018992"/>
    <w:multiLevelType w:val="singleLevel"/>
    <w:tmpl w:val="96018992"/>
    <w:lvl w:ilvl="0">
      <w:start w:val="1"/>
      <w:numFmt w:val="lowerLetter"/>
      <w:suff w:val="space"/>
      <w:lvlText w:val="%1."/>
      <w:lvlJc w:val="left"/>
    </w:lvl>
  </w:abstractNum>
  <w:abstractNum w:abstractNumId="1" w15:restartNumberingAfterBreak="0">
    <w:nsid w:val="B8F96AE4"/>
    <w:multiLevelType w:val="singleLevel"/>
    <w:tmpl w:val="B8F96AE4"/>
    <w:lvl w:ilvl="0">
      <w:start w:val="1"/>
      <w:numFmt w:val="lowerLetter"/>
      <w:suff w:val="space"/>
      <w:lvlText w:val="%1."/>
      <w:lvlJc w:val="left"/>
    </w:lvl>
  </w:abstractNum>
  <w:abstractNum w:abstractNumId="2" w15:restartNumberingAfterBreak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3" w15:restartNumberingAfterBreak="0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4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5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6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11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2" w15:restartNumberingAfterBreak="0">
    <w:nsid w:val="4B0257C2"/>
    <w:multiLevelType w:val="singleLevel"/>
    <w:tmpl w:val="4B0257C2"/>
    <w:lvl w:ilvl="0">
      <w:start w:val="1"/>
      <w:numFmt w:val="upperLetter"/>
      <w:suff w:val="space"/>
      <w:lvlText w:val="%1."/>
      <w:lvlJc w:val="left"/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2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BDD6676"/>
    <w:rsid w:val="00050A31"/>
    <w:rsid w:val="000716D2"/>
    <w:rsid w:val="00071AAB"/>
    <w:rsid w:val="000B1198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07B1F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BF72C6"/>
    <w:rsid w:val="00C05085"/>
    <w:rsid w:val="00C1593D"/>
    <w:rsid w:val="00C56C7E"/>
    <w:rsid w:val="00C776A4"/>
    <w:rsid w:val="00CA2C6C"/>
    <w:rsid w:val="00CC0600"/>
    <w:rsid w:val="00CC78AC"/>
    <w:rsid w:val="00CF4560"/>
    <w:rsid w:val="00CF7953"/>
    <w:rsid w:val="00D07232"/>
    <w:rsid w:val="00D10245"/>
    <w:rsid w:val="00D21BDD"/>
    <w:rsid w:val="00D65F07"/>
    <w:rsid w:val="00D92BB7"/>
    <w:rsid w:val="00DC76D2"/>
    <w:rsid w:val="00DD30ED"/>
    <w:rsid w:val="00E60038"/>
    <w:rsid w:val="00E64C21"/>
    <w:rsid w:val="00EC24C6"/>
    <w:rsid w:val="00EF2933"/>
    <w:rsid w:val="00F05146"/>
    <w:rsid w:val="00F1115D"/>
    <w:rsid w:val="00F25472"/>
    <w:rsid w:val="00F3513C"/>
    <w:rsid w:val="00F465C5"/>
    <w:rsid w:val="00F5180D"/>
    <w:rsid w:val="00F51B21"/>
    <w:rsid w:val="00F51D87"/>
    <w:rsid w:val="00F8455C"/>
    <w:rsid w:val="5BDD6676"/>
    <w:rsid w:val="67B9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F553F2"/>
  <w15:docId w15:val="{E68C5BCC-316C-478B-8719-9119B166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Table Grid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 w:after="120"/>
    </w:pPr>
    <w:rPr>
      <w:rFonts w:ascii="Times New Roman" w:eastAsia="Calibri" w:hAnsi="Times New Roman" w:cs="Times New Roman"/>
      <w:color w:val="000000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sz w:val="16"/>
      <w:szCs w:val="16"/>
    </w:rPr>
  </w:style>
  <w:style w:type="paragraph" w:styleId="BlockText">
    <w:name w:val="Block Text"/>
    <w:basedOn w:val="Normal"/>
    <w:qFormat/>
    <w:pPr>
      <w:ind w:leftChars="700" w:left="1440" w:rightChars="700" w:right="1440"/>
    </w:pPr>
  </w:style>
  <w:style w:type="paragraph" w:styleId="BodyText">
    <w:name w:val="Body Text"/>
    <w:basedOn w:val="Normal"/>
    <w:qFormat/>
  </w:style>
  <w:style w:type="paragraph" w:styleId="BodyText2">
    <w:name w:val="Body Text 2"/>
    <w:basedOn w:val="Normal"/>
    <w:qFormat/>
    <w:pPr>
      <w:spacing w:line="480" w:lineRule="auto"/>
    </w:pPr>
  </w:style>
  <w:style w:type="paragraph" w:styleId="BodyText3">
    <w:name w:val="Body Text 3"/>
    <w:basedOn w:val="Normal"/>
    <w:qFormat/>
    <w:rPr>
      <w:sz w:val="16"/>
      <w:szCs w:val="16"/>
    </w:rPr>
  </w:style>
  <w:style w:type="paragraph" w:styleId="BodyTextFirstIndent">
    <w:name w:val="Body Text First Indent"/>
    <w:basedOn w:val="BodyText"/>
    <w:qFormat/>
    <w:pPr>
      <w:ind w:firstLineChars="100" w:firstLine="420"/>
    </w:pPr>
  </w:style>
  <w:style w:type="paragraph" w:styleId="BodyTextIndent">
    <w:name w:val="Body Text Indent"/>
    <w:basedOn w:val="Normal"/>
    <w:qFormat/>
    <w:pPr>
      <w:ind w:leftChars="200" w:left="420"/>
    </w:pPr>
  </w:style>
  <w:style w:type="paragraph" w:styleId="BodyTextFirstIndent2">
    <w:name w:val="Body Text First Indent 2"/>
    <w:basedOn w:val="BodyTextIndent"/>
    <w:qFormat/>
    <w:pPr>
      <w:ind w:firstLineChars="200" w:firstLine="420"/>
    </w:pPr>
  </w:style>
  <w:style w:type="paragraph" w:styleId="BodyTextIndent2">
    <w:name w:val="Body Text Indent 2"/>
    <w:basedOn w:val="Normal"/>
    <w:qFormat/>
    <w:pPr>
      <w:spacing w:line="480" w:lineRule="auto"/>
      <w:ind w:leftChars="200" w:left="420"/>
    </w:pPr>
  </w:style>
  <w:style w:type="paragraph" w:styleId="BodyTextIndent3">
    <w:name w:val="Body Text Indent 3"/>
    <w:basedOn w:val="Normal"/>
    <w:qFormat/>
    <w:pPr>
      <w:ind w:leftChars="200" w:left="420"/>
    </w:pPr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Pr>
      <w:rFonts w:ascii="Arial" w:eastAsia="SimHei" w:hAnsi="Arial" w:cs="Arial"/>
    </w:rPr>
  </w:style>
  <w:style w:type="paragraph" w:styleId="Closing">
    <w:name w:val="Closing"/>
    <w:basedOn w:val="Normal"/>
    <w:qFormat/>
    <w:pPr>
      <w:ind w:leftChars="2100" w:left="100"/>
    </w:p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paragraph" w:styleId="CommentText">
    <w:name w:val="annotation text"/>
    <w:basedOn w:val="Normal"/>
    <w:qFormat/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Date">
    <w:name w:val="Date"/>
    <w:basedOn w:val="Normal"/>
    <w:next w:val="Normal"/>
    <w:qFormat/>
    <w:pPr>
      <w:ind w:leftChars="2500" w:left="100"/>
    </w:pPr>
  </w:style>
  <w:style w:type="paragraph" w:styleId="DocumentMap">
    <w:name w:val="Document Map"/>
    <w:basedOn w:val="Normal"/>
    <w:qFormat/>
    <w:pPr>
      <w:shd w:val="clear" w:color="auto" w:fill="000080"/>
    </w:pPr>
  </w:style>
  <w:style w:type="paragraph" w:styleId="E-mailSignature">
    <w:name w:val="E-mail Signature"/>
    <w:basedOn w:val="Normal"/>
    <w:qFormat/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paragraph" w:styleId="EndnoteText">
    <w:name w:val="endnote text"/>
    <w:basedOn w:val="Normal"/>
    <w:qFormat/>
    <w:pPr>
      <w:snapToGrid w:val="0"/>
    </w:pPr>
  </w:style>
  <w:style w:type="paragraph" w:styleId="EnvelopeAddress">
    <w:name w:val="envelope address"/>
    <w:basedOn w:val="Normal"/>
    <w:qFormat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qFormat/>
    <w:pPr>
      <w:snapToGrid w:val="0"/>
    </w:pPr>
    <w:rPr>
      <w:rFonts w:ascii="Arial" w:hAnsi="Arial" w:cs="Arial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paragraph" w:styleId="FootnoteText">
    <w:name w:val="footnote text"/>
    <w:basedOn w:val="Normal"/>
    <w:qFormat/>
    <w:pPr>
      <w:snapToGrid w:val="0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Acronym">
    <w:name w:val="HTML Acronym"/>
    <w:basedOn w:val="DefaultParagraphFont"/>
    <w:qFormat/>
  </w:style>
  <w:style w:type="paragraph" w:styleId="HTMLAddress">
    <w:name w:val="HTML Address"/>
    <w:basedOn w:val="Normal"/>
    <w:qFormat/>
    <w:rPr>
      <w:i/>
      <w:iCs/>
    </w:rPr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qFormat/>
    <w:rPr>
      <w:rFonts w:ascii="Courier New" w:hAnsi="Courier New" w:cs="Courier New"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Index1">
    <w:name w:val="index 1"/>
    <w:basedOn w:val="Normal"/>
    <w:next w:val="Normal"/>
    <w:qFormat/>
  </w:style>
  <w:style w:type="paragraph" w:styleId="Index2">
    <w:name w:val="index 2"/>
    <w:basedOn w:val="Normal"/>
    <w:next w:val="Normal"/>
    <w:qFormat/>
    <w:pPr>
      <w:ind w:leftChars="200" w:left="200"/>
    </w:pPr>
  </w:style>
  <w:style w:type="paragraph" w:styleId="Index3">
    <w:name w:val="index 3"/>
    <w:basedOn w:val="Normal"/>
    <w:next w:val="Normal"/>
    <w:qFormat/>
    <w:pPr>
      <w:ind w:leftChars="400" w:left="400"/>
    </w:pPr>
  </w:style>
  <w:style w:type="paragraph" w:styleId="Index4">
    <w:name w:val="index 4"/>
    <w:basedOn w:val="Normal"/>
    <w:next w:val="Normal"/>
    <w:qFormat/>
    <w:pPr>
      <w:ind w:leftChars="600" w:left="600"/>
    </w:pPr>
  </w:style>
  <w:style w:type="paragraph" w:styleId="Index5">
    <w:name w:val="index 5"/>
    <w:basedOn w:val="Normal"/>
    <w:next w:val="Normal"/>
    <w:qFormat/>
    <w:pPr>
      <w:ind w:leftChars="800" w:left="800"/>
    </w:pPr>
  </w:style>
  <w:style w:type="paragraph" w:styleId="Index6">
    <w:name w:val="index 6"/>
    <w:basedOn w:val="Normal"/>
    <w:next w:val="Normal"/>
    <w:qFormat/>
    <w:pPr>
      <w:ind w:leftChars="1000" w:left="1000"/>
    </w:pPr>
  </w:style>
  <w:style w:type="paragraph" w:styleId="Index7">
    <w:name w:val="index 7"/>
    <w:basedOn w:val="Normal"/>
    <w:next w:val="Normal"/>
    <w:qFormat/>
    <w:pPr>
      <w:ind w:leftChars="1200" w:left="1200"/>
    </w:pPr>
  </w:style>
  <w:style w:type="paragraph" w:styleId="Index8">
    <w:name w:val="index 8"/>
    <w:basedOn w:val="Normal"/>
    <w:next w:val="Normal"/>
    <w:qFormat/>
    <w:pPr>
      <w:ind w:leftChars="1400" w:left="1400"/>
    </w:pPr>
  </w:style>
  <w:style w:type="paragraph" w:styleId="Index9">
    <w:name w:val="index 9"/>
    <w:basedOn w:val="Normal"/>
    <w:next w:val="Normal"/>
    <w:qFormat/>
    <w:pPr>
      <w:ind w:leftChars="1600" w:left="1600"/>
    </w:pPr>
  </w:style>
  <w:style w:type="paragraph" w:styleId="IndexHeading">
    <w:name w:val="index heading"/>
    <w:basedOn w:val="Normal"/>
    <w:next w:val="Index1"/>
    <w:qFormat/>
    <w:rPr>
      <w:rFonts w:ascii="Arial" w:hAnsi="Arial" w:cs="Arial"/>
      <w:b/>
      <w:bCs/>
    </w:rPr>
  </w:style>
  <w:style w:type="character" w:styleId="LineNumber">
    <w:name w:val="line number"/>
    <w:basedOn w:val="DefaultParagraphFont"/>
    <w:qFormat/>
  </w:style>
  <w:style w:type="paragraph" w:styleId="List">
    <w:name w:val="List"/>
    <w:basedOn w:val="Normal"/>
    <w:qFormat/>
    <w:pPr>
      <w:ind w:left="200" w:hangingChars="200" w:hanging="200"/>
    </w:pPr>
  </w:style>
  <w:style w:type="paragraph" w:styleId="List2">
    <w:name w:val="List 2"/>
    <w:basedOn w:val="Normal"/>
    <w:qFormat/>
    <w:pPr>
      <w:ind w:leftChars="200" w:left="100" w:hangingChars="200" w:hanging="200"/>
    </w:pPr>
  </w:style>
  <w:style w:type="paragraph" w:styleId="List3">
    <w:name w:val="List 3"/>
    <w:basedOn w:val="Normal"/>
    <w:qFormat/>
    <w:pPr>
      <w:ind w:leftChars="400" w:left="100" w:hangingChars="200" w:hanging="200"/>
    </w:pPr>
  </w:style>
  <w:style w:type="paragraph" w:styleId="List4">
    <w:name w:val="List 4"/>
    <w:basedOn w:val="Normal"/>
    <w:qFormat/>
    <w:pPr>
      <w:ind w:leftChars="600" w:left="100" w:hangingChars="200" w:hanging="200"/>
    </w:pPr>
  </w:style>
  <w:style w:type="paragraph" w:styleId="List5">
    <w:name w:val="List 5"/>
    <w:basedOn w:val="Normal"/>
    <w:qFormat/>
    <w:pPr>
      <w:ind w:leftChars="800" w:left="100" w:hangingChars="200" w:hanging="200"/>
    </w:pPr>
  </w:style>
  <w:style w:type="paragraph" w:styleId="ListBullet">
    <w:name w:val="List Bullet"/>
    <w:basedOn w:val="Normal"/>
    <w:qFormat/>
    <w:pPr>
      <w:numPr>
        <w:numId w:val="1"/>
      </w:numPr>
    </w:pPr>
  </w:style>
  <w:style w:type="paragraph" w:styleId="ListBullet2">
    <w:name w:val="List Bullet 2"/>
    <w:basedOn w:val="Normal"/>
    <w:qFormat/>
    <w:pPr>
      <w:numPr>
        <w:numId w:val="2"/>
      </w:numPr>
    </w:pPr>
  </w:style>
  <w:style w:type="paragraph" w:styleId="ListBullet3">
    <w:name w:val="List Bullet 3"/>
    <w:basedOn w:val="Normal"/>
    <w:qFormat/>
    <w:pPr>
      <w:numPr>
        <w:numId w:val="3"/>
      </w:numPr>
    </w:pPr>
  </w:style>
  <w:style w:type="paragraph" w:styleId="ListBullet4">
    <w:name w:val="List Bullet 4"/>
    <w:basedOn w:val="Normal"/>
    <w:qFormat/>
    <w:pPr>
      <w:numPr>
        <w:numId w:val="4"/>
      </w:numPr>
    </w:pPr>
  </w:style>
  <w:style w:type="paragraph" w:styleId="ListBullet5">
    <w:name w:val="List Bullet 5"/>
    <w:basedOn w:val="Normal"/>
    <w:qFormat/>
    <w:pPr>
      <w:numPr>
        <w:numId w:val="5"/>
      </w:numPr>
    </w:pPr>
  </w:style>
  <w:style w:type="paragraph" w:styleId="ListContinue">
    <w:name w:val="List Continue"/>
    <w:basedOn w:val="Normal"/>
    <w:qFormat/>
    <w:pPr>
      <w:ind w:leftChars="200" w:left="420"/>
    </w:pPr>
  </w:style>
  <w:style w:type="paragraph" w:styleId="ListContinue2">
    <w:name w:val="List Continue 2"/>
    <w:basedOn w:val="Normal"/>
    <w:qFormat/>
    <w:pPr>
      <w:ind w:leftChars="400" w:left="840"/>
    </w:pPr>
  </w:style>
  <w:style w:type="paragraph" w:styleId="ListContinue3">
    <w:name w:val="List Continue 3"/>
    <w:basedOn w:val="Normal"/>
    <w:qFormat/>
    <w:pPr>
      <w:ind w:leftChars="600" w:left="1260"/>
    </w:pPr>
  </w:style>
  <w:style w:type="paragraph" w:styleId="ListContinue4">
    <w:name w:val="List Continue 4"/>
    <w:basedOn w:val="Normal"/>
    <w:qFormat/>
    <w:pPr>
      <w:ind w:leftChars="800" w:left="1680"/>
    </w:pPr>
  </w:style>
  <w:style w:type="paragraph" w:styleId="ListContinue5">
    <w:name w:val="List Continue 5"/>
    <w:basedOn w:val="Normal"/>
    <w:qFormat/>
    <w:pPr>
      <w:ind w:leftChars="1000" w:left="2100"/>
    </w:pPr>
  </w:style>
  <w:style w:type="paragraph" w:styleId="ListNumber">
    <w:name w:val="List Number"/>
    <w:basedOn w:val="Normal"/>
    <w:qFormat/>
    <w:pPr>
      <w:numPr>
        <w:numId w:val="6"/>
      </w:numPr>
    </w:pPr>
  </w:style>
  <w:style w:type="paragraph" w:styleId="ListNumber2">
    <w:name w:val="List Number 2"/>
    <w:basedOn w:val="Normal"/>
    <w:qFormat/>
    <w:pPr>
      <w:numPr>
        <w:numId w:val="7"/>
      </w:numPr>
    </w:pPr>
  </w:style>
  <w:style w:type="paragraph" w:styleId="ListNumber3">
    <w:name w:val="List Number 3"/>
    <w:basedOn w:val="Normal"/>
    <w:qFormat/>
    <w:pPr>
      <w:numPr>
        <w:numId w:val="8"/>
      </w:numPr>
    </w:pPr>
  </w:style>
  <w:style w:type="paragraph" w:styleId="ListNumber4">
    <w:name w:val="List Number 4"/>
    <w:basedOn w:val="Normal"/>
    <w:qFormat/>
    <w:pPr>
      <w:numPr>
        <w:numId w:val="9"/>
      </w:numPr>
    </w:pPr>
  </w:style>
  <w:style w:type="paragraph" w:styleId="ListNumber5">
    <w:name w:val="List Number 5"/>
    <w:basedOn w:val="Normal"/>
    <w:qFormat/>
    <w:pPr>
      <w:numPr>
        <w:numId w:val="10"/>
      </w:numPr>
    </w:pPr>
  </w:style>
  <w:style w:type="paragraph" w:styleId="MacroText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  <w:lang w:val="en-US" w:eastAsia="zh-CN"/>
    </w:rPr>
  </w:style>
  <w:style w:type="paragraph" w:styleId="MessageHeader">
    <w:name w:val="Message Header"/>
    <w:basedOn w:val="Normal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qFormat/>
    <w:rPr>
      <w:sz w:val="24"/>
      <w:szCs w:val="24"/>
    </w:rPr>
  </w:style>
  <w:style w:type="paragraph" w:styleId="NormalIndent">
    <w:name w:val="Normal Indent"/>
    <w:basedOn w:val="Normal"/>
    <w:qFormat/>
    <w:pPr>
      <w:ind w:firstLineChars="200" w:firstLine="420"/>
    </w:pPr>
  </w:style>
  <w:style w:type="paragraph" w:styleId="NoteHeading">
    <w:name w:val="Note Heading"/>
    <w:basedOn w:val="Normal"/>
    <w:next w:val="Normal"/>
    <w:qFormat/>
    <w:pPr>
      <w:jc w:val="center"/>
    </w:pPr>
  </w:style>
  <w:style w:type="character" w:styleId="PageNumber">
    <w:name w:val="page number"/>
    <w:basedOn w:val="DefaultParagraphFont"/>
    <w:qFormat/>
  </w:style>
  <w:style w:type="paragraph" w:styleId="PlainText">
    <w:name w:val="Plain Text"/>
    <w:basedOn w:val="Normal"/>
    <w:qFormat/>
    <w:rPr>
      <w:rFonts w:ascii="SimSun" w:hAnsi="Courier New" w:cs="Courier New"/>
      <w:szCs w:val="21"/>
    </w:rPr>
  </w:style>
  <w:style w:type="paragraph" w:styleId="Salutation">
    <w:name w:val="Salutation"/>
    <w:basedOn w:val="Normal"/>
    <w:next w:val="Normal"/>
    <w:qFormat/>
  </w:style>
  <w:style w:type="paragraph" w:styleId="Signature">
    <w:name w:val="Signature"/>
    <w:basedOn w:val="Normal"/>
    <w:qFormat/>
    <w:pPr>
      <w:ind w:leftChars="2100" w:left="100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e3Deffects1">
    <w:name w:val="Table 3D effects 1"/>
    <w:basedOn w:val="TableNormal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qFormat/>
    <w:pPr>
      <w:ind w:leftChars="200" w:left="420"/>
    </w:pPr>
  </w:style>
  <w:style w:type="paragraph" w:styleId="TableofFigures">
    <w:name w:val="table of figures"/>
    <w:basedOn w:val="Normal"/>
    <w:next w:val="Normal"/>
    <w:qFormat/>
    <w:pPr>
      <w:ind w:leftChars="200" w:left="200" w:hangingChars="200" w:hanging="200"/>
    </w:pPr>
  </w:style>
  <w:style w:type="table" w:styleId="TableProfessional">
    <w:name w:val="Table Professional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qFormat/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qFormat/>
  </w:style>
  <w:style w:type="paragraph" w:styleId="TOC2">
    <w:name w:val="toc 2"/>
    <w:basedOn w:val="Normal"/>
    <w:next w:val="Normal"/>
    <w:qFormat/>
    <w:pPr>
      <w:ind w:leftChars="200" w:left="420"/>
    </w:pPr>
  </w:style>
  <w:style w:type="paragraph" w:styleId="TOC3">
    <w:name w:val="toc 3"/>
    <w:basedOn w:val="Normal"/>
    <w:next w:val="Normal"/>
    <w:qFormat/>
    <w:pPr>
      <w:ind w:leftChars="400" w:left="840"/>
    </w:pPr>
  </w:style>
  <w:style w:type="paragraph" w:styleId="TOC4">
    <w:name w:val="toc 4"/>
    <w:basedOn w:val="Normal"/>
    <w:next w:val="Normal"/>
    <w:qFormat/>
    <w:pPr>
      <w:ind w:leftChars="600" w:left="1260"/>
    </w:pPr>
  </w:style>
  <w:style w:type="paragraph" w:styleId="TOC5">
    <w:name w:val="toc 5"/>
    <w:basedOn w:val="Normal"/>
    <w:next w:val="Normal"/>
    <w:qFormat/>
    <w:pPr>
      <w:ind w:leftChars="800" w:left="1680"/>
    </w:pPr>
  </w:style>
  <w:style w:type="paragraph" w:styleId="TOC6">
    <w:name w:val="toc 6"/>
    <w:basedOn w:val="Normal"/>
    <w:next w:val="Normal"/>
    <w:qFormat/>
    <w:pPr>
      <w:ind w:leftChars="1000" w:left="2100"/>
    </w:pPr>
  </w:style>
  <w:style w:type="paragraph" w:styleId="TOC7">
    <w:name w:val="toc 7"/>
    <w:basedOn w:val="Normal"/>
    <w:next w:val="Normal"/>
    <w:qFormat/>
    <w:pPr>
      <w:ind w:leftChars="1200" w:left="2520"/>
    </w:pPr>
  </w:style>
  <w:style w:type="paragraph" w:styleId="TOC8">
    <w:name w:val="toc 8"/>
    <w:basedOn w:val="Normal"/>
    <w:next w:val="Normal"/>
    <w:qFormat/>
    <w:pPr>
      <w:ind w:leftChars="1400" w:left="2940"/>
    </w:pPr>
  </w:style>
  <w:style w:type="paragraph" w:styleId="TOC9">
    <w:name w:val="toc 9"/>
    <w:basedOn w:val="Normal"/>
    <w:next w:val="Normal"/>
    <w:qFormat/>
    <w:pPr>
      <w:ind w:leftChars="1600" w:left="3360"/>
    </w:pPr>
  </w:style>
  <w:style w:type="table" w:styleId="LightShading">
    <w:name w:val="Light Shading"/>
    <w:basedOn w:val="TableNormal"/>
    <w:uiPriority w:val="60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qFormat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qFormat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qFormat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qFormat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qFormat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qFormat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Pr>
      <w:color w:val="00000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Pr>
      <w:color w:val="00000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Pr>
      <w:color w:val="00000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Pr>
      <w:color w:val="00000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Pr>
      <w:color w:val="00000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Pr>
      <w:color w:val="00000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4</cp:revision>
  <dcterms:created xsi:type="dcterms:W3CDTF">2023-04-14T16:02:00Z</dcterms:created>
  <dcterms:modified xsi:type="dcterms:W3CDTF">2023-04-18T03:38:00Z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5177A04EACF047728F8E64CB4CE5A8EB</vt:lpwstr>
  </property>
</Properties>
</file>