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1F46D" w14:textId="77777777" w:rsidR="00DD6AEF" w:rsidRDefault="00DD6AEF" w:rsidP="00DD6AEF">
      <w:pPr>
        <w:tabs>
          <w:tab w:val="left" w:pos="720"/>
        </w:tabs>
        <w:spacing w:after="0" w:line="240" w:lineRule="auto"/>
        <w:rPr>
          <w:rFonts w:ascii="Times New Roman" w:hAnsi="Times New Roman" w:cs="Times New Roman"/>
          <w:b/>
          <w:sz w:val="28"/>
          <w:szCs w:val="28"/>
        </w:rPr>
      </w:pPr>
      <w:r>
        <w:rPr>
          <w:rFonts w:ascii="Times New Roman" w:eastAsia="Times New Roman" w:hAnsi="Times New Roman" w:cs="Times New Roman"/>
          <w:bCs/>
          <w:color w:val="000000"/>
          <w:sz w:val="28"/>
          <w:szCs w:val="28"/>
        </w:rPr>
        <w:t>Teaching date : ……………………………</w:t>
      </w:r>
    </w:p>
    <w:p w14:paraId="675AD60F" w14:textId="77777777" w:rsidR="00DD6AEF" w:rsidRDefault="00DD6AEF" w:rsidP="00DD6AEF">
      <w:pPr>
        <w:pStyle w:val="body123"/>
        <w:jc w:val="center"/>
        <w:rPr>
          <w:rFonts w:ascii="Times New Roman" w:hAnsi="Times New Roman" w:cs="Times New Roman"/>
          <w:b/>
          <w:bCs/>
          <w:sz w:val="28"/>
          <w:szCs w:val="28"/>
        </w:rPr>
      </w:pPr>
      <w:r>
        <w:rPr>
          <w:rFonts w:ascii="Times New Roman" w:hAnsi="Times New Roman" w:cs="Times New Roman"/>
          <w:b/>
          <w:bCs/>
          <w:sz w:val="28"/>
          <w:szCs w:val="28"/>
        </w:rPr>
        <w:t>Period 98</w:t>
      </w:r>
    </w:p>
    <w:p w14:paraId="22D2DCD6" w14:textId="77777777" w:rsidR="00DD6AEF" w:rsidRDefault="00DD6AEF" w:rsidP="00DD6AEF">
      <w:pPr>
        <w:pStyle w:val="body123"/>
        <w:jc w:val="center"/>
        <w:rPr>
          <w:rFonts w:ascii="Times New Roman" w:hAnsi="Times New Roman" w:cs="Times New Roman"/>
          <w:b/>
          <w:bCs/>
          <w:sz w:val="28"/>
          <w:szCs w:val="28"/>
        </w:rPr>
      </w:pPr>
      <w:r>
        <w:rPr>
          <w:rFonts w:ascii="Times New Roman" w:hAnsi="Times New Roman" w:cs="Times New Roman"/>
          <w:b/>
          <w:bCs/>
          <w:sz w:val="28"/>
          <w:szCs w:val="28"/>
        </w:rPr>
        <w:t>CLIL 3 (Biology): Aerobic and anaerobic exercise</w:t>
      </w:r>
    </w:p>
    <w:p w14:paraId="0E6EB9FD" w14:textId="77777777" w:rsidR="00DD6AEF" w:rsidRDefault="00DD6AEF" w:rsidP="00DD6AEF">
      <w:pPr>
        <w:pStyle w:val="body123"/>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I. OBJECTIVES </w:t>
      </w:r>
    </w:p>
    <w:p w14:paraId="48E1D3E2"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 xml:space="preserve">     By the end of the lesson, Ss are expected to achieve the following objectives:</w:t>
      </w:r>
    </w:p>
    <w:p w14:paraId="1A8A6F0E"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Differentiate aerobic exercises and anaerobic exercises in terms of muscles required, burning of fat and carbohydrates.</w:t>
      </w:r>
    </w:p>
    <w:p w14:paraId="4BD3196B"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Identify the benefits of aerobic exercises and anaerobic exercises.</w:t>
      </w:r>
    </w:p>
    <w:p w14:paraId="7C82F396"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Use exercises-related vocabulary words in a discussion (e.g. muscles, carbohydrates, weightlifting, sit-ups, push-ups, burn fat) and in writing a paragraph.</w:t>
      </w:r>
    </w:p>
    <w:p w14:paraId="46C7B9E7" w14:textId="77777777" w:rsidR="00DD6AEF" w:rsidRDefault="00DD6AEF" w:rsidP="00DD6AEF">
      <w:pPr>
        <w:pStyle w:val="body123"/>
        <w:rPr>
          <w:rFonts w:ascii="Times New Roman" w:hAnsi="Times New Roman" w:cs="Times New Roman"/>
          <w:b/>
          <w:bCs/>
          <w:sz w:val="28"/>
          <w:szCs w:val="28"/>
        </w:rPr>
      </w:pPr>
      <w:r>
        <w:rPr>
          <w:rFonts w:ascii="Times New Roman" w:hAnsi="Times New Roman" w:cs="Times New Roman"/>
          <w:b/>
          <w:bCs/>
          <w:sz w:val="28"/>
          <w:szCs w:val="28"/>
        </w:rPr>
        <w:t xml:space="preserve">Knowledge: </w:t>
      </w:r>
    </w:p>
    <w:p w14:paraId="7733A8DC"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b/>
          <w:bCs/>
          <w:sz w:val="28"/>
          <w:szCs w:val="28"/>
        </w:rPr>
        <w:t>Vocabulary:</w:t>
      </w:r>
      <w:r>
        <w:rPr>
          <w:rFonts w:ascii="Times New Roman" w:hAnsi="Times New Roman" w:cs="Times New Roman"/>
          <w:sz w:val="28"/>
          <w:szCs w:val="28"/>
        </w:rPr>
        <w:t xml:space="preserve"> Muscles, carbohydrates, weightlifting, sit-ups, push-ups, burn fat</w:t>
      </w:r>
    </w:p>
    <w:p w14:paraId="13E1E6E0"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b/>
          <w:bCs/>
          <w:sz w:val="28"/>
          <w:szCs w:val="28"/>
        </w:rPr>
        <w:t xml:space="preserve">Grammar: </w:t>
      </w:r>
      <w:r>
        <w:rPr>
          <w:rFonts w:ascii="Times New Roman" w:hAnsi="Times New Roman" w:cs="Times New Roman"/>
          <w:sz w:val="28"/>
          <w:szCs w:val="28"/>
        </w:rPr>
        <w:t>is good for …; help somebody do something</w:t>
      </w:r>
    </w:p>
    <w:p w14:paraId="5C62E907" w14:textId="77777777" w:rsidR="00DD6AEF" w:rsidRDefault="00DD6AEF" w:rsidP="00DD6AEF">
      <w:pPr>
        <w:pStyle w:val="body123"/>
        <w:rPr>
          <w:rFonts w:ascii="Times New Roman" w:hAnsi="Times New Roman" w:cs="Times New Roman"/>
          <w:b/>
          <w:bCs/>
          <w:sz w:val="28"/>
          <w:szCs w:val="28"/>
        </w:rPr>
      </w:pPr>
      <w:r>
        <w:rPr>
          <w:rFonts w:ascii="Times New Roman" w:hAnsi="Times New Roman" w:cs="Times New Roman"/>
          <w:b/>
          <w:bCs/>
          <w:sz w:val="28"/>
          <w:szCs w:val="28"/>
        </w:rPr>
        <w:t>Competencies:</w:t>
      </w:r>
    </w:p>
    <w:p w14:paraId="5992A096"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Form and/or improve such competencies as group work, independent working, pair work, linguistic competence, and cooperative learning.</w:t>
      </w:r>
    </w:p>
    <w:p w14:paraId="69277BAC" w14:textId="77777777" w:rsidR="00DD6AEF" w:rsidRDefault="00DD6AEF" w:rsidP="00DD6AEF">
      <w:pPr>
        <w:pStyle w:val="body123"/>
        <w:rPr>
          <w:rFonts w:ascii="Times New Roman" w:hAnsi="Times New Roman" w:cs="Times New Roman"/>
          <w:b/>
          <w:bCs/>
          <w:sz w:val="28"/>
          <w:szCs w:val="28"/>
        </w:rPr>
      </w:pPr>
      <w:r>
        <w:rPr>
          <w:rFonts w:ascii="Times New Roman" w:hAnsi="Times New Roman" w:cs="Times New Roman"/>
          <w:b/>
          <w:bCs/>
          <w:sz w:val="28"/>
          <w:szCs w:val="28"/>
        </w:rPr>
        <w:t>Qualities:</w:t>
      </w:r>
    </w:p>
    <w:p w14:paraId="2AC065E1"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Be hard-working and attentive in class</w:t>
      </w:r>
    </w:p>
    <w:p w14:paraId="32112DE6"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Have a positive attitude towards exercise and be aware of staying fit.</w:t>
      </w:r>
    </w:p>
    <w:p w14:paraId="581A9D21" w14:textId="77777777" w:rsidR="00DD6AEF" w:rsidRDefault="00DD6AEF" w:rsidP="00DD6AEF">
      <w:pPr>
        <w:pStyle w:val="body123"/>
        <w:rPr>
          <w:rFonts w:ascii="Times New Roman" w:hAnsi="Times New Roman" w:cs="Times New Roman"/>
          <w:b/>
          <w:bCs/>
          <w:sz w:val="28"/>
          <w:szCs w:val="28"/>
          <w:u w:val="single"/>
        </w:rPr>
      </w:pPr>
      <w:r>
        <w:rPr>
          <w:rFonts w:ascii="Times New Roman" w:hAnsi="Times New Roman" w:cs="Times New Roman"/>
          <w:b/>
          <w:bCs/>
          <w:sz w:val="28"/>
          <w:szCs w:val="28"/>
          <w:u w:val="single"/>
        </w:rPr>
        <w:t>II. PREPARATIONS</w:t>
      </w:r>
    </w:p>
    <w:p w14:paraId="100AED42"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T: Textbooks, worksheet, TV, projector, loudspeaker</w:t>
      </w:r>
    </w:p>
    <w:p w14:paraId="0E3CB088" w14:textId="77777777" w:rsidR="00DD6AEF" w:rsidRDefault="00DD6AEF" w:rsidP="00DD6AEF">
      <w:pPr>
        <w:pStyle w:val="body123"/>
        <w:rPr>
          <w:rFonts w:ascii="Times New Roman" w:hAnsi="Times New Roman" w:cs="Times New Roman"/>
          <w:sz w:val="28"/>
          <w:szCs w:val="28"/>
        </w:rPr>
      </w:pPr>
      <w:r>
        <w:rPr>
          <w:rFonts w:ascii="Times New Roman" w:hAnsi="Times New Roman" w:cs="Times New Roman"/>
          <w:sz w:val="28"/>
          <w:szCs w:val="28"/>
        </w:rPr>
        <w:t>Ss: Textbooks, notebooks</w:t>
      </w:r>
    </w:p>
    <w:p w14:paraId="494D03AF" w14:textId="77777777" w:rsidR="00DD6AEF" w:rsidRDefault="00DD6AEF" w:rsidP="00DD6AEF">
      <w:pPr>
        <w:pStyle w:val="body123"/>
        <w:rPr>
          <w:rFonts w:ascii="Times New Roman" w:hAnsi="Times New Roman" w:cs="Times New Roman"/>
          <w:b/>
          <w:bCs/>
          <w:sz w:val="28"/>
          <w:szCs w:val="28"/>
          <w:u w:val="single"/>
        </w:rPr>
      </w:pPr>
      <w:r>
        <w:rPr>
          <w:rFonts w:ascii="Times New Roman" w:hAnsi="Times New Roman" w:cs="Times New Roman"/>
          <w:b/>
          <w:bCs/>
          <w:sz w:val="28"/>
          <w:szCs w:val="28"/>
          <w:u w:val="single"/>
        </w:rPr>
        <w:t>III. PROCEDURE</w:t>
      </w:r>
    </w:p>
    <w:tbl>
      <w:tblPr>
        <w:tblStyle w:val="Style113"/>
        <w:tblW w:w="10090" w:type="dxa"/>
        <w:tblInd w:w="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A0" w:firstRow="1" w:lastRow="0" w:firstColumn="1" w:lastColumn="0" w:noHBand="0" w:noVBand="1"/>
      </w:tblPr>
      <w:tblGrid>
        <w:gridCol w:w="5580"/>
        <w:gridCol w:w="4510"/>
      </w:tblGrid>
      <w:tr w:rsidR="00DD6AEF" w14:paraId="586E1FD8" w14:textId="77777777" w:rsidTr="00B34084">
        <w:tc>
          <w:tcPr>
            <w:tcW w:w="10090" w:type="dxa"/>
            <w:gridSpan w:val="2"/>
          </w:tcPr>
          <w:p w14:paraId="2A9325D8" w14:textId="77777777" w:rsidR="00DD6AEF" w:rsidRDefault="00DD6AEF" w:rsidP="00B34084">
            <w:pPr>
              <w:pStyle w:val="body123"/>
              <w:rPr>
                <w:rFonts w:ascii="Times New Roman" w:hAnsi="Times New Roman" w:cs="Times New Roman"/>
                <w:b/>
                <w:bCs/>
                <w:sz w:val="28"/>
                <w:szCs w:val="28"/>
              </w:rPr>
            </w:pPr>
            <w:r>
              <w:rPr>
                <w:rFonts w:ascii="Times New Roman" w:hAnsi="Times New Roman" w:cs="Times New Roman"/>
                <w:b/>
                <w:bCs/>
                <w:sz w:val="28"/>
                <w:szCs w:val="28"/>
              </w:rPr>
              <w:t>ACTIVITY 1: WARM-UP</w:t>
            </w:r>
          </w:p>
          <w:p w14:paraId="6A1F9E11"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Aim: To get Ss be ready and excited about the lesson </w:t>
            </w:r>
          </w:p>
          <w:p w14:paraId="59FFE0C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Content: Ss work as a whole class to watch and follow the instructions in the videos.</w:t>
            </w:r>
          </w:p>
          <w:p w14:paraId="485EC34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Products: Ss can follow the moves in the exercise as instructed and are able to see the differences between aerobic and anaerobic exercise.</w:t>
            </w:r>
          </w:p>
          <w:p w14:paraId="767743B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155F8950" w14:textId="77777777" w:rsidTr="00B34084">
        <w:tc>
          <w:tcPr>
            <w:tcW w:w="5580" w:type="dxa"/>
            <w:vAlign w:val="center"/>
          </w:tcPr>
          <w:p w14:paraId="13C88341"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510" w:type="dxa"/>
            <w:vAlign w:val="center"/>
          </w:tcPr>
          <w:p w14:paraId="0E6009AA"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5ABD3B5B" w14:textId="77777777" w:rsidTr="00B34084">
        <w:tc>
          <w:tcPr>
            <w:tcW w:w="5580" w:type="dxa"/>
          </w:tcPr>
          <w:p w14:paraId="0D2391A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2896F04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T instructs Ss to watch two short videos: one of a famous aerobic performance, one of an anaerobic athlete. </w:t>
            </w:r>
          </w:p>
          <w:p w14:paraId="418DD53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7939D35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watch two short videos as guided</w:t>
            </w:r>
          </w:p>
          <w:p w14:paraId="3A6D45B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Report and discussion</w:t>
            </w:r>
          </w:p>
          <w:p w14:paraId="0D191FD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Ss stand up and follow the actions of these people.</w:t>
            </w:r>
          </w:p>
          <w:p w14:paraId="17E6DC63"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Judgment</w:t>
            </w:r>
          </w:p>
          <w:p w14:paraId="0EA189A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Check with the whole class.</w:t>
            </w:r>
          </w:p>
        </w:tc>
        <w:tc>
          <w:tcPr>
            <w:tcW w:w="4510" w:type="dxa"/>
          </w:tcPr>
          <w:p w14:paraId="662B5ECD" w14:textId="77777777" w:rsidR="00DD6AEF" w:rsidRDefault="00DD6AEF" w:rsidP="00B34084">
            <w:pPr>
              <w:pStyle w:val="body123"/>
              <w:rPr>
                <w:rFonts w:ascii="Times New Roman" w:hAnsi="Times New Roman" w:cs="Times New Roman"/>
                <w:sz w:val="28"/>
                <w:szCs w:val="28"/>
              </w:rPr>
            </w:pPr>
            <w:hyperlink r:id="rId7">
              <w:r>
                <w:rPr>
                  <w:rFonts w:ascii="Times New Roman" w:hAnsi="Times New Roman" w:cs="Times New Roman"/>
                  <w:sz w:val="28"/>
                  <w:szCs w:val="28"/>
                </w:rPr>
                <w:t>https://www.youtube.com/watch?v=5if4cjO5nxo</w:t>
              </w:r>
            </w:hyperlink>
            <w:r>
              <w:rPr>
                <w:rFonts w:ascii="Times New Roman" w:hAnsi="Times New Roman" w:cs="Times New Roman"/>
                <w:sz w:val="28"/>
                <w:szCs w:val="28"/>
              </w:rPr>
              <w:t xml:space="preserve"> </w:t>
            </w:r>
          </w:p>
          <w:p w14:paraId="28E0DE14" w14:textId="77777777" w:rsidR="00DD6AEF" w:rsidRDefault="00DD6AEF" w:rsidP="00B34084">
            <w:pPr>
              <w:pStyle w:val="body123"/>
              <w:rPr>
                <w:rFonts w:ascii="Times New Roman" w:hAnsi="Times New Roman" w:cs="Times New Roman"/>
                <w:sz w:val="28"/>
                <w:szCs w:val="28"/>
              </w:rPr>
            </w:pPr>
            <w:hyperlink r:id="rId8">
              <w:r>
                <w:rPr>
                  <w:rFonts w:ascii="Times New Roman" w:hAnsi="Times New Roman" w:cs="Times New Roman"/>
                  <w:sz w:val="28"/>
                  <w:szCs w:val="28"/>
                </w:rPr>
                <w:t>https://www.youtube.com/watch?v=oiKZo00KCQE</w:t>
              </w:r>
            </w:hyperlink>
            <w:r>
              <w:rPr>
                <w:rFonts w:ascii="Times New Roman" w:hAnsi="Times New Roman" w:cs="Times New Roman"/>
                <w:sz w:val="28"/>
                <w:szCs w:val="28"/>
              </w:rPr>
              <w:t xml:space="preserve"> </w:t>
            </w:r>
          </w:p>
          <w:p w14:paraId="55B4658E" w14:textId="77777777" w:rsidR="00DD6AEF" w:rsidRDefault="00DD6AEF" w:rsidP="00B34084">
            <w:pPr>
              <w:pStyle w:val="body123"/>
              <w:rPr>
                <w:rFonts w:ascii="Times New Roman" w:hAnsi="Times New Roman" w:cs="Times New Roman"/>
                <w:sz w:val="28"/>
                <w:szCs w:val="28"/>
              </w:rPr>
            </w:pPr>
          </w:p>
          <w:p w14:paraId="04A8CC96" w14:textId="77777777" w:rsidR="00DD6AEF" w:rsidRDefault="00DD6AEF" w:rsidP="00B34084">
            <w:pPr>
              <w:pStyle w:val="body123"/>
              <w:rPr>
                <w:rFonts w:ascii="Times New Roman" w:hAnsi="Times New Roman" w:cs="Times New Roman"/>
                <w:sz w:val="28"/>
                <w:szCs w:val="28"/>
              </w:rPr>
            </w:pPr>
          </w:p>
        </w:tc>
      </w:tr>
      <w:tr w:rsidR="00DD6AEF" w14:paraId="5C750FE9" w14:textId="77777777" w:rsidTr="00B34084">
        <w:tc>
          <w:tcPr>
            <w:tcW w:w="10090" w:type="dxa"/>
            <w:gridSpan w:val="2"/>
          </w:tcPr>
          <w:p w14:paraId="289AF9F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b/>
                <w:bCs/>
                <w:sz w:val="28"/>
                <w:szCs w:val="28"/>
              </w:rPr>
              <w:t>ACTIVITY 2: KNOWLEDGE FORMATION Pre-reading</w:t>
            </w:r>
          </w:p>
        </w:tc>
      </w:tr>
      <w:tr w:rsidR="00DD6AEF" w14:paraId="65FA3E8E" w14:textId="77777777" w:rsidTr="00B34084">
        <w:tc>
          <w:tcPr>
            <w:tcW w:w="10090" w:type="dxa"/>
            <w:gridSpan w:val="2"/>
          </w:tcPr>
          <w:p w14:paraId="11F055E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Pre-reading questions</w:t>
            </w:r>
          </w:p>
          <w:p w14:paraId="4C1C6D3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Aim: To activate Ss’ prior knowledge about the topic.</w:t>
            </w:r>
          </w:p>
          <w:p w14:paraId="799698D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Content: Ss work individually and in pairs to do the vocabulary tasks under the guidance of T.</w:t>
            </w:r>
          </w:p>
          <w:p w14:paraId="2172635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Products: Ss are able to differentiate “aerobic” and “anaerobic” in spelling, pronunciation and meaning; as well as accomplish the given vocabulary tasks about words related to the topic.</w:t>
            </w:r>
          </w:p>
          <w:p w14:paraId="3C5A0EE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63A06A10" w14:textId="77777777" w:rsidTr="00B34084">
        <w:tc>
          <w:tcPr>
            <w:tcW w:w="5580" w:type="dxa"/>
          </w:tcPr>
          <w:p w14:paraId="4C3EC5D8"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510" w:type="dxa"/>
          </w:tcPr>
          <w:p w14:paraId="1F38DDC4"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027CC860" w14:textId="77777777" w:rsidTr="00B34084">
        <w:tc>
          <w:tcPr>
            <w:tcW w:w="5580" w:type="dxa"/>
          </w:tcPr>
          <w:p w14:paraId="1C11DB0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740D697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Write the two words on the board “aerobic” and “anaerobic”</w:t>
            </w:r>
          </w:p>
          <w:p w14:paraId="41951CE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Differentiate the two words in spelling, pronunciation and meaning.</w:t>
            </w:r>
          </w:p>
          <w:p w14:paraId="1083B09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271ACB21"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work in pairs. Ask and answer the questions.</w:t>
            </w:r>
          </w:p>
          <w:p w14:paraId="49EF79E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Do you often do aerobic/ anaerobic?</w:t>
            </w:r>
          </w:p>
          <w:p w14:paraId="032415E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Have you seen any people doing aerobic/  anaerobic?</w:t>
            </w:r>
          </w:p>
          <w:p w14:paraId="1A69960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Do you know the differences between the two types of exercises</w:t>
            </w:r>
          </w:p>
          <w:p w14:paraId="5FADC3E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Report and discussion</w:t>
            </w:r>
          </w:p>
          <w:p w14:paraId="2841E763"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Invite some Ss to present their works.</w:t>
            </w:r>
          </w:p>
          <w:p w14:paraId="035692B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Judgment</w:t>
            </w:r>
          </w:p>
          <w:p w14:paraId="2B47307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Check with the whole class.</w:t>
            </w:r>
          </w:p>
        </w:tc>
        <w:tc>
          <w:tcPr>
            <w:tcW w:w="4510" w:type="dxa"/>
          </w:tcPr>
          <w:p w14:paraId="651B826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aerobic /eəˈrəʊ.bɪk/ (adj) involving, needing, or </w:t>
            </w:r>
          </w:p>
          <w:p w14:paraId="6B675BB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relating to oxygen</w:t>
            </w:r>
          </w:p>
          <w:p w14:paraId="7736B70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anaerobic /ˌæn.əˈrəʊ.bɪk/ (adj) not needing or without </w:t>
            </w:r>
          </w:p>
          <w:p w14:paraId="091853E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oxygen</w:t>
            </w:r>
          </w:p>
          <w:p w14:paraId="055755A2" w14:textId="77777777" w:rsidR="00DD6AEF" w:rsidRDefault="00DD6AEF" w:rsidP="00B34084">
            <w:pPr>
              <w:pStyle w:val="body123"/>
              <w:rPr>
                <w:rFonts w:ascii="Times New Roman" w:hAnsi="Times New Roman" w:cs="Times New Roman"/>
                <w:sz w:val="28"/>
                <w:szCs w:val="28"/>
              </w:rPr>
            </w:pPr>
          </w:p>
        </w:tc>
      </w:tr>
      <w:tr w:rsidR="00DD6AEF" w14:paraId="78A1F567" w14:textId="77777777" w:rsidTr="00B34084">
        <w:tc>
          <w:tcPr>
            <w:tcW w:w="5580" w:type="dxa"/>
          </w:tcPr>
          <w:p w14:paraId="081FB7E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Pre-teaching of vocabulary</w:t>
            </w:r>
          </w:p>
          <w:p w14:paraId="43DF1F7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61C7F7E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gives Ss a handout with a task for Ss to complete: Match the words with their definitions/ explanations. Ask Ss to work in pairs.</w:t>
            </w:r>
          </w:p>
          <w:p w14:paraId="4F7F6E3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66B3ADA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T models the pronunciation and draws Ss’ attention to the spelling of the word carbohydrates. Check other words’ pronunciation.</w:t>
            </w:r>
          </w:p>
          <w:p w14:paraId="161B08E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Check the task with the Ss. T can prepare illustrated pictures to show Ss.</w:t>
            </w:r>
          </w:p>
          <w:p w14:paraId="2630BF0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Report and discussion</w:t>
            </w:r>
          </w:p>
          <w:p w14:paraId="371D9C8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read through the first text (100 words long), underline the words they do not know. T explains the words if necessary.</w:t>
            </w:r>
          </w:p>
          <w:p w14:paraId="060BB6B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Then Ss read the second text (70 words long) and underline what they do not know. T explains the words if necessary.</w:t>
            </w:r>
          </w:p>
          <w:p w14:paraId="0A6DA77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Judgment</w:t>
            </w:r>
          </w:p>
          <w:p w14:paraId="2BBDFB9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Check with the whole class.</w:t>
            </w:r>
          </w:p>
        </w:tc>
        <w:tc>
          <w:tcPr>
            <w:tcW w:w="4510" w:type="dxa"/>
          </w:tcPr>
          <w:p w14:paraId="3269794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 xml:space="preserve">muscle /ˈmʌs.əl/ one of many tissues in the </w:t>
            </w:r>
          </w:p>
          <w:p w14:paraId="135EF6E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the body that can tighten and relax to produce </w:t>
            </w:r>
          </w:p>
          <w:p w14:paraId="3D31FE4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movement</w:t>
            </w:r>
          </w:p>
          <w:p w14:paraId="41F4391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carbohydrates /ˌkɑː.bəʊˈhaɪ.dreɪt/ one of several </w:t>
            </w:r>
          </w:p>
          <w:p w14:paraId="513EFEA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substances, such as sugar or starch, that provide</w:t>
            </w:r>
          </w:p>
          <w:p w14:paraId="78BBF13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 the body with energy, or foods containing </w:t>
            </w:r>
          </w:p>
          <w:p w14:paraId="5D2256D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these substances such as bread, potatoes, pasta, and rice</w:t>
            </w:r>
          </w:p>
          <w:p w14:paraId="096AAAC3"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weightlifting /ˈweɪtˌlɪf.tɪŋ/the activity of lifting</w:t>
            </w:r>
          </w:p>
          <w:p w14:paraId="5C25ABD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 heavy objects either as a sport or for exercise</w:t>
            </w:r>
          </w:p>
          <w:p w14:paraId="2C3E4F5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sit-up /ˈsɪt.ʌp/ a type of exercise in which </w:t>
            </w:r>
          </w:p>
          <w:p w14:paraId="6D77911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someone sits up from a lying position, designed to make the abdominal muscles stronger</w:t>
            </w:r>
          </w:p>
          <w:p w14:paraId="1F05947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push-up /ˈpʊʃ.ʌp/ a physical exercise in which you</w:t>
            </w:r>
          </w:p>
          <w:p w14:paraId="341E72B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lie flat with your face towards the floor and </w:t>
            </w:r>
          </w:p>
          <w:p w14:paraId="0F2411F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try to push up your body with your arms while </w:t>
            </w:r>
          </w:p>
          <w:p w14:paraId="75D182F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keeping your legs and your back straight</w:t>
            </w:r>
          </w:p>
          <w:p w14:paraId="01997EC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burn fat /bɜːn fæt/ to cause one's body to use the fat it has stored</w:t>
            </w:r>
          </w:p>
        </w:tc>
      </w:tr>
      <w:tr w:rsidR="00DD6AEF" w14:paraId="411CFF8D" w14:textId="77777777" w:rsidTr="00B34084">
        <w:tc>
          <w:tcPr>
            <w:tcW w:w="10090" w:type="dxa"/>
            <w:gridSpan w:val="2"/>
          </w:tcPr>
          <w:p w14:paraId="78507171" w14:textId="77777777" w:rsidR="00DD6AEF" w:rsidRDefault="00DD6AEF" w:rsidP="00B34084">
            <w:pPr>
              <w:pStyle w:val="body123"/>
              <w:jc w:val="center"/>
              <w:rPr>
                <w:rFonts w:ascii="Times New Roman" w:hAnsi="Times New Roman" w:cs="Times New Roman"/>
                <w:sz w:val="28"/>
                <w:szCs w:val="28"/>
              </w:rPr>
            </w:pPr>
            <w:r>
              <w:rPr>
                <w:rFonts w:ascii="Times New Roman" w:hAnsi="Times New Roman" w:cs="Times New Roman"/>
                <w:b/>
                <w:bCs/>
                <w:sz w:val="28"/>
                <w:szCs w:val="28"/>
              </w:rPr>
              <w:lastRenderedPageBreak/>
              <w:t>ACTIVITY 3: PRACTICE While – reading</w:t>
            </w:r>
          </w:p>
        </w:tc>
      </w:tr>
      <w:tr w:rsidR="00DD6AEF" w14:paraId="5E58C44B" w14:textId="77777777" w:rsidTr="00B34084">
        <w:tc>
          <w:tcPr>
            <w:tcW w:w="10090" w:type="dxa"/>
            <w:gridSpan w:val="2"/>
          </w:tcPr>
          <w:p w14:paraId="108495A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Task 1</w:t>
            </w:r>
          </w:p>
          <w:p w14:paraId="496EABF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Aim: To provide Ss with the main idea of the text and give them a reason/ motivation to read.</w:t>
            </w:r>
          </w:p>
          <w:p w14:paraId="35C823A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Content: Ss work individually to read the article and do the exercise in the textbook.</w:t>
            </w:r>
          </w:p>
          <w:p w14:paraId="5A0DBB3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Products: Ss are able to label the photos with the corresponding exercise types.</w:t>
            </w:r>
          </w:p>
          <w:p w14:paraId="5BD3906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71BB2321" w14:textId="77777777" w:rsidTr="00B34084">
        <w:tc>
          <w:tcPr>
            <w:tcW w:w="5580" w:type="dxa"/>
            <w:vAlign w:val="center"/>
          </w:tcPr>
          <w:p w14:paraId="0E6F6683"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510" w:type="dxa"/>
            <w:vAlign w:val="center"/>
          </w:tcPr>
          <w:p w14:paraId="62BC6D54"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75581C97" w14:textId="77777777" w:rsidTr="00B34084">
        <w:tc>
          <w:tcPr>
            <w:tcW w:w="5580" w:type="dxa"/>
          </w:tcPr>
          <w:p w14:paraId="333F8D3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Activity 2 (SB page 115)</w:t>
            </w:r>
          </w:p>
          <w:p w14:paraId="281A5ED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16B607E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6058C9B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493EFA7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Ss read the text and again and label the photos (A- E) with A (aerobics) or AN (anaerobic).</w:t>
            </w:r>
          </w:p>
          <w:p w14:paraId="101BC60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Judgment</w:t>
            </w:r>
          </w:p>
          <w:p w14:paraId="1487EA3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checks the exercise with the Ss.</w:t>
            </w:r>
          </w:p>
          <w:p w14:paraId="3D31B96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Report and discussion</w:t>
            </w:r>
          </w:p>
          <w:p w14:paraId="37A30B7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develops further discussion if needed.</w:t>
            </w:r>
          </w:p>
        </w:tc>
        <w:tc>
          <w:tcPr>
            <w:tcW w:w="4510" w:type="dxa"/>
          </w:tcPr>
          <w:p w14:paraId="04FCE7E0" w14:textId="77777777" w:rsidR="00DD6AEF" w:rsidRDefault="00DD6AEF" w:rsidP="00B34084">
            <w:pPr>
              <w:pStyle w:val="body123"/>
              <w:rPr>
                <w:rFonts w:ascii="Times New Roman" w:hAnsi="Times New Roman" w:cs="Times New Roman"/>
                <w:sz w:val="28"/>
                <w:szCs w:val="28"/>
              </w:rPr>
            </w:pPr>
          </w:p>
        </w:tc>
      </w:tr>
      <w:tr w:rsidR="00DD6AEF" w14:paraId="535EC435" w14:textId="77777777" w:rsidTr="00B34084">
        <w:tc>
          <w:tcPr>
            <w:tcW w:w="10090" w:type="dxa"/>
            <w:gridSpan w:val="2"/>
          </w:tcPr>
          <w:p w14:paraId="504DD11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Task 2</w:t>
            </w:r>
          </w:p>
          <w:p w14:paraId="545BC33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Aim: To get Ss to practice their comprehensive reading skills and help them understand more deeply the content of the text.</w:t>
            </w:r>
          </w:p>
          <w:p w14:paraId="5F5CD69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Content: Ss work in groups of 4 to read the article and do the task given by T; and then in pairs to summarize the key points from the text as instructed by T.</w:t>
            </w:r>
          </w:p>
          <w:p w14:paraId="07A249B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Products: Ss are able to accomplish the tasks and to fill in the table with the differences between the two types of exercises.</w:t>
            </w:r>
          </w:p>
          <w:p w14:paraId="77F37F1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0C22F2C2" w14:textId="77777777" w:rsidTr="00B34084">
        <w:tc>
          <w:tcPr>
            <w:tcW w:w="5580" w:type="dxa"/>
          </w:tcPr>
          <w:p w14:paraId="759A0A08"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510" w:type="dxa"/>
          </w:tcPr>
          <w:p w14:paraId="317FBA83"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5369CC6D" w14:textId="77777777" w:rsidTr="00B34084">
        <w:tc>
          <w:tcPr>
            <w:tcW w:w="5580" w:type="dxa"/>
          </w:tcPr>
          <w:p w14:paraId="33C7B4A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Activity 3 (SB page 115)</w:t>
            </w:r>
          </w:p>
          <w:p w14:paraId="0F6B0D2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18E4E691"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206E082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383B212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work in groups of four. Ss read the text again and choose A (aerobic), AN (anaerobic) or B (both).</w:t>
            </w:r>
          </w:p>
          <w:p w14:paraId="4F73810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asks Ss to underline the information they found in the text.</w:t>
            </w:r>
          </w:p>
          <w:p w14:paraId="1D28C0C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Judgment</w:t>
            </w:r>
          </w:p>
          <w:p w14:paraId="3F79769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31C6DA2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Report and discussion</w:t>
            </w:r>
          </w:p>
          <w:p w14:paraId="34AB70C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develops further discussion if needed.</w:t>
            </w:r>
          </w:p>
          <w:p w14:paraId="3011F94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Activity: Graphic Organizer</w:t>
            </w:r>
          </w:p>
          <w:p w14:paraId="3C95E09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5CD667C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28585CD1"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60ED8CC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 xml:space="preserve">Ss work in pairs to fill in a graphic organizer about the differences between the two types of exercises. </w:t>
            </w:r>
          </w:p>
          <w:p w14:paraId="143D7EE4"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Judgment</w:t>
            </w:r>
          </w:p>
          <w:p w14:paraId="16399BD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lets Ss do group checks before checking with the whole class.</w:t>
            </w:r>
          </w:p>
          <w:p w14:paraId="3B1C449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Step 4: Report and discussion</w:t>
            </w:r>
          </w:p>
          <w:p w14:paraId="4681667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Then Ss practice summarizing the differences between two types of exercises in their own words.</w:t>
            </w:r>
          </w:p>
          <w:p w14:paraId="6D44FA3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draws Ss’ attention to the structures “is good for …; help somebody do something” before Ss practise talking about the differences.</w:t>
            </w:r>
          </w:p>
        </w:tc>
        <w:tc>
          <w:tcPr>
            <w:tcW w:w="4510" w:type="dxa"/>
          </w:tcPr>
          <w:p w14:paraId="0A3FC3AF" w14:textId="77777777" w:rsidR="00DD6AEF" w:rsidRDefault="00DD6AEF" w:rsidP="00B34084">
            <w:pPr>
              <w:pStyle w:val="body123"/>
              <w:rPr>
                <w:rFonts w:ascii="Times New Roman" w:hAnsi="Times New Roman" w:cs="Times New Roman"/>
                <w:sz w:val="28"/>
                <w:szCs w:val="28"/>
              </w:rPr>
            </w:pPr>
          </w:p>
          <w:p w14:paraId="4B42D0F0" w14:textId="77777777" w:rsidR="00DD6AEF" w:rsidRDefault="00DD6AEF" w:rsidP="00B34084">
            <w:pPr>
              <w:pStyle w:val="body123"/>
              <w:rPr>
                <w:rFonts w:ascii="Times New Roman" w:hAnsi="Times New Roman" w:cs="Times New Roman"/>
                <w:sz w:val="28"/>
                <w:szCs w:val="28"/>
              </w:rPr>
            </w:pPr>
          </w:p>
          <w:p w14:paraId="5D566226" w14:textId="77777777" w:rsidR="00DD6AEF" w:rsidRDefault="00DD6AEF" w:rsidP="00B34084">
            <w:pPr>
              <w:pStyle w:val="body123"/>
              <w:rPr>
                <w:rFonts w:ascii="Times New Roman" w:hAnsi="Times New Roman" w:cs="Times New Roman"/>
                <w:sz w:val="28"/>
                <w:szCs w:val="28"/>
              </w:rPr>
            </w:pPr>
          </w:p>
          <w:p w14:paraId="56003946" w14:textId="77777777" w:rsidR="00DD6AEF" w:rsidRDefault="00DD6AEF" w:rsidP="00B34084">
            <w:pPr>
              <w:pStyle w:val="body123"/>
              <w:rPr>
                <w:rFonts w:ascii="Times New Roman" w:hAnsi="Times New Roman" w:cs="Times New Roman"/>
                <w:sz w:val="28"/>
                <w:szCs w:val="28"/>
              </w:rPr>
            </w:pPr>
          </w:p>
          <w:p w14:paraId="61A21ABA" w14:textId="77777777" w:rsidR="00DD6AEF" w:rsidRDefault="00DD6AEF" w:rsidP="00B34084">
            <w:pPr>
              <w:pStyle w:val="body123"/>
              <w:rPr>
                <w:rFonts w:ascii="Times New Roman" w:hAnsi="Times New Roman" w:cs="Times New Roman"/>
                <w:sz w:val="28"/>
                <w:szCs w:val="28"/>
              </w:rPr>
            </w:pPr>
          </w:p>
          <w:p w14:paraId="22E84BC8" w14:textId="77777777" w:rsidR="00DD6AEF" w:rsidRDefault="00DD6AEF" w:rsidP="00B34084">
            <w:pPr>
              <w:pStyle w:val="body123"/>
              <w:rPr>
                <w:rFonts w:ascii="Times New Roman" w:hAnsi="Times New Roman" w:cs="Times New Roman"/>
                <w:sz w:val="28"/>
                <w:szCs w:val="28"/>
              </w:rPr>
            </w:pPr>
          </w:p>
          <w:p w14:paraId="44AFF4F3" w14:textId="77777777" w:rsidR="00DD6AEF" w:rsidRDefault="00DD6AEF" w:rsidP="00B34084">
            <w:pPr>
              <w:pStyle w:val="body123"/>
              <w:rPr>
                <w:rFonts w:ascii="Times New Roman" w:hAnsi="Times New Roman" w:cs="Times New Roman"/>
                <w:sz w:val="28"/>
                <w:szCs w:val="28"/>
              </w:rPr>
            </w:pPr>
          </w:p>
          <w:p w14:paraId="2D54D815" w14:textId="77777777" w:rsidR="00DD6AEF" w:rsidRDefault="00DD6AEF" w:rsidP="00B34084">
            <w:pPr>
              <w:pStyle w:val="body123"/>
              <w:rPr>
                <w:rFonts w:ascii="Times New Roman" w:hAnsi="Times New Roman" w:cs="Times New Roman"/>
                <w:sz w:val="28"/>
                <w:szCs w:val="28"/>
              </w:rPr>
            </w:pPr>
          </w:p>
          <w:p w14:paraId="2AF2743F" w14:textId="77777777" w:rsidR="00DD6AEF" w:rsidRDefault="00DD6AEF" w:rsidP="00B34084">
            <w:pPr>
              <w:pStyle w:val="body123"/>
              <w:rPr>
                <w:rFonts w:ascii="Times New Roman" w:hAnsi="Times New Roman" w:cs="Times New Roman"/>
                <w:sz w:val="28"/>
                <w:szCs w:val="28"/>
              </w:rPr>
            </w:pPr>
          </w:p>
          <w:p w14:paraId="32626DD4" w14:textId="77777777" w:rsidR="00DD6AEF" w:rsidRDefault="00DD6AEF" w:rsidP="00B34084">
            <w:pPr>
              <w:pStyle w:val="body123"/>
              <w:rPr>
                <w:rFonts w:ascii="Times New Roman" w:hAnsi="Times New Roman" w:cs="Times New Roman"/>
                <w:sz w:val="28"/>
                <w:szCs w:val="28"/>
              </w:rPr>
            </w:pPr>
          </w:p>
          <w:p w14:paraId="051C28CC" w14:textId="77777777" w:rsidR="00DD6AEF" w:rsidRDefault="00DD6AEF" w:rsidP="00B34084">
            <w:pPr>
              <w:pStyle w:val="body123"/>
              <w:rPr>
                <w:rFonts w:ascii="Times New Roman" w:hAnsi="Times New Roman" w:cs="Times New Roman"/>
                <w:sz w:val="28"/>
                <w:szCs w:val="28"/>
              </w:rPr>
            </w:pPr>
          </w:p>
          <w:p w14:paraId="2455D83A" w14:textId="77777777" w:rsidR="00DD6AEF" w:rsidRDefault="00DD6AEF" w:rsidP="00B34084">
            <w:pPr>
              <w:pStyle w:val="body123"/>
              <w:ind w:left="0" w:firstLine="0"/>
              <w:rPr>
                <w:rFonts w:ascii="Times New Roman" w:hAnsi="Times New Roman" w:cs="Times New Roman"/>
                <w:sz w:val="28"/>
                <w:szCs w:val="28"/>
              </w:rPr>
            </w:pPr>
          </w:p>
          <w:tbl>
            <w:tblPr>
              <w:tblStyle w:val="Style117"/>
              <w:tblW w:w="445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93"/>
              <w:gridCol w:w="1053"/>
              <w:gridCol w:w="1413"/>
            </w:tblGrid>
            <w:tr w:rsidR="00DD6AEF" w14:paraId="0B0FF68F" w14:textId="77777777" w:rsidTr="00B34084">
              <w:trPr>
                <w:trHeight w:val="517"/>
              </w:trPr>
              <w:tc>
                <w:tcPr>
                  <w:tcW w:w="1993" w:type="dxa"/>
                </w:tcPr>
                <w:p w14:paraId="0C54F2CE" w14:textId="77777777" w:rsidR="00DD6AEF" w:rsidRDefault="00DD6AEF" w:rsidP="00B34084">
                  <w:pPr>
                    <w:pStyle w:val="body123"/>
                    <w:rPr>
                      <w:rFonts w:ascii="Times New Roman" w:hAnsi="Times New Roman" w:cs="Times New Roman"/>
                      <w:sz w:val="28"/>
                      <w:szCs w:val="28"/>
                    </w:rPr>
                  </w:pPr>
                </w:p>
              </w:tc>
              <w:tc>
                <w:tcPr>
                  <w:tcW w:w="1053" w:type="dxa"/>
                </w:tcPr>
                <w:p w14:paraId="31F3721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aerobic</w:t>
                  </w:r>
                </w:p>
              </w:tc>
              <w:tc>
                <w:tcPr>
                  <w:tcW w:w="1413" w:type="dxa"/>
                </w:tcPr>
                <w:p w14:paraId="636DEC5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anaerobic</w:t>
                  </w:r>
                </w:p>
              </w:tc>
            </w:tr>
            <w:tr w:rsidR="00DD6AEF" w14:paraId="5427F6EC" w14:textId="77777777" w:rsidTr="00B34084">
              <w:trPr>
                <w:trHeight w:val="517"/>
              </w:trPr>
              <w:tc>
                <w:tcPr>
                  <w:tcW w:w="1993" w:type="dxa"/>
                </w:tcPr>
                <w:p w14:paraId="7E728D9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muscles required</w:t>
                  </w:r>
                </w:p>
              </w:tc>
              <w:tc>
                <w:tcPr>
                  <w:tcW w:w="1053" w:type="dxa"/>
                </w:tcPr>
                <w:p w14:paraId="0BAE91D5" w14:textId="77777777" w:rsidR="00DD6AEF" w:rsidRDefault="00DD6AEF" w:rsidP="00B34084">
                  <w:pPr>
                    <w:pStyle w:val="body123"/>
                    <w:rPr>
                      <w:rFonts w:ascii="Times New Roman" w:hAnsi="Times New Roman" w:cs="Times New Roman"/>
                      <w:sz w:val="28"/>
                      <w:szCs w:val="28"/>
                    </w:rPr>
                  </w:pPr>
                </w:p>
              </w:tc>
              <w:tc>
                <w:tcPr>
                  <w:tcW w:w="1413" w:type="dxa"/>
                </w:tcPr>
                <w:p w14:paraId="431D3FDE" w14:textId="77777777" w:rsidR="00DD6AEF" w:rsidRDefault="00DD6AEF" w:rsidP="00B34084">
                  <w:pPr>
                    <w:pStyle w:val="body123"/>
                    <w:rPr>
                      <w:rFonts w:ascii="Times New Roman" w:hAnsi="Times New Roman" w:cs="Times New Roman"/>
                      <w:sz w:val="28"/>
                      <w:szCs w:val="28"/>
                    </w:rPr>
                  </w:pPr>
                </w:p>
              </w:tc>
            </w:tr>
            <w:tr w:rsidR="00DD6AEF" w14:paraId="6D2031B8" w14:textId="77777777" w:rsidTr="00B34084">
              <w:trPr>
                <w:trHeight w:val="1131"/>
              </w:trPr>
              <w:tc>
                <w:tcPr>
                  <w:tcW w:w="1993" w:type="dxa"/>
                </w:tcPr>
                <w:p w14:paraId="1C389C5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burning of fat and carbohydrates</w:t>
                  </w:r>
                </w:p>
              </w:tc>
              <w:tc>
                <w:tcPr>
                  <w:tcW w:w="1053" w:type="dxa"/>
                </w:tcPr>
                <w:p w14:paraId="42D1AE6F" w14:textId="77777777" w:rsidR="00DD6AEF" w:rsidRDefault="00DD6AEF" w:rsidP="00B34084">
                  <w:pPr>
                    <w:pStyle w:val="body123"/>
                    <w:rPr>
                      <w:rFonts w:ascii="Times New Roman" w:hAnsi="Times New Roman" w:cs="Times New Roman"/>
                      <w:sz w:val="28"/>
                      <w:szCs w:val="28"/>
                    </w:rPr>
                  </w:pPr>
                </w:p>
              </w:tc>
              <w:tc>
                <w:tcPr>
                  <w:tcW w:w="1413" w:type="dxa"/>
                </w:tcPr>
                <w:p w14:paraId="011DBE75" w14:textId="77777777" w:rsidR="00DD6AEF" w:rsidRDefault="00DD6AEF" w:rsidP="00B34084">
                  <w:pPr>
                    <w:pStyle w:val="body123"/>
                    <w:rPr>
                      <w:rFonts w:ascii="Times New Roman" w:hAnsi="Times New Roman" w:cs="Times New Roman"/>
                      <w:sz w:val="28"/>
                      <w:szCs w:val="28"/>
                    </w:rPr>
                  </w:pPr>
                </w:p>
              </w:tc>
            </w:tr>
            <w:tr w:rsidR="00DD6AEF" w14:paraId="1D61B7C0" w14:textId="77777777" w:rsidTr="00B34084">
              <w:trPr>
                <w:trHeight w:val="824"/>
              </w:trPr>
              <w:tc>
                <w:tcPr>
                  <w:tcW w:w="1993" w:type="dxa"/>
                </w:tcPr>
                <w:p w14:paraId="072047E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examples of exercise</w:t>
                  </w:r>
                </w:p>
              </w:tc>
              <w:tc>
                <w:tcPr>
                  <w:tcW w:w="1053" w:type="dxa"/>
                </w:tcPr>
                <w:p w14:paraId="7C73F349" w14:textId="77777777" w:rsidR="00DD6AEF" w:rsidRDefault="00DD6AEF" w:rsidP="00B34084">
                  <w:pPr>
                    <w:pStyle w:val="body123"/>
                    <w:rPr>
                      <w:rFonts w:ascii="Times New Roman" w:hAnsi="Times New Roman" w:cs="Times New Roman"/>
                      <w:sz w:val="28"/>
                      <w:szCs w:val="28"/>
                    </w:rPr>
                  </w:pPr>
                </w:p>
              </w:tc>
              <w:tc>
                <w:tcPr>
                  <w:tcW w:w="1413" w:type="dxa"/>
                </w:tcPr>
                <w:p w14:paraId="07492D76" w14:textId="77777777" w:rsidR="00DD6AEF" w:rsidRDefault="00DD6AEF" w:rsidP="00B34084">
                  <w:pPr>
                    <w:pStyle w:val="body123"/>
                    <w:rPr>
                      <w:rFonts w:ascii="Times New Roman" w:hAnsi="Times New Roman" w:cs="Times New Roman"/>
                      <w:sz w:val="28"/>
                      <w:szCs w:val="28"/>
                    </w:rPr>
                  </w:pPr>
                </w:p>
              </w:tc>
            </w:tr>
            <w:tr w:rsidR="00DD6AEF" w14:paraId="085647D5" w14:textId="77777777" w:rsidTr="00B34084">
              <w:trPr>
                <w:trHeight w:val="536"/>
              </w:trPr>
              <w:tc>
                <w:tcPr>
                  <w:tcW w:w="1993" w:type="dxa"/>
                </w:tcPr>
                <w:p w14:paraId="48D2F6D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good for</w:t>
                  </w:r>
                </w:p>
              </w:tc>
              <w:tc>
                <w:tcPr>
                  <w:tcW w:w="1053" w:type="dxa"/>
                </w:tcPr>
                <w:p w14:paraId="6054C237" w14:textId="77777777" w:rsidR="00DD6AEF" w:rsidRDefault="00DD6AEF" w:rsidP="00B34084">
                  <w:pPr>
                    <w:pStyle w:val="body123"/>
                    <w:rPr>
                      <w:rFonts w:ascii="Times New Roman" w:hAnsi="Times New Roman" w:cs="Times New Roman"/>
                      <w:sz w:val="28"/>
                      <w:szCs w:val="28"/>
                    </w:rPr>
                  </w:pPr>
                </w:p>
              </w:tc>
              <w:tc>
                <w:tcPr>
                  <w:tcW w:w="1413" w:type="dxa"/>
                </w:tcPr>
                <w:p w14:paraId="2EAB9A96" w14:textId="77777777" w:rsidR="00DD6AEF" w:rsidRDefault="00DD6AEF" w:rsidP="00B34084">
                  <w:pPr>
                    <w:pStyle w:val="body123"/>
                    <w:rPr>
                      <w:rFonts w:ascii="Times New Roman" w:hAnsi="Times New Roman" w:cs="Times New Roman"/>
                      <w:sz w:val="28"/>
                      <w:szCs w:val="28"/>
                    </w:rPr>
                  </w:pPr>
                </w:p>
              </w:tc>
            </w:tr>
          </w:tbl>
          <w:p w14:paraId="710E79F6" w14:textId="77777777" w:rsidR="00DD6AEF" w:rsidRDefault="00DD6AEF" w:rsidP="00B34084">
            <w:pPr>
              <w:pStyle w:val="body123"/>
              <w:rPr>
                <w:rFonts w:ascii="Times New Roman" w:hAnsi="Times New Roman" w:cs="Times New Roman"/>
                <w:sz w:val="28"/>
                <w:szCs w:val="28"/>
              </w:rPr>
            </w:pPr>
          </w:p>
        </w:tc>
      </w:tr>
      <w:tr w:rsidR="00DD6AEF" w14:paraId="65D9EED1" w14:textId="77777777" w:rsidTr="00B34084">
        <w:tc>
          <w:tcPr>
            <w:tcW w:w="10090" w:type="dxa"/>
            <w:gridSpan w:val="2"/>
          </w:tcPr>
          <w:p w14:paraId="1CD44765" w14:textId="77777777" w:rsidR="00DD6AEF" w:rsidRDefault="00DD6AEF" w:rsidP="00B34084">
            <w:pPr>
              <w:pStyle w:val="body123"/>
              <w:rPr>
                <w:rFonts w:ascii="Times New Roman" w:hAnsi="Times New Roman" w:cs="Times New Roman"/>
                <w:b/>
                <w:bCs/>
                <w:sz w:val="28"/>
                <w:szCs w:val="28"/>
              </w:rPr>
            </w:pPr>
            <w:r>
              <w:rPr>
                <w:rFonts w:ascii="Times New Roman" w:hAnsi="Times New Roman" w:cs="Times New Roman"/>
                <w:b/>
                <w:bCs/>
                <w:sz w:val="28"/>
                <w:szCs w:val="28"/>
              </w:rPr>
              <w:t>ACTIVITY 4: APPLICATION Post – reading</w:t>
            </w:r>
          </w:p>
          <w:p w14:paraId="16C3A05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Aim: To help Ss reflect on what they’ve learnt and what they’ve known about the two types of exercise.</w:t>
            </w:r>
          </w:p>
          <w:p w14:paraId="69EB21B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Content: Ss work in pairs under the guidance of T to do the exercises after finishing reading the articles.</w:t>
            </w:r>
          </w:p>
          <w:p w14:paraId="7C7949D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3. Products: Ss are able to use the vocabulary and grammar structure they’ve learned in the previous lessons to accomplish the given exercises.</w:t>
            </w:r>
          </w:p>
          <w:p w14:paraId="5412873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4. Implementation:</w:t>
            </w:r>
          </w:p>
        </w:tc>
      </w:tr>
      <w:tr w:rsidR="00DD6AEF" w14:paraId="58D88D0E" w14:textId="77777777" w:rsidTr="00B34084">
        <w:tc>
          <w:tcPr>
            <w:tcW w:w="5580" w:type="dxa"/>
          </w:tcPr>
          <w:p w14:paraId="74ABBDB6"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510" w:type="dxa"/>
          </w:tcPr>
          <w:p w14:paraId="7B99DDA2" w14:textId="77777777" w:rsidR="00DD6AEF" w:rsidRDefault="00DD6AEF" w:rsidP="00B34084">
            <w:pPr>
              <w:pStyle w:val="body123"/>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1F7D43B4" w14:textId="77777777" w:rsidTr="00B34084">
        <w:tc>
          <w:tcPr>
            <w:tcW w:w="5580" w:type="dxa"/>
          </w:tcPr>
          <w:p w14:paraId="06A8400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Activity 4 (SB page 115)</w:t>
            </w:r>
          </w:p>
          <w:p w14:paraId="7FAC521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10D6DDA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1E0235A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55D0DCF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work in pairs. They reflect on what kind of exercises they like to do more and why.</w:t>
            </w:r>
          </w:p>
          <w:p w14:paraId="48B9203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facilitates the pairwork</w:t>
            </w:r>
          </w:p>
          <w:p w14:paraId="01165BFE"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Report and discussion</w:t>
            </w:r>
          </w:p>
          <w:p w14:paraId="51D3C99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Call on some pairs to present their ideas.</w:t>
            </w:r>
          </w:p>
          <w:p w14:paraId="44EA3133"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Judgment</w:t>
            </w:r>
          </w:p>
          <w:p w14:paraId="676E5A6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Check with the whole class.</w:t>
            </w:r>
          </w:p>
        </w:tc>
        <w:tc>
          <w:tcPr>
            <w:tcW w:w="4510" w:type="dxa"/>
          </w:tcPr>
          <w:p w14:paraId="0F8FECD4" w14:textId="77777777" w:rsidR="00DD6AEF" w:rsidRDefault="00DD6AEF" w:rsidP="00B34084">
            <w:pPr>
              <w:pStyle w:val="body123"/>
              <w:rPr>
                <w:rFonts w:ascii="Times New Roman" w:hAnsi="Times New Roman" w:cs="Times New Roman"/>
                <w:sz w:val="28"/>
                <w:szCs w:val="28"/>
              </w:rPr>
            </w:pPr>
          </w:p>
        </w:tc>
      </w:tr>
      <w:tr w:rsidR="00DD6AEF" w14:paraId="5B7F1EF8" w14:textId="77777777" w:rsidTr="00B34084">
        <w:tc>
          <w:tcPr>
            <w:tcW w:w="5580" w:type="dxa"/>
          </w:tcPr>
          <w:p w14:paraId="239B1D3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Activity 5 (SB page 115) – Optional</w:t>
            </w:r>
          </w:p>
          <w:p w14:paraId="10BBC19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0DFF4B3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instructs Ss to do the exercise.</w:t>
            </w:r>
          </w:p>
          <w:p w14:paraId="15F5A37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0B8D23A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work in pairs to order the pictures.</w:t>
            </w:r>
          </w:p>
          <w:p w14:paraId="409DE7E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Judgment</w:t>
            </w:r>
          </w:p>
          <w:p w14:paraId="04D67D23"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338B50A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Report and discussion</w:t>
            </w:r>
          </w:p>
          <w:p w14:paraId="02A0EAB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Let Ss practice along each step if the room space allows.</w:t>
            </w:r>
          </w:p>
        </w:tc>
        <w:tc>
          <w:tcPr>
            <w:tcW w:w="4510" w:type="dxa"/>
          </w:tcPr>
          <w:p w14:paraId="725900C3" w14:textId="77777777" w:rsidR="00DD6AEF" w:rsidRDefault="00DD6AEF" w:rsidP="00B34084">
            <w:pPr>
              <w:pStyle w:val="body123"/>
              <w:rPr>
                <w:rFonts w:ascii="Times New Roman" w:hAnsi="Times New Roman" w:cs="Times New Roman"/>
                <w:sz w:val="28"/>
                <w:szCs w:val="28"/>
              </w:rPr>
            </w:pPr>
          </w:p>
        </w:tc>
      </w:tr>
      <w:tr w:rsidR="00DD6AEF" w14:paraId="0A6B5987" w14:textId="77777777" w:rsidTr="00B34084">
        <w:tc>
          <w:tcPr>
            <w:tcW w:w="5580" w:type="dxa"/>
          </w:tcPr>
          <w:p w14:paraId="36D3F0A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lastRenderedPageBreak/>
              <w:t>Activity 6 (SB page 115) -  (This one can be left as their homework)</w:t>
            </w:r>
          </w:p>
          <w:p w14:paraId="7BC4FBD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4EFEE6A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23E4B798"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18640AE7"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work in groups of 4 to complete this task.</w:t>
            </w:r>
          </w:p>
          <w:p w14:paraId="5102FAB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Report and discussion</w:t>
            </w:r>
          </w:p>
          <w:p w14:paraId="7A59EEB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Ask them to use the Internet to research a useful exercise or fitness test based on the prompts.</w:t>
            </w:r>
          </w:p>
          <w:p w14:paraId="6726C17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Ask them to discuss the topic and take notes of their ideas.</w:t>
            </w:r>
          </w:p>
          <w:p w14:paraId="54D89885"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Judgment</w:t>
            </w:r>
          </w:p>
          <w:p w14:paraId="145FF931"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40E77C3B"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should ask Ss to prepare this content in advance so their work can be more effective.</w:t>
            </w:r>
          </w:p>
        </w:tc>
        <w:tc>
          <w:tcPr>
            <w:tcW w:w="4510" w:type="dxa"/>
          </w:tcPr>
          <w:p w14:paraId="0B95BC74" w14:textId="77777777" w:rsidR="00DD6AEF" w:rsidRDefault="00DD6AEF" w:rsidP="00B34084">
            <w:pPr>
              <w:pStyle w:val="body123"/>
              <w:rPr>
                <w:rFonts w:ascii="Times New Roman" w:hAnsi="Times New Roman" w:cs="Times New Roman"/>
                <w:sz w:val="28"/>
                <w:szCs w:val="28"/>
              </w:rPr>
            </w:pPr>
          </w:p>
        </w:tc>
      </w:tr>
      <w:tr w:rsidR="00DD6AEF" w14:paraId="69877AFF" w14:textId="77777777" w:rsidTr="00B34084">
        <w:tc>
          <w:tcPr>
            <w:tcW w:w="5580" w:type="dxa"/>
          </w:tcPr>
          <w:p w14:paraId="53564A0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Presentation (If time allows)</w:t>
            </w:r>
          </w:p>
          <w:p w14:paraId="30632BBD"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1: Task delivering</w:t>
            </w:r>
          </w:p>
          <w:p w14:paraId="6791BDC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instruct S to do the task</w:t>
            </w:r>
          </w:p>
          <w:p w14:paraId="5D2AB6D6"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2: Task performance</w:t>
            </w:r>
          </w:p>
          <w:p w14:paraId="4AB5226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invites some groups to come and present their discussion.</w:t>
            </w:r>
          </w:p>
          <w:p w14:paraId="21F4DFFF"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3: Judgment</w:t>
            </w:r>
          </w:p>
          <w:p w14:paraId="4A41FDA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and Ss give feedback on each groups’ presentation</w:t>
            </w:r>
          </w:p>
          <w:p w14:paraId="60AD86A0"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Step 4: Report and discussion</w:t>
            </w:r>
          </w:p>
          <w:p w14:paraId="7C128B7A"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carry out further discussion if needed.</w:t>
            </w:r>
          </w:p>
        </w:tc>
        <w:tc>
          <w:tcPr>
            <w:tcW w:w="4510" w:type="dxa"/>
          </w:tcPr>
          <w:p w14:paraId="6E7DC1FA" w14:textId="77777777" w:rsidR="00DD6AEF" w:rsidRDefault="00DD6AEF" w:rsidP="00B34084">
            <w:pPr>
              <w:pStyle w:val="body123"/>
              <w:rPr>
                <w:rFonts w:ascii="Times New Roman" w:hAnsi="Times New Roman" w:cs="Times New Roman"/>
                <w:sz w:val="28"/>
                <w:szCs w:val="28"/>
              </w:rPr>
            </w:pPr>
          </w:p>
        </w:tc>
      </w:tr>
      <w:tr w:rsidR="00DD6AEF" w14:paraId="730D560A" w14:textId="77777777" w:rsidTr="00B34084">
        <w:tc>
          <w:tcPr>
            <w:tcW w:w="5580" w:type="dxa"/>
            <w:vAlign w:val="center"/>
          </w:tcPr>
          <w:p w14:paraId="0D866720" w14:textId="77777777" w:rsidR="00DD6AEF" w:rsidRDefault="00DD6AEF" w:rsidP="00B34084">
            <w:pPr>
              <w:pStyle w:val="body123"/>
              <w:rPr>
                <w:rFonts w:ascii="Times New Roman" w:hAnsi="Times New Roman" w:cs="Times New Roman"/>
                <w:b/>
                <w:bCs/>
                <w:sz w:val="28"/>
                <w:szCs w:val="28"/>
              </w:rPr>
            </w:pPr>
            <w:r>
              <w:rPr>
                <w:rFonts w:ascii="Times New Roman" w:hAnsi="Times New Roman" w:cs="Times New Roman"/>
                <w:b/>
                <w:bCs/>
                <w:sz w:val="28"/>
                <w:szCs w:val="28"/>
              </w:rPr>
              <w:t>HOME ASSIGNMENT Wrap – up</w:t>
            </w:r>
          </w:p>
          <w:p w14:paraId="782EEBF9"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Ss take note of the homework: Activity 7 (TB page 115)</w:t>
            </w:r>
          </w:p>
          <w:p w14:paraId="3B1F95E2"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T gives Ss more homework.</w:t>
            </w:r>
          </w:p>
        </w:tc>
        <w:tc>
          <w:tcPr>
            <w:tcW w:w="4510" w:type="dxa"/>
          </w:tcPr>
          <w:p w14:paraId="45C5E4A1" w14:textId="77777777" w:rsidR="00DD6AEF" w:rsidRDefault="00DD6AEF" w:rsidP="00B34084">
            <w:pPr>
              <w:pStyle w:val="body123"/>
              <w:rPr>
                <w:rFonts w:ascii="Times New Roman" w:hAnsi="Times New Roman" w:cs="Times New Roman"/>
                <w:sz w:val="28"/>
                <w:szCs w:val="28"/>
              </w:rPr>
            </w:pPr>
          </w:p>
          <w:p w14:paraId="53E0D30C" w14:textId="77777777" w:rsidR="00DD6AEF" w:rsidRDefault="00DD6AEF" w:rsidP="00B34084">
            <w:pPr>
              <w:pStyle w:val="body123"/>
              <w:rPr>
                <w:rFonts w:ascii="Times New Roman" w:hAnsi="Times New Roman" w:cs="Times New Roman"/>
                <w:sz w:val="28"/>
                <w:szCs w:val="28"/>
              </w:rPr>
            </w:pPr>
            <w:r>
              <w:rPr>
                <w:rFonts w:ascii="Times New Roman" w:hAnsi="Times New Roman" w:cs="Times New Roman"/>
                <w:sz w:val="28"/>
                <w:szCs w:val="28"/>
              </w:rPr>
              <w:t>Prepare Unit 6 Lesson 1.</w:t>
            </w:r>
          </w:p>
        </w:tc>
      </w:tr>
    </w:tbl>
    <w:p w14:paraId="61AA9FF0" w14:textId="77777777" w:rsidR="00DD6AEF" w:rsidRDefault="00DD6AEF" w:rsidP="00DD6AEF">
      <w:pPr>
        <w:tabs>
          <w:tab w:val="left" w:pos="720"/>
        </w:tabs>
        <w:spacing w:after="0" w:line="240" w:lineRule="auto"/>
        <w:jc w:val="center"/>
        <w:rPr>
          <w:rFonts w:ascii="Times New Roman" w:eastAsia="Times New Roman" w:hAnsi="Times New Roman" w:cs="Times New Roman"/>
          <w:bCs/>
          <w:color w:val="000000"/>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sym w:font="Wingdings" w:char="F09C"/>
      </w:r>
      <w:r>
        <w:rPr>
          <w:rFonts w:ascii="Times New Roman" w:hAnsi="Times New Roman" w:cs="Times New Roman"/>
          <w:b/>
          <w:sz w:val="28"/>
          <w:szCs w:val="28"/>
        </w:rPr>
        <w:t xml:space="preserve"> </w:t>
      </w:r>
      <w:r>
        <w:rPr>
          <w:rFonts w:ascii="Times New Roman" w:hAnsi="Times New Roman" w:cs="Times New Roman"/>
          <w:b/>
          <w:sz w:val="28"/>
          <w:szCs w:val="28"/>
        </w:rPr>
        <w:sym w:font="Wingdings" w:char="F031"/>
      </w:r>
      <w:r>
        <w:rPr>
          <w:rFonts w:ascii="Times New Roman" w:hAnsi="Times New Roman" w:cs="Times New Roman"/>
          <w:b/>
          <w:sz w:val="28"/>
          <w:szCs w:val="28"/>
        </w:rPr>
        <w:t xml:space="preserve"> </w:t>
      </w:r>
      <w:r>
        <w:rPr>
          <w:rFonts w:ascii="Times New Roman" w:hAnsi="Times New Roman" w:cs="Times New Roman"/>
          <w:b/>
          <w:sz w:val="28"/>
          <w:szCs w:val="28"/>
        </w:rPr>
        <w:sym w:font="Wingdings" w:char="F09D"/>
      </w:r>
      <w:r>
        <w:rPr>
          <w:rFonts w:ascii="Times New Roman" w:hAnsi="Times New Roman" w:cs="Times New Roman"/>
          <w:b/>
          <w:sz w:val="28"/>
          <w:szCs w:val="28"/>
        </w:rPr>
        <w:t xml:space="preserve"> ----------</w:t>
      </w:r>
    </w:p>
    <w:p w14:paraId="69C6A003"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Teaching date : ……………………………</w:t>
      </w:r>
    </w:p>
    <w:p w14:paraId="03F58D87" w14:textId="77777777" w:rsidR="00DD6AEF" w:rsidRDefault="00DD6AEF" w:rsidP="00DD6AEF">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Period 99</w:t>
      </w:r>
    </w:p>
    <w:p w14:paraId="7E431FDF" w14:textId="77777777" w:rsidR="00DD6AEF" w:rsidRDefault="00DD6AEF" w:rsidP="00DD6AEF">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CLIL 4 (History): Mummies</w:t>
      </w:r>
    </w:p>
    <w:sdt>
      <w:sdtPr>
        <w:rPr>
          <w:rFonts w:ascii="Times New Roman" w:hAnsi="Times New Roman" w:cs="Times New Roman"/>
          <w:b/>
          <w:bCs/>
          <w:sz w:val="28"/>
          <w:szCs w:val="28"/>
          <w:u w:val="single"/>
        </w:rPr>
        <w:tag w:val="goog_rdk_0"/>
        <w:id w:val="1"/>
      </w:sdtPr>
      <w:sdtContent>
        <w:p w14:paraId="702AB82D" w14:textId="77777777" w:rsidR="00DD6AEF" w:rsidRDefault="00DD6AEF" w:rsidP="00DD6AEF">
          <w:pPr>
            <w:pStyle w:val="BalloonText"/>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I. OBJECTIVES </w:t>
          </w:r>
        </w:p>
      </w:sdtContent>
    </w:sdt>
    <w:p w14:paraId="31E89474"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 xml:space="preserve">     By the end of the lesson, Ss are expected to achieve the following objectives:</w:t>
      </w:r>
    </w:p>
    <w:p w14:paraId="4293F497"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Read a text about mummies and define what a mummy is.</w:t>
      </w:r>
    </w:p>
    <w:p w14:paraId="411B2583"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lastRenderedPageBreak/>
        <w:t>Identify why Ancient Egyptians created mummies and where they put the sarcophagus.</w:t>
      </w:r>
    </w:p>
    <w:p w14:paraId="497AF891"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Use words about history and mummies to make a presentation and in a writing</w:t>
      </w:r>
    </w:p>
    <w:p w14:paraId="0D9EB4AF"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 xml:space="preserve">Knowledge: </w:t>
      </w:r>
    </w:p>
    <w:p w14:paraId="1C866788"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Vocabulary: Bury, sarcophagus, spirit, tombs, afterlife</w:t>
      </w:r>
    </w:p>
    <w:p w14:paraId="6B3E8A98"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Competencies:</w:t>
      </w:r>
    </w:p>
    <w:p w14:paraId="5957E047"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General competencies:</w:t>
      </w:r>
    </w:p>
    <w:p w14:paraId="1B43F5C3"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Form and/or improve such competencies as group work, independent working, pair work, linguistic competence, and cooperative learning.</w:t>
      </w:r>
    </w:p>
    <w:p w14:paraId="1937F7E2"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Specific competencies:</w:t>
      </w:r>
    </w:p>
    <w:p w14:paraId="132D5BDE"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Strengthen communicative competencies related to language learning: reading, writing skills, and the use of language (vocabulary, phonetics, grammar)</w:t>
      </w:r>
    </w:p>
    <w:p w14:paraId="4E2A010E"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Read for general ideas and for specific information extracted from the article about Egyptian mummies;</w:t>
      </w:r>
    </w:p>
    <w:p w14:paraId="3C7752C6"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Qualities:</w:t>
      </w:r>
    </w:p>
    <w:p w14:paraId="48AF43DB"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Be hard-working and attentive in class</w:t>
      </w:r>
    </w:p>
    <w:p w14:paraId="06CAFECE"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Have a positive attitude towards the lesson</w:t>
      </w:r>
    </w:p>
    <w:p w14:paraId="349DDAEF"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Being curious and active in researching and learning about the history of Egyptian culture.</w:t>
      </w:r>
    </w:p>
    <w:sdt>
      <w:sdtPr>
        <w:rPr>
          <w:rFonts w:ascii="Times New Roman" w:hAnsi="Times New Roman" w:cs="Times New Roman"/>
          <w:b/>
          <w:bCs/>
          <w:sz w:val="28"/>
          <w:szCs w:val="28"/>
          <w:u w:val="single"/>
        </w:rPr>
        <w:tag w:val="goog_rdk_1"/>
        <w:id w:val="2"/>
      </w:sdtPr>
      <w:sdtContent>
        <w:p w14:paraId="26E4E236" w14:textId="77777777" w:rsidR="00DD6AEF" w:rsidRDefault="00DD6AEF" w:rsidP="00DD6AEF">
          <w:pPr>
            <w:pStyle w:val="BalloonText"/>
            <w:rPr>
              <w:rFonts w:ascii="Times New Roman" w:hAnsi="Times New Roman" w:cs="Times New Roman"/>
              <w:b/>
              <w:bCs/>
              <w:sz w:val="28"/>
              <w:szCs w:val="28"/>
              <w:u w:val="single"/>
            </w:rPr>
          </w:pPr>
          <w:r>
            <w:rPr>
              <w:rFonts w:ascii="Times New Roman" w:hAnsi="Times New Roman" w:cs="Times New Roman"/>
              <w:b/>
              <w:bCs/>
              <w:sz w:val="28"/>
              <w:szCs w:val="28"/>
              <w:u w:val="single"/>
            </w:rPr>
            <w:t>II. PREPARATIONS</w:t>
          </w:r>
        </w:p>
      </w:sdtContent>
    </w:sdt>
    <w:p w14:paraId="35C6EDDC"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T: Textbooks, worksheet, TV, projector, loudspeaker</w:t>
      </w:r>
    </w:p>
    <w:p w14:paraId="2B9FEC43"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Ss: Textbooks, notebooks</w:t>
      </w:r>
    </w:p>
    <w:sdt>
      <w:sdtPr>
        <w:rPr>
          <w:rFonts w:ascii="Times New Roman" w:hAnsi="Times New Roman" w:cs="Times New Roman"/>
          <w:b/>
          <w:bCs/>
          <w:sz w:val="28"/>
          <w:szCs w:val="28"/>
          <w:u w:val="single"/>
        </w:rPr>
        <w:tag w:val="goog_rdk_2"/>
        <w:id w:val="3"/>
      </w:sdtPr>
      <w:sdtContent>
        <w:p w14:paraId="313789ED" w14:textId="77777777" w:rsidR="00DD6AEF" w:rsidRDefault="00DD6AEF" w:rsidP="00DD6AEF">
          <w:pPr>
            <w:pStyle w:val="BalloonText"/>
            <w:rPr>
              <w:rFonts w:ascii="Times New Roman" w:hAnsi="Times New Roman" w:cs="Times New Roman"/>
              <w:b/>
              <w:bCs/>
              <w:sz w:val="28"/>
              <w:szCs w:val="28"/>
              <w:u w:val="single"/>
            </w:rPr>
          </w:pPr>
          <w:r>
            <w:rPr>
              <w:rFonts w:ascii="Times New Roman" w:hAnsi="Times New Roman" w:cs="Times New Roman"/>
              <w:b/>
              <w:bCs/>
              <w:sz w:val="28"/>
              <w:szCs w:val="28"/>
              <w:u w:val="single"/>
            </w:rPr>
            <w:t>III. PROCEDURE</w:t>
          </w:r>
        </w:p>
      </w:sdtContent>
    </w:sdt>
    <w:tbl>
      <w:tblPr>
        <w:tblStyle w:val="Style122"/>
        <w:tblW w:w="10154" w:type="dxa"/>
        <w:tblInd w:w="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00" w:type="dxa"/>
          <w:left w:w="100" w:type="dxa"/>
          <w:bottom w:w="100" w:type="dxa"/>
          <w:right w:w="100" w:type="dxa"/>
        </w:tblCellMar>
        <w:tblLook w:val="04A0" w:firstRow="1" w:lastRow="0" w:firstColumn="1" w:lastColumn="0" w:noHBand="0" w:noVBand="1"/>
      </w:tblPr>
      <w:tblGrid>
        <w:gridCol w:w="5984"/>
        <w:gridCol w:w="4170"/>
      </w:tblGrid>
      <w:tr w:rsidR="00DD6AEF" w14:paraId="413A1EF0" w14:textId="77777777" w:rsidTr="00B34084">
        <w:tc>
          <w:tcPr>
            <w:tcW w:w="10154" w:type="dxa"/>
            <w:gridSpan w:val="2"/>
          </w:tcPr>
          <w:p w14:paraId="3AB31CC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1: WARM-UP</w:t>
            </w:r>
          </w:p>
          <w:p w14:paraId="04646D7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Aim: To get Ss be ready and excited about the lesson </w:t>
            </w:r>
          </w:p>
          <w:p w14:paraId="1BC8404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as a whole class to watch a video and then answer the question given by T.</w:t>
            </w:r>
          </w:p>
          <w:p w14:paraId="6C56B9A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understand the content of the video and prepare a proper answer for the given question.</w:t>
            </w:r>
          </w:p>
          <w:p w14:paraId="561D686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6928F237" w14:textId="77777777" w:rsidTr="00B34084">
        <w:tc>
          <w:tcPr>
            <w:tcW w:w="5984" w:type="dxa"/>
            <w:vAlign w:val="center"/>
          </w:tcPr>
          <w:p w14:paraId="6DC1C4E3"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170" w:type="dxa"/>
            <w:vAlign w:val="center"/>
          </w:tcPr>
          <w:p w14:paraId="3DAB214A"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3441D9FB" w14:textId="77777777" w:rsidTr="00B34084">
        <w:tc>
          <w:tcPr>
            <w:tcW w:w="5984" w:type="dxa"/>
          </w:tcPr>
          <w:p w14:paraId="62E11C1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7100999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T lets students watch a video about the mummification process to answer the question “What is a mummy?” </w:t>
            </w:r>
          </w:p>
          <w:p w14:paraId="3F10346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6BB64BD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watch the video and answer the given question</w:t>
            </w:r>
          </w:p>
          <w:p w14:paraId="4B8993A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Step 3: Report and discussion</w:t>
            </w:r>
          </w:p>
          <w:p w14:paraId="77F298B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works.</w:t>
            </w:r>
          </w:p>
          <w:p w14:paraId="30DA0BB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38000D9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170" w:type="dxa"/>
          </w:tcPr>
          <w:p w14:paraId="75158CAD" w14:textId="77777777" w:rsidR="00DD6AEF" w:rsidRDefault="00DD6AEF" w:rsidP="00B34084">
            <w:pPr>
              <w:pStyle w:val="BalloonText"/>
              <w:rPr>
                <w:rFonts w:ascii="Times New Roman" w:hAnsi="Times New Roman" w:cs="Times New Roman"/>
                <w:sz w:val="28"/>
                <w:szCs w:val="28"/>
              </w:rPr>
            </w:pPr>
            <w:hyperlink r:id="rId9">
              <w:r>
                <w:rPr>
                  <w:rFonts w:ascii="Times New Roman" w:hAnsi="Times New Roman" w:cs="Times New Roman"/>
                  <w:sz w:val="28"/>
                  <w:szCs w:val="28"/>
                </w:rPr>
                <w:t>https://www.youtube.com/watch?v=-MQ5dL9cQX0</w:t>
              </w:r>
            </w:hyperlink>
          </w:p>
          <w:p w14:paraId="56C2C59A" w14:textId="77777777" w:rsidR="00DD6AEF" w:rsidRDefault="00DD6AEF" w:rsidP="00B34084">
            <w:pPr>
              <w:pStyle w:val="BalloonText"/>
              <w:rPr>
                <w:rFonts w:ascii="Times New Roman" w:hAnsi="Times New Roman" w:cs="Times New Roman"/>
                <w:sz w:val="28"/>
                <w:szCs w:val="28"/>
              </w:rPr>
            </w:pPr>
          </w:p>
          <w:p w14:paraId="09238F6C" w14:textId="77777777" w:rsidR="00DD6AEF" w:rsidRDefault="00DD6AEF" w:rsidP="00B34084">
            <w:pPr>
              <w:pStyle w:val="BalloonText"/>
              <w:rPr>
                <w:rFonts w:ascii="Times New Roman" w:hAnsi="Times New Roman" w:cs="Times New Roman"/>
                <w:sz w:val="28"/>
                <w:szCs w:val="28"/>
              </w:rPr>
            </w:pPr>
          </w:p>
        </w:tc>
      </w:tr>
      <w:tr w:rsidR="00DD6AEF" w14:paraId="06C44A8B" w14:textId="77777777" w:rsidTr="00B34084">
        <w:tc>
          <w:tcPr>
            <w:tcW w:w="10154" w:type="dxa"/>
            <w:gridSpan w:val="2"/>
          </w:tcPr>
          <w:p w14:paraId="5D54516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2: KNOWLEDGE FORMATION Pre-reading</w:t>
            </w:r>
          </w:p>
        </w:tc>
      </w:tr>
      <w:tr w:rsidR="00DD6AEF" w14:paraId="1AB8E65D" w14:textId="77777777" w:rsidTr="00B34084">
        <w:tc>
          <w:tcPr>
            <w:tcW w:w="10154" w:type="dxa"/>
            <w:gridSpan w:val="2"/>
          </w:tcPr>
          <w:p w14:paraId="336C73B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Pre-reading questions</w:t>
            </w:r>
          </w:p>
          <w:p w14:paraId="629FF65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activate Ss’ prior knowledge about the topic.</w:t>
            </w:r>
          </w:p>
          <w:p w14:paraId="2DB95C2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groups of 4 and individually to do the vocabulary tasks under the guidance of T.</w:t>
            </w:r>
          </w:p>
          <w:p w14:paraId="3B118FD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grasp the spelling, pronunciation and meaning of the vocabulary related to the topic as well as accomplish the given vocabulary tasks.</w:t>
            </w:r>
          </w:p>
          <w:p w14:paraId="2BC75FF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1C6133BE" w14:textId="77777777" w:rsidTr="00B34084">
        <w:tc>
          <w:tcPr>
            <w:tcW w:w="5984" w:type="dxa"/>
          </w:tcPr>
          <w:p w14:paraId="426A45A4"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170" w:type="dxa"/>
          </w:tcPr>
          <w:p w14:paraId="01FE85D7"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619DC500" w14:textId="77777777" w:rsidTr="00B34084">
        <w:tc>
          <w:tcPr>
            <w:tcW w:w="5984" w:type="dxa"/>
          </w:tcPr>
          <w:p w14:paraId="580AC11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2F9D66C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447C52E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70846E3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Students work in groups of 4 to discuss more questions about the mummy they’ve just watched:</w:t>
            </w:r>
          </w:p>
          <w:p w14:paraId="2385CE3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What materials did they use to make a mummy?</w:t>
            </w:r>
          </w:p>
          <w:p w14:paraId="5F45B6E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Why did they do this?</w:t>
            </w:r>
          </w:p>
          <w:p w14:paraId="108787D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3A73834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T calls some Ss to answer questions </w:t>
            </w:r>
          </w:p>
          <w:p w14:paraId="7C80D0E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74DBF78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check with the whole class</w:t>
            </w:r>
          </w:p>
        </w:tc>
        <w:tc>
          <w:tcPr>
            <w:tcW w:w="4170" w:type="dxa"/>
          </w:tcPr>
          <w:p w14:paraId="35B3D162" w14:textId="77777777" w:rsidR="00DD6AEF" w:rsidRDefault="00DD6AEF" w:rsidP="00B34084">
            <w:pPr>
              <w:pStyle w:val="BalloonText"/>
              <w:rPr>
                <w:rFonts w:ascii="Times New Roman" w:hAnsi="Times New Roman" w:cs="Times New Roman"/>
                <w:sz w:val="28"/>
                <w:szCs w:val="28"/>
              </w:rPr>
            </w:pPr>
          </w:p>
          <w:p w14:paraId="4E746043" w14:textId="77777777" w:rsidR="00DD6AEF" w:rsidRDefault="00DD6AEF" w:rsidP="00B34084">
            <w:pPr>
              <w:pStyle w:val="BalloonText"/>
              <w:rPr>
                <w:rFonts w:ascii="Times New Roman" w:hAnsi="Times New Roman" w:cs="Times New Roman"/>
                <w:sz w:val="28"/>
                <w:szCs w:val="28"/>
              </w:rPr>
            </w:pPr>
          </w:p>
        </w:tc>
      </w:tr>
      <w:tr w:rsidR="00DD6AEF" w14:paraId="3906C2E4" w14:textId="77777777" w:rsidTr="00B34084">
        <w:tc>
          <w:tcPr>
            <w:tcW w:w="5984" w:type="dxa"/>
          </w:tcPr>
          <w:p w14:paraId="7C9B88F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Pre-teaching of vocabulary</w:t>
            </w:r>
          </w:p>
          <w:p w14:paraId="75E217C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7DB772B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T gives Ss a handout of the task: Match the words with their definitions/ explanations. </w:t>
            </w:r>
          </w:p>
          <w:p w14:paraId="01B93B6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3A281B8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do the given tasks</w:t>
            </w:r>
          </w:p>
          <w:p w14:paraId="2FB41C3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Judgment</w:t>
            </w:r>
          </w:p>
          <w:p w14:paraId="2BAAB66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checks Ss’ pronunciation of the words and checks the answers to the task.</w:t>
            </w:r>
          </w:p>
          <w:p w14:paraId="4F25750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Report and discussion</w:t>
            </w:r>
          </w:p>
          <w:p w14:paraId="6B064F1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Ss read through the whole text and underline the words they do not know.</w:t>
            </w:r>
          </w:p>
          <w:p w14:paraId="6C14701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explains the words if necessary.</w:t>
            </w:r>
          </w:p>
        </w:tc>
        <w:tc>
          <w:tcPr>
            <w:tcW w:w="4170" w:type="dxa"/>
          </w:tcPr>
          <w:p w14:paraId="671CA9E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1. bury /ˈber.i/ (v): to put a </w:t>
            </w:r>
            <w:hyperlink r:id="rId10">
              <w:r>
                <w:rPr>
                  <w:rFonts w:ascii="Times New Roman" w:hAnsi="Times New Roman" w:cs="Times New Roman"/>
                  <w:sz w:val="28"/>
                  <w:szCs w:val="28"/>
                </w:rPr>
                <w:t>dead</w:t>
              </w:r>
            </w:hyperlink>
            <w:r>
              <w:rPr>
                <w:rFonts w:ascii="Times New Roman" w:hAnsi="Times New Roman" w:cs="Times New Roman"/>
                <w:sz w:val="28"/>
                <w:szCs w:val="28"/>
              </w:rPr>
              <w:t> </w:t>
            </w:r>
            <w:hyperlink r:id="rId11">
              <w:r>
                <w:rPr>
                  <w:rFonts w:ascii="Times New Roman" w:hAnsi="Times New Roman" w:cs="Times New Roman"/>
                  <w:sz w:val="28"/>
                  <w:szCs w:val="28"/>
                </w:rPr>
                <w:t>body</w:t>
              </w:r>
            </w:hyperlink>
            <w:r>
              <w:rPr>
                <w:rFonts w:ascii="Times New Roman" w:hAnsi="Times New Roman" w:cs="Times New Roman"/>
                <w:sz w:val="28"/>
                <w:szCs w:val="28"/>
              </w:rPr>
              <w:t> into the </w:t>
            </w:r>
            <w:hyperlink r:id="rId12">
              <w:r>
                <w:rPr>
                  <w:rFonts w:ascii="Times New Roman" w:hAnsi="Times New Roman" w:cs="Times New Roman"/>
                  <w:sz w:val="28"/>
                  <w:szCs w:val="28"/>
                </w:rPr>
                <w:t>ground</w:t>
              </w:r>
            </w:hyperlink>
          </w:p>
          <w:p w14:paraId="51AFA9E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2. sarcophagus /sɑːˈkɒf.ə.ɡəs/ (n): a </w:t>
            </w:r>
            <w:hyperlink r:id="rId13">
              <w:r>
                <w:rPr>
                  <w:rFonts w:ascii="Times New Roman" w:hAnsi="Times New Roman" w:cs="Times New Roman"/>
                  <w:sz w:val="28"/>
                  <w:szCs w:val="28"/>
                </w:rPr>
                <w:t>stone</w:t>
              </w:r>
            </w:hyperlink>
            <w:r>
              <w:rPr>
                <w:rFonts w:ascii="Times New Roman" w:hAnsi="Times New Roman" w:cs="Times New Roman"/>
                <w:sz w:val="28"/>
                <w:szCs w:val="28"/>
              </w:rPr>
              <w:t> </w:t>
            </w:r>
            <w:hyperlink r:id="rId14">
              <w:r>
                <w:rPr>
                  <w:rFonts w:ascii="Times New Roman" w:hAnsi="Times New Roman" w:cs="Times New Roman"/>
                  <w:sz w:val="28"/>
                  <w:szCs w:val="28"/>
                </w:rPr>
                <w:t>coffin</w:t>
              </w:r>
            </w:hyperlink>
            <w:r>
              <w:rPr>
                <w:rFonts w:ascii="Times New Roman" w:hAnsi="Times New Roman" w:cs="Times New Roman"/>
                <w:sz w:val="28"/>
                <w:szCs w:val="28"/>
              </w:rPr>
              <w:t>, often </w:t>
            </w:r>
            <w:hyperlink r:id="rId15">
              <w:r>
                <w:rPr>
                  <w:rFonts w:ascii="Times New Roman" w:hAnsi="Times New Roman" w:cs="Times New Roman"/>
                  <w:sz w:val="28"/>
                  <w:szCs w:val="28"/>
                </w:rPr>
                <w:t>decorated</w:t>
              </w:r>
            </w:hyperlink>
            <w:r>
              <w:rPr>
                <w:rFonts w:ascii="Times New Roman" w:hAnsi="Times New Roman" w:cs="Times New Roman"/>
                <w:sz w:val="28"/>
                <w:szCs w:val="28"/>
              </w:rPr>
              <w:t>, that was used in </w:t>
            </w:r>
            <w:hyperlink r:id="rId16">
              <w:r>
                <w:rPr>
                  <w:rFonts w:ascii="Times New Roman" w:hAnsi="Times New Roman" w:cs="Times New Roman"/>
                  <w:sz w:val="28"/>
                  <w:szCs w:val="28"/>
                </w:rPr>
                <w:t>ancient</w:t>
              </w:r>
            </w:hyperlink>
            <w:r>
              <w:rPr>
                <w:rFonts w:ascii="Times New Roman" w:hAnsi="Times New Roman" w:cs="Times New Roman"/>
                <w:sz w:val="28"/>
                <w:szCs w:val="28"/>
              </w:rPr>
              <w:t> </w:t>
            </w:r>
            <w:hyperlink r:id="rId17">
              <w:r>
                <w:rPr>
                  <w:rFonts w:ascii="Times New Roman" w:hAnsi="Times New Roman" w:cs="Times New Roman"/>
                  <w:sz w:val="28"/>
                  <w:szCs w:val="28"/>
                </w:rPr>
                <w:t>times</w:t>
              </w:r>
            </w:hyperlink>
          </w:p>
          <w:p w14:paraId="5B162E0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3. spirit /ˈspɪr.ɪt/ (n) a </w:t>
            </w:r>
            <w:hyperlink r:id="rId18">
              <w:r>
                <w:rPr>
                  <w:rFonts w:ascii="Times New Roman" w:hAnsi="Times New Roman" w:cs="Times New Roman"/>
                  <w:sz w:val="28"/>
                  <w:szCs w:val="28"/>
                </w:rPr>
                <w:t>particular</w:t>
              </w:r>
            </w:hyperlink>
            <w:r>
              <w:rPr>
                <w:rFonts w:ascii="Times New Roman" w:hAnsi="Times New Roman" w:cs="Times New Roman"/>
                <w:sz w:val="28"/>
                <w:szCs w:val="28"/>
              </w:rPr>
              <w:t> way of </w:t>
            </w:r>
            <w:hyperlink r:id="rId19">
              <w:r>
                <w:rPr>
                  <w:rFonts w:ascii="Times New Roman" w:hAnsi="Times New Roman" w:cs="Times New Roman"/>
                  <w:sz w:val="28"/>
                  <w:szCs w:val="28"/>
                </w:rPr>
                <w:t>thinking</w:t>
              </w:r>
            </w:hyperlink>
            <w:r>
              <w:rPr>
                <w:rFonts w:ascii="Times New Roman" w:hAnsi="Times New Roman" w:cs="Times New Roman"/>
                <w:sz w:val="28"/>
                <w:szCs w:val="28"/>
              </w:rPr>
              <w:t>, </w:t>
            </w:r>
          </w:p>
          <w:p w14:paraId="7CF1A3D4" w14:textId="77777777" w:rsidR="00DD6AEF" w:rsidRDefault="00DD6AEF" w:rsidP="00B34084">
            <w:pPr>
              <w:pStyle w:val="BalloonText"/>
              <w:rPr>
                <w:rFonts w:ascii="Times New Roman" w:hAnsi="Times New Roman" w:cs="Times New Roman"/>
                <w:sz w:val="28"/>
                <w:szCs w:val="28"/>
              </w:rPr>
            </w:pPr>
            <w:hyperlink r:id="rId20">
              <w:r>
                <w:rPr>
                  <w:rFonts w:ascii="Times New Roman" w:hAnsi="Times New Roman" w:cs="Times New Roman"/>
                  <w:sz w:val="28"/>
                  <w:szCs w:val="28"/>
                </w:rPr>
                <w:t>feeling</w:t>
              </w:r>
            </w:hyperlink>
            <w:r>
              <w:rPr>
                <w:rFonts w:ascii="Times New Roman" w:hAnsi="Times New Roman" w:cs="Times New Roman"/>
                <w:sz w:val="28"/>
                <w:szCs w:val="28"/>
              </w:rPr>
              <w:t>, or </w:t>
            </w:r>
            <w:hyperlink r:id="rId21">
              <w:r>
                <w:rPr>
                  <w:rFonts w:ascii="Times New Roman" w:hAnsi="Times New Roman" w:cs="Times New Roman"/>
                  <w:sz w:val="28"/>
                  <w:szCs w:val="28"/>
                </w:rPr>
                <w:t>behaving</w:t>
              </w:r>
            </w:hyperlink>
            <w:r>
              <w:rPr>
                <w:rFonts w:ascii="Times New Roman" w:hAnsi="Times New Roman" w:cs="Times New Roman"/>
                <w:sz w:val="28"/>
                <w:szCs w:val="28"/>
              </w:rPr>
              <w:t>, </w:t>
            </w:r>
            <w:hyperlink r:id="rId22">
              <w:r>
                <w:rPr>
                  <w:rFonts w:ascii="Times New Roman" w:hAnsi="Times New Roman" w:cs="Times New Roman"/>
                  <w:sz w:val="28"/>
                  <w:szCs w:val="28"/>
                </w:rPr>
                <w:t>especially</w:t>
              </w:r>
            </w:hyperlink>
            <w:r>
              <w:rPr>
                <w:rFonts w:ascii="Times New Roman" w:hAnsi="Times New Roman" w:cs="Times New Roman"/>
                <w:sz w:val="28"/>
                <w:szCs w:val="28"/>
              </w:rPr>
              <w:t> a way that is </w:t>
            </w:r>
            <w:hyperlink r:id="rId23">
              <w:r>
                <w:rPr>
                  <w:rFonts w:ascii="Times New Roman" w:hAnsi="Times New Roman" w:cs="Times New Roman"/>
                  <w:sz w:val="28"/>
                  <w:szCs w:val="28"/>
                </w:rPr>
                <w:t>typical</w:t>
              </w:r>
            </w:hyperlink>
            <w:r>
              <w:rPr>
                <w:rFonts w:ascii="Times New Roman" w:hAnsi="Times New Roman" w:cs="Times New Roman"/>
                <w:sz w:val="28"/>
                <w:szCs w:val="28"/>
              </w:rPr>
              <w:t> of a </w:t>
            </w:r>
            <w:hyperlink r:id="rId24">
              <w:r>
                <w:rPr>
                  <w:rFonts w:ascii="Times New Roman" w:hAnsi="Times New Roman" w:cs="Times New Roman"/>
                  <w:sz w:val="28"/>
                  <w:szCs w:val="28"/>
                </w:rPr>
                <w:t>particular</w:t>
              </w:r>
            </w:hyperlink>
          </w:p>
          <w:p w14:paraId="5D26E690" w14:textId="77777777" w:rsidR="00DD6AEF" w:rsidRDefault="00DD6AEF" w:rsidP="00B34084">
            <w:pPr>
              <w:pStyle w:val="BalloonText"/>
              <w:rPr>
                <w:rFonts w:ascii="Times New Roman" w:hAnsi="Times New Roman" w:cs="Times New Roman"/>
                <w:sz w:val="28"/>
                <w:szCs w:val="28"/>
              </w:rPr>
            </w:pPr>
            <w:hyperlink r:id="rId25">
              <w:r>
                <w:rPr>
                  <w:rFonts w:ascii="Times New Roman" w:hAnsi="Times New Roman" w:cs="Times New Roman"/>
                  <w:sz w:val="28"/>
                  <w:szCs w:val="28"/>
                </w:rPr>
                <w:t>group</w:t>
              </w:r>
            </w:hyperlink>
            <w:r>
              <w:rPr>
                <w:rFonts w:ascii="Times New Roman" w:hAnsi="Times New Roman" w:cs="Times New Roman"/>
                <w:sz w:val="28"/>
                <w:szCs w:val="28"/>
              </w:rPr>
              <w:t> of </w:t>
            </w:r>
            <w:hyperlink r:id="rId26">
              <w:r>
                <w:rPr>
                  <w:rFonts w:ascii="Times New Roman" w:hAnsi="Times New Roman" w:cs="Times New Roman"/>
                  <w:sz w:val="28"/>
                  <w:szCs w:val="28"/>
                </w:rPr>
                <w:t>people</w:t>
              </w:r>
            </w:hyperlink>
            <w:r>
              <w:rPr>
                <w:rFonts w:ascii="Times New Roman" w:hAnsi="Times New Roman" w:cs="Times New Roman"/>
                <w:sz w:val="28"/>
                <w:szCs w:val="28"/>
              </w:rPr>
              <w:t>, an </w:t>
            </w:r>
            <w:hyperlink r:id="rId27">
              <w:r>
                <w:rPr>
                  <w:rFonts w:ascii="Times New Roman" w:hAnsi="Times New Roman" w:cs="Times New Roman"/>
                  <w:sz w:val="28"/>
                  <w:szCs w:val="28"/>
                </w:rPr>
                <w:t>activity</w:t>
              </w:r>
            </w:hyperlink>
            <w:r>
              <w:rPr>
                <w:rFonts w:ascii="Times New Roman" w:hAnsi="Times New Roman" w:cs="Times New Roman"/>
                <w:sz w:val="28"/>
                <w:szCs w:val="28"/>
              </w:rPr>
              <w:t>, a </w:t>
            </w:r>
            <w:hyperlink r:id="rId28">
              <w:r>
                <w:rPr>
                  <w:rFonts w:ascii="Times New Roman" w:hAnsi="Times New Roman" w:cs="Times New Roman"/>
                  <w:sz w:val="28"/>
                  <w:szCs w:val="28"/>
                </w:rPr>
                <w:t>time</w:t>
              </w:r>
            </w:hyperlink>
            <w:r>
              <w:rPr>
                <w:rFonts w:ascii="Times New Roman" w:hAnsi="Times New Roman" w:cs="Times New Roman"/>
                <w:sz w:val="28"/>
                <w:szCs w:val="28"/>
              </w:rPr>
              <w:t>, or a </w:t>
            </w:r>
            <w:hyperlink r:id="rId29">
              <w:r>
                <w:rPr>
                  <w:rFonts w:ascii="Times New Roman" w:hAnsi="Times New Roman" w:cs="Times New Roman"/>
                  <w:sz w:val="28"/>
                  <w:szCs w:val="28"/>
                </w:rPr>
                <w:t>place</w:t>
              </w:r>
            </w:hyperlink>
          </w:p>
          <w:p w14:paraId="3868078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4. tomb /tuːm/ (n) a </w:t>
            </w:r>
            <w:hyperlink r:id="rId30">
              <w:r>
                <w:rPr>
                  <w:rFonts w:ascii="Times New Roman" w:hAnsi="Times New Roman" w:cs="Times New Roman"/>
                  <w:sz w:val="28"/>
                  <w:szCs w:val="28"/>
                </w:rPr>
                <w:t>la</w:t>
              </w:r>
            </w:hyperlink>
            <w:r>
              <w:rPr>
                <w:rFonts w:ascii="Times New Roman" w:hAnsi="Times New Roman" w:cs="Times New Roman"/>
                <w:sz w:val="28"/>
                <w:szCs w:val="28"/>
              </w:rPr>
              <w:t>r</w:t>
            </w:r>
            <w:hyperlink r:id="rId31">
              <w:r>
                <w:rPr>
                  <w:rFonts w:ascii="Times New Roman" w:hAnsi="Times New Roman" w:cs="Times New Roman"/>
                  <w:sz w:val="28"/>
                  <w:szCs w:val="28"/>
                </w:rPr>
                <w:t>ge</w:t>
              </w:r>
            </w:hyperlink>
            <w:r>
              <w:rPr>
                <w:rFonts w:ascii="Times New Roman" w:hAnsi="Times New Roman" w:cs="Times New Roman"/>
                <w:sz w:val="28"/>
                <w:szCs w:val="28"/>
              </w:rPr>
              <w:t> stone structure or </w:t>
            </w:r>
          </w:p>
          <w:p w14:paraId="09F6223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the underground room where someone, especially </w:t>
            </w:r>
          </w:p>
          <w:p w14:paraId="428A31E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an important person is buried</w:t>
            </w:r>
          </w:p>
          <w:p w14:paraId="4AA83F2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5. afterlife /ˈɑːf.tə.laɪf/ (n): the </w:t>
            </w:r>
            <w:hyperlink r:id="rId32">
              <w:r>
                <w:rPr>
                  <w:rFonts w:ascii="Times New Roman" w:hAnsi="Times New Roman" w:cs="Times New Roman"/>
                  <w:sz w:val="28"/>
                  <w:szCs w:val="28"/>
                </w:rPr>
                <w:t>life</w:t>
              </w:r>
            </w:hyperlink>
            <w:r>
              <w:rPr>
                <w:rFonts w:ascii="Times New Roman" w:hAnsi="Times New Roman" w:cs="Times New Roman"/>
                <w:sz w:val="28"/>
                <w:szCs w:val="28"/>
              </w:rPr>
              <w:t>, for </w:t>
            </w:r>
            <w:hyperlink r:id="rId33">
              <w:r>
                <w:rPr>
                  <w:rFonts w:ascii="Times New Roman" w:hAnsi="Times New Roman" w:cs="Times New Roman"/>
                  <w:sz w:val="28"/>
                  <w:szCs w:val="28"/>
                </w:rPr>
                <w:t>example</w:t>
              </w:r>
            </w:hyperlink>
            <w:r>
              <w:rPr>
                <w:rFonts w:ascii="Times New Roman" w:hAnsi="Times New Roman" w:cs="Times New Roman"/>
                <w:sz w:val="28"/>
                <w:szCs w:val="28"/>
              </w:rPr>
              <w:t> in </w:t>
            </w:r>
            <w:hyperlink r:id="rId34">
              <w:r>
                <w:rPr>
                  <w:rFonts w:ascii="Times New Roman" w:hAnsi="Times New Roman" w:cs="Times New Roman"/>
                  <w:sz w:val="28"/>
                  <w:szCs w:val="28"/>
                </w:rPr>
                <w:t>heaven</w:t>
              </w:r>
            </w:hyperlink>
            <w:r>
              <w:rPr>
                <w:rFonts w:ascii="Times New Roman" w:hAnsi="Times New Roman" w:cs="Times New Roman"/>
                <w:sz w:val="28"/>
                <w:szCs w:val="28"/>
              </w:rPr>
              <w:t>, that some </w:t>
            </w:r>
            <w:hyperlink r:id="rId35">
              <w:r>
                <w:rPr>
                  <w:rFonts w:ascii="Times New Roman" w:hAnsi="Times New Roman" w:cs="Times New Roman"/>
                  <w:sz w:val="28"/>
                  <w:szCs w:val="28"/>
                </w:rPr>
                <w:t>people</w:t>
              </w:r>
            </w:hyperlink>
            <w:r>
              <w:rPr>
                <w:rFonts w:ascii="Times New Roman" w:hAnsi="Times New Roman" w:cs="Times New Roman"/>
                <w:sz w:val="28"/>
                <w:szCs w:val="28"/>
              </w:rPr>
              <w:t> </w:t>
            </w:r>
            <w:hyperlink r:id="rId36">
              <w:r>
                <w:rPr>
                  <w:rFonts w:ascii="Times New Roman" w:hAnsi="Times New Roman" w:cs="Times New Roman"/>
                  <w:sz w:val="28"/>
                  <w:szCs w:val="28"/>
                </w:rPr>
                <w:t>believe</w:t>
              </w:r>
            </w:hyperlink>
            <w:r>
              <w:rPr>
                <w:rFonts w:ascii="Times New Roman" w:hAnsi="Times New Roman" w:cs="Times New Roman"/>
                <w:sz w:val="28"/>
                <w:szCs w:val="28"/>
              </w:rPr>
              <w:t> </w:t>
            </w:r>
            <w:hyperlink r:id="rId37">
              <w:r>
                <w:rPr>
                  <w:rFonts w:ascii="Times New Roman" w:hAnsi="Times New Roman" w:cs="Times New Roman"/>
                  <w:sz w:val="28"/>
                  <w:szCs w:val="28"/>
                </w:rPr>
                <w:t>begins</w:t>
              </w:r>
            </w:hyperlink>
            <w:r>
              <w:rPr>
                <w:rFonts w:ascii="Times New Roman" w:hAnsi="Times New Roman" w:cs="Times New Roman"/>
                <w:sz w:val="28"/>
                <w:szCs w:val="28"/>
              </w:rPr>
              <w:t> after</w:t>
            </w:r>
          </w:p>
          <w:p w14:paraId="338CBBA0" w14:textId="77777777" w:rsidR="00DD6AEF" w:rsidRDefault="00DD6AEF" w:rsidP="00B34084">
            <w:pPr>
              <w:pStyle w:val="BalloonText"/>
              <w:rPr>
                <w:rFonts w:ascii="Times New Roman" w:hAnsi="Times New Roman" w:cs="Times New Roman"/>
                <w:sz w:val="28"/>
                <w:szCs w:val="28"/>
              </w:rPr>
            </w:pPr>
            <w:hyperlink r:id="rId38">
              <w:r>
                <w:rPr>
                  <w:rFonts w:ascii="Times New Roman" w:hAnsi="Times New Roman" w:cs="Times New Roman"/>
                  <w:sz w:val="28"/>
                  <w:szCs w:val="28"/>
                </w:rPr>
                <w:t>death</w:t>
              </w:r>
            </w:hyperlink>
          </w:p>
        </w:tc>
      </w:tr>
      <w:tr w:rsidR="00DD6AEF" w14:paraId="751691EA" w14:textId="77777777" w:rsidTr="00B34084">
        <w:tc>
          <w:tcPr>
            <w:tcW w:w="10154" w:type="dxa"/>
            <w:gridSpan w:val="2"/>
          </w:tcPr>
          <w:p w14:paraId="536F6F8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ACTIVITY 3: PRACTICE While – reading</w:t>
            </w:r>
          </w:p>
        </w:tc>
      </w:tr>
      <w:tr w:rsidR="00DD6AEF" w14:paraId="223B0B8A" w14:textId="77777777" w:rsidTr="00B34084">
        <w:tc>
          <w:tcPr>
            <w:tcW w:w="10154" w:type="dxa"/>
            <w:gridSpan w:val="2"/>
          </w:tcPr>
          <w:p w14:paraId="7DE8B23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Task 1</w:t>
            </w:r>
          </w:p>
          <w:p w14:paraId="630A040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provide Ss with the main idea of the text and give them a reason / motivation to read.</w:t>
            </w:r>
          </w:p>
          <w:p w14:paraId="124A74B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individually to read the text and do the exercise in the textbook.</w:t>
            </w:r>
          </w:p>
          <w:p w14:paraId="4D6C4BF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label the photos and pronounce the words if requested.</w:t>
            </w:r>
          </w:p>
          <w:p w14:paraId="4EAB71D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34C2C1D0" w14:textId="77777777" w:rsidTr="00B34084">
        <w:tc>
          <w:tcPr>
            <w:tcW w:w="5984" w:type="dxa"/>
            <w:vAlign w:val="center"/>
          </w:tcPr>
          <w:p w14:paraId="4E367D1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4170" w:type="dxa"/>
            <w:vAlign w:val="center"/>
          </w:tcPr>
          <w:p w14:paraId="1B69613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CONTENTS</w:t>
            </w:r>
          </w:p>
        </w:tc>
      </w:tr>
      <w:tr w:rsidR="00DD6AEF" w14:paraId="50B19360" w14:textId="77777777" w:rsidTr="00B34084">
        <w:tc>
          <w:tcPr>
            <w:tcW w:w="5984" w:type="dxa"/>
          </w:tcPr>
          <w:p w14:paraId="2E920BB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2 (SB page 116)</w:t>
            </w:r>
          </w:p>
          <w:p w14:paraId="33D7A24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727945D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317A722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417AED0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read the text and complete the labels for photos A – D.</w:t>
            </w:r>
          </w:p>
          <w:p w14:paraId="23E5219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28460F6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them to underline the words they found in the text</w:t>
            </w:r>
          </w:p>
          <w:p w14:paraId="22C96D5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247529D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the pronunciation of the words if necessary.</w:t>
            </w:r>
          </w:p>
        </w:tc>
        <w:tc>
          <w:tcPr>
            <w:tcW w:w="4170" w:type="dxa"/>
          </w:tcPr>
          <w:p w14:paraId="3DD287D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5830B2" wp14:editId="6750DE39">
                  <wp:extent cx="1253490" cy="808355"/>
                  <wp:effectExtent l="0" t="0" r="3810" b="4445"/>
                  <wp:docPr id="38" name="image2.png"/>
                  <wp:cNvGraphicFramePr/>
                  <a:graphic xmlns:a="http://schemas.openxmlformats.org/drawingml/2006/main">
                    <a:graphicData uri="http://schemas.openxmlformats.org/drawingml/2006/picture">
                      <pic:pic xmlns:pic="http://schemas.openxmlformats.org/drawingml/2006/picture">
                        <pic:nvPicPr>
                          <pic:cNvPr id="38" name="image2.png"/>
                          <pic:cNvPicPr preferRelativeResize="0"/>
                        </pic:nvPicPr>
                        <pic:blipFill>
                          <a:blip r:embed="rId39"/>
                          <a:srcRect/>
                          <a:stretch>
                            <a:fillRect/>
                          </a:stretch>
                        </pic:blipFill>
                        <pic:spPr>
                          <a:xfrm>
                            <a:off x="0" y="0"/>
                            <a:ext cx="1254046" cy="808858"/>
                          </a:xfrm>
                          <a:prstGeom prst="rect">
                            <a:avLst/>
                          </a:prstGeom>
                        </pic:spPr>
                      </pic:pic>
                    </a:graphicData>
                  </a:graphic>
                </wp:inline>
              </w:drawing>
            </w:r>
          </w:p>
        </w:tc>
      </w:tr>
      <w:tr w:rsidR="00DD6AEF" w14:paraId="6DA4604B" w14:textId="77777777" w:rsidTr="00B34084">
        <w:tc>
          <w:tcPr>
            <w:tcW w:w="10154" w:type="dxa"/>
            <w:gridSpan w:val="2"/>
          </w:tcPr>
          <w:p w14:paraId="476FAF0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Task 2</w:t>
            </w:r>
          </w:p>
          <w:p w14:paraId="229A81A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get Ss to practice their comprehensive reading skills and help them understand more deeply the content of the text.</w:t>
            </w:r>
          </w:p>
          <w:p w14:paraId="1C6BA80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pairs to read the text and do the task given by T; and then share their ideas in front of the class to summarize the key points from the text as instructed by T.</w:t>
            </w:r>
          </w:p>
          <w:p w14:paraId="691AB4C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Products: Ss are able to accomplish the tasks and to fill in a graphic organizer in the form of a mindmap.</w:t>
            </w:r>
          </w:p>
          <w:p w14:paraId="4096A0D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7FCDADFC" w14:textId="77777777" w:rsidTr="00B34084">
        <w:tc>
          <w:tcPr>
            <w:tcW w:w="5984" w:type="dxa"/>
          </w:tcPr>
          <w:p w14:paraId="560F0C7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TEACHER AND STUDENTS’ ACTIVITIES</w:t>
            </w:r>
          </w:p>
        </w:tc>
        <w:tc>
          <w:tcPr>
            <w:tcW w:w="4170" w:type="dxa"/>
          </w:tcPr>
          <w:p w14:paraId="1A5D13C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CONTENTS</w:t>
            </w:r>
          </w:p>
        </w:tc>
      </w:tr>
      <w:tr w:rsidR="00DD6AEF" w14:paraId="15F533AA" w14:textId="77777777" w:rsidTr="00B34084">
        <w:tc>
          <w:tcPr>
            <w:tcW w:w="5984" w:type="dxa"/>
          </w:tcPr>
          <w:p w14:paraId="109888D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3 (SB page 116)</w:t>
            </w:r>
          </w:p>
          <w:p w14:paraId="46C5A5E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277A389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16D95F4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2C2A0F8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Students work in pairs. </w:t>
            </w:r>
          </w:p>
          <w:p w14:paraId="64A1650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Students read the text again and mark the sentences True (T) or False (F).</w:t>
            </w:r>
          </w:p>
          <w:p w14:paraId="1EACF0D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Judgment</w:t>
            </w:r>
          </w:p>
          <w:p w14:paraId="6B9F5BC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checks the exercise with the whole class.</w:t>
            </w:r>
          </w:p>
          <w:p w14:paraId="5B903FE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Report and discussion</w:t>
            </w:r>
          </w:p>
          <w:p w14:paraId="47EF4DE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Ask them to underline the information they found in the text.</w:t>
            </w:r>
          </w:p>
          <w:p w14:paraId="428CE62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Mini game to check: 1 student reads a random statement and others stand up to mime the action spreading 2 arms as True or cross their arms as False.</w:t>
            </w:r>
          </w:p>
          <w:p w14:paraId="3266E97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invites some Ss to explain their answers. Encourage them to use the prompt “Number 1 is True/ False. I found it in paragraph___ line___”.</w:t>
            </w:r>
          </w:p>
          <w:p w14:paraId="311879DD" w14:textId="77777777" w:rsidR="00DD6AEF" w:rsidRDefault="00DD6AEF" w:rsidP="00B34084">
            <w:pPr>
              <w:pStyle w:val="BalloonText"/>
              <w:rPr>
                <w:rFonts w:ascii="Times New Roman" w:hAnsi="Times New Roman" w:cs="Times New Roman"/>
                <w:sz w:val="28"/>
                <w:szCs w:val="28"/>
              </w:rPr>
            </w:pPr>
          </w:p>
          <w:p w14:paraId="1307ED2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Graphic Organizer</w:t>
            </w:r>
          </w:p>
          <w:p w14:paraId="3220B64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2BFE5B0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57F5DD3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0E34C5D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Give students a graphic organizer in the form of a mindmap with blanks to fill in. </w:t>
            </w:r>
          </w:p>
          <w:p w14:paraId="1995FBA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work in pairs to complete the task.</w:t>
            </w:r>
          </w:p>
          <w:p w14:paraId="29E3305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0BC3810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Have Ss do a group check after they finish. Ask them to use their own words to present the content.</w:t>
            </w:r>
          </w:p>
          <w:p w14:paraId="6639E58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Invite some Ss to share their ideas. </w:t>
            </w:r>
          </w:p>
          <w:p w14:paraId="56281D4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5BF8ECF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170" w:type="dxa"/>
          </w:tcPr>
          <w:p w14:paraId="77A778F9" w14:textId="77777777" w:rsidR="00DD6AEF" w:rsidRDefault="00DD6AEF" w:rsidP="00B34084">
            <w:pPr>
              <w:pStyle w:val="BalloonText"/>
              <w:rPr>
                <w:rFonts w:ascii="Times New Roman" w:hAnsi="Times New Roman" w:cs="Times New Roman"/>
                <w:sz w:val="28"/>
                <w:szCs w:val="28"/>
              </w:rPr>
            </w:pPr>
          </w:p>
          <w:p w14:paraId="6ED8DFF7" w14:textId="77777777" w:rsidR="00DD6AEF" w:rsidRDefault="00DD6AEF" w:rsidP="00B34084">
            <w:pPr>
              <w:pStyle w:val="BalloonText"/>
              <w:rPr>
                <w:rFonts w:ascii="Times New Roman" w:hAnsi="Times New Roman" w:cs="Times New Roman"/>
                <w:sz w:val="28"/>
                <w:szCs w:val="28"/>
              </w:rPr>
            </w:pPr>
          </w:p>
          <w:p w14:paraId="1114FC25" w14:textId="77777777" w:rsidR="00DD6AEF" w:rsidRDefault="00DD6AEF" w:rsidP="00B34084">
            <w:pPr>
              <w:pStyle w:val="BalloonText"/>
              <w:rPr>
                <w:rFonts w:ascii="Times New Roman" w:hAnsi="Times New Roman" w:cs="Times New Roman"/>
                <w:sz w:val="28"/>
                <w:szCs w:val="28"/>
              </w:rPr>
            </w:pPr>
          </w:p>
          <w:p w14:paraId="6D19E331" w14:textId="77777777" w:rsidR="00DD6AEF" w:rsidRDefault="00DD6AEF" w:rsidP="00B34084">
            <w:pPr>
              <w:pStyle w:val="BalloonText"/>
              <w:rPr>
                <w:rFonts w:ascii="Times New Roman" w:hAnsi="Times New Roman" w:cs="Times New Roman"/>
                <w:sz w:val="28"/>
                <w:szCs w:val="28"/>
              </w:rPr>
            </w:pPr>
          </w:p>
          <w:p w14:paraId="152DC125" w14:textId="77777777" w:rsidR="00DD6AEF" w:rsidRDefault="00DD6AEF" w:rsidP="00B34084">
            <w:pPr>
              <w:pStyle w:val="BalloonText"/>
              <w:rPr>
                <w:rFonts w:ascii="Times New Roman" w:hAnsi="Times New Roman" w:cs="Times New Roman"/>
                <w:sz w:val="28"/>
                <w:szCs w:val="28"/>
              </w:rPr>
            </w:pPr>
          </w:p>
          <w:p w14:paraId="1757631D" w14:textId="77777777" w:rsidR="00DD6AEF" w:rsidRDefault="00DD6AEF" w:rsidP="00B34084">
            <w:pPr>
              <w:pStyle w:val="BalloonText"/>
              <w:rPr>
                <w:rFonts w:ascii="Times New Roman" w:hAnsi="Times New Roman" w:cs="Times New Roman"/>
                <w:sz w:val="28"/>
                <w:szCs w:val="28"/>
              </w:rPr>
            </w:pPr>
          </w:p>
          <w:p w14:paraId="0E820BA2" w14:textId="77777777" w:rsidR="00DD6AEF" w:rsidRDefault="00DD6AEF" w:rsidP="00B34084">
            <w:pPr>
              <w:pStyle w:val="BalloonText"/>
              <w:rPr>
                <w:rFonts w:ascii="Times New Roman" w:hAnsi="Times New Roman" w:cs="Times New Roman"/>
                <w:sz w:val="28"/>
                <w:szCs w:val="28"/>
              </w:rPr>
            </w:pPr>
          </w:p>
          <w:p w14:paraId="2E04ECE4" w14:textId="77777777" w:rsidR="00DD6AEF" w:rsidRDefault="00DD6AEF" w:rsidP="00B34084">
            <w:pPr>
              <w:pStyle w:val="BalloonText"/>
              <w:rPr>
                <w:rFonts w:ascii="Times New Roman" w:hAnsi="Times New Roman" w:cs="Times New Roman"/>
                <w:sz w:val="28"/>
                <w:szCs w:val="28"/>
              </w:rPr>
            </w:pPr>
          </w:p>
          <w:p w14:paraId="0E00B2A9" w14:textId="77777777" w:rsidR="00DD6AEF" w:rsidRDefault="00DD6AEF" w:rsidP="00B34084">
            <w:pPr>
              <w:pStyle w:val="BalloonText"/>
              <w:rPr>
                <w:rFonts w:ascii="Times New Roman" w:hAnsi="Times New Roman" w:cs="Times New Roman"/>
                <w:sz w:val="28"/>
                <w:szCs w:val="28"/>
              </w:rPr>
            </w:pPr>
          </w:p>
          <w:p w14:paraId="4BD2A9FA" w14:textId="77777777" w:rsidR="00DD6AEF" w:rsidRDefault="00DD6AEF" w:rsidP="00B34084">
            <w:pPr>
              <w:pStyle w:val="BalloonText"/>
              <w:rPr>
                <w:rFonts w:ascii="Times New Roman" w:hAnsi="Times New Roman" w:cs="Times New Roman"/>
                <w:sz w:val="28"/>
                <w:szCs w:val="28"/>
              </w:rPr>
            </w:pPr>
          </w:p>
          <w:p w14:paraId="6BCFB894" w14:textId="77777777" w:rsidR="00DD6AEF" w:rsidRDefault="00DD6AEF" w:rsidP="00B34084">
            <w:pPr>
              <w:pStyle w:val="BalloonText"/>
              <w:rPr>
                <w:rFonts w:ascii="Times New Roman" w:hAnsi="Times New Roman" w:cs="Times New Roman"/>
                <w:sz w:val="28"/>
                <w:szCs w:val="28"/>
              </w:rPr>
            </w:pPr>
          </w:p>
          <w:p w14:paraId="1AE90106" w14:textId="77777777" w:rsidR="00DD6AEF" w:rsidRDefault="00DD6AEF" w:rsidP="00B34084">
            <w:pPr>
              <w:pStyle w:val="BalloonText"/>
              <w:rPr>
                <w:rFonts w:ascii="Times New Roman" w:hAnsi="Times New Roman" w:cs="Times New Roman"/>
                <w:sz w:val="28"/>
                <w:szCs w:val="28"/>
              </w:rPr>
            </w:pPr>
          </w:p>
          <w:p w14:paraId="77D9155F" w14:textId="77777777" w:rsidR="00DD6AEF" w:rsidRDefault="00DD6AEF" w:rsidP="00B34084">
            <w:pPr>
              <w:pStyle w:val="BalloonText"/>
              <w:rPr>
                <w:rFonts w:ascii="Times New Roman" w:hAnsi="Times New Roman" w:cs="Times New Roman"/>
                <w:sz w:val="28"/>
                <w:szCs w:val="28"/>
              </w:rPr>
            </w:pPr>
          </w:p>
          <w:p w14:paraId="5E15E7AE" w14:textId="77777777" w:rsidR="00DD6AEF" w:rsidRDefault="00DD6AEF" w:rsidP="00B34084">
            <w:pPr>
              <w:pStyle w:val="BalloonText"/>
              <w:rPr>
                <w:rFonts w:ascii="Times New Roman" w:hAnsi="Times New Roman" w:cs="Times New Roman"/>
                <w:sz w:val="28"/>
                <w:szCs w:val="28"/>
              </w:rPr>
            </w:pPr>
          </w:p>
          <w:p w14:paraId="0965D5F5" w14:textId="77777777" w:rsidR="00DD6AEF" w:rsidRDefault="00DD6AEF" w:rsidP="00B34084">
            <w:pPr>
              <w:pStyle w:val="BalloonText"/>
              <w:rPr>
                <w:rFonts w:ascii="Times New Roman" w:hAnsi="Times New Roman" w:cs="Times New Roman"/>
                <w:sz w:val="28"/>
                <w:szCs w:val="28"/>
              </w:rPr>
            </w:pPr>
          </w:p>
          <w:p w14:paraId="22CDC005" w14:textId="77777777" w:rsidR="00DD6AEF" w:rsidRDefault="00DD6AEF" w:rsidP="00B34084">
            <w:pPr>
              <w:pStyle w:val="BalloonText"/>
              <w:rPr>
                <w:rFonts w:ascii="Times New Roman" w:hAnsi="Times New Roman" w:cs="Times New Roman"/>
                <w:sz w:val="28"/>
                <w:szCs w:val="28"/>
              </w:rPr>
            </w:pPr>
          </w:p>
          <w:p w14:paraId="4A4C3324" w14:textId="77777777" w:rsidR="00DD6AEF" w:rsidRDefault="00DD6AEF" w:rsidP="00B34084">
            <w:pPr>
              <w:pStyle w:val="BalloonText"/>
              <w:rPr>
                <w:rFonts w:ascii="Times New Roman" w:hAnsi="Times New Roman" w:cs="Times New Roman"/>
                <w:sz w:val="28"/>
                <w:szCs w:val="28"/>
              </w:rPr>
            </w:pPr>
          </w:p>
          <w:p w14:paraId="6852D62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46A2E70" wp14:editId="18845096">
                  <wp:extent cx="2590800" cy="1409700"/>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39" name="image1.png"/>
                          <pic:cNvPicPr preferRelativeResize="0"/>
                        </pic:nvPicPr>
                        <pic:blipFill>
                          <a:blip r:embed="rId40"/>
                          <a:srcRect/>
                          <a:stretch>
                            <a:fillRect/>
                          </a:stretch>
                        </pic:blipFill>
                        <pic:spPr>
                          <a:xfrm>
                            <a:off x="0" y="0"/>
                            <a:ext cx="2590800" cy="1409700"/>
                          </a:xfrm>
                          <a:prstGeom prst="rect">
                            <a:avLst/>
                          </a:prstGeom>
                        </pic:spPr>
                      </pic:pic>
                    </a:graphicData>
                  </a:graphic>
                </wp:inline>
              </w:drawing>
            </w:r>
          </w:p>
          <w:p w14:paraId="4CEF5DFB" w14:textId="77777777" w:rsidR="00DD6AEF" w:rsidRDefault="00DD6AEF" w:rsidP="00B34084">
            <w:pPr>
              <w:pStyle w:val="BalloonText"/>
              <w:rPr>
                <w:rFonts w:ascii="Times New Roman" w:hAnsi="Times New Roman" w:cs="Times New Roman"/>
                <w:sz w:val="28"/>
                <w:szCs w:val="28"/>
              </w:rPr>
            </w:pPr>
          </w:p>
        </w:tc>
      </w:tr>
      <w:tr w:rsidR="00DD6AEF" w14:paraId="39CFB93D" w14:textId="77777777" w:rsidTr="00B34084">
        <w:tc>
          <w:tcPr>
            <w:tcW w:w="10154" w:type="dxa"/>
            <w:gridSpan w:val="2"/>
          </w:tcPr>
          <w:p w14:paraId="7ACBAD3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ACTIVITY 4: APPLICATION Post – reading</w:t>
            </w:r>
          </w:p>
          <w:p w14:paraId="72BFFF9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help Ss reflect on what they’ve learnt and what they’ve known about mummies.</w:t>
            </w:r>
          </w:p>
          <w:p w14:paraId="4ABE7A4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groups of 4 under the guidance of T to do the extra exercises after finishing reading the text.</w:t>
            </w:r>
          </w:p>
          <w:p w14:paraId="08652DC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3. Products: Ss are able to use the vocabulary and grammar structure they’ve learned in the previous lessons to accomplish the given exercises as well as to present a famous Egyptian mummy.</w:t>
            </w:r>
          </w:p>
          <w:p w14:paraId="2C9A62D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4. Implementation:</w:t>
            </w:r>
          </w:p>
        </w:tc>
      </w:tr>
      <w:tr w:rsidR="00DD6AEF" w14:paraId="4B5FA025" w14:textId="77777777" w:rsidTr="00B34084">
        <w:tc>
          <w:tcPr>
            <w:tcW w:w="5984" w:type="dxa"/>
          </w:tcPr>
          <w:p w14:paraId="710223C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TEACHER AND STUDENTS’ ACTIVITIES</w:t>
            </w:r>
          </w:p>
        </w:tc>
        <w:tc>
          <w:tcPr>
            <w:tcW w:w="4170" w:type="dxa"/>
          </w:tcPr>
          <w:p w14:paraId="7A23D2E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CONTENTS</w:t>
            </w:r>
          </w:p>
        </w:tc>
      </w:tr>
      <w:tr w:rsidR="00DD6AEF" w14:paraId="63E3D687" w14:textId="77777777" w:rsidTr="00B34084">
        <w:tc>
          <w:tcPr>
            <w:tcW w:w="5984" w:type="dxa"/>
          </w:tcPr>
          <w:p w14:paraId="2E8F816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4 (SB page 116)</w:t>
            </w:r>
          </w:p>
          <w:p w14:paraId="5263738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4C54D81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6DF2CB7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1674574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work in groups of 4 to complete this task.</w:t>
            </w:r>
          </w:p>
          <w:p w14:paraId="0845A19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Ask them to research a famous Egyptian mummy.</w:t>
            </w:r>
          </w:p>
          <w:p w14:paraId="7255641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Follow the instructions of the task.</w:t>
            </w:r>
          </w:p>
          <w:p w14:paraId="50EE9E3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Give Ss some minutes to practice presenting their information.</w:t>
            </w:r>
          </w:p>
          <w:p w14:paraId="6D37F97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should ask Ss to prepare this content in advance so their presentation can be better.</w:t>
            </w:r>
          </w:p>
          <w:p w14:paraId="176B575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0C02E5D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groups to present in front of the class.</w:t>
            </w:r>
          </w:p>
          <w:p w14:paraId="66387A9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1FC4CF8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Give feedback and assessment after their presentation.</w:t>
            </w:r>
          </w:p>
        </w:tc>
        <w:tc>
          <w:tcPr>
            <w:tcW w:w="4170" w:type="dxa"/>
          </w:tcPr>
          <w:p w14:paraId="5C591BA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 case students didn’t have any tools to finish this activity, T needs to prepare some pieces of information in advance.</w:t>
            </w:r>
          </w:p>
          <w:p w14:paraId="618660F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For example:  “Tutankhamun. In 1922, British archeologist Howard Carter discovered the mummy of pharaoh Tutankhamun in Egypt's Valley of the Kings. Despite several apparent grave robberies, the tomb was crammed with ancient treasures, including jewelry, gilded shrines and a solid gold funerary mask.”</w:t>
            </w:r>
          </w:p>
          <w:p w14:paraId="7B43676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Reference: </w:t>
            </w:r>
            <w:hyperlink r:id="rId41">
              <w:r>
                <w:rPr>
                  <w:rFonts w:ascii="Times New Roman" w:hAnsi="Times New Roman" w:cs="Times New Roman"/>
                  <w:sz w:val="28"/>
                  <w:szCs w:val="28"/>
                </w:rPr>
                <w:t>https://www.thenationalnews.com/mena/egypt/seven-of-egypt-s-most-famous-mummies-and-their-incredible-histories-1.1195727</w:t>
              </w:r>
            </w:hyperlink>
          </w:p>
        </w:tc>
      </w:tr>
      <w:tr w:rsidR="00DD6AEF" w14:paraId="66A00D86" w14:textId="77777777" w:rsidTr="00B34084">
        <w:tc>
          <w:tcPr>
            <w:tcW w:w="5984" w:type="dxa"/>
          </w:tcPr>
          <w:p w14:paraId="36A9E4B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5 (SB page 116) – (This one can be left as homework if time doesn’t allow.)</w:t>
            </w:r>
          </w:p>
          <w:p w14:paraId="2EB81AF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67F06C4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Ss to write a paragraph about a mummy they know and add some illustrating pictures.</w:t>
            </w:r>
          </w:p>
          <w:p w14:paraId="0D777A4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3B9AA10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Ss work in groups of 4 to share the writings with their friends.</w:t>
            </w:r>
          </w:p>
          <w:p w14:paraId="36205BF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guide Ss on how to take notes of their friend’s writing based on the ideas given in Activity 4.</w:t>
            </w:r>
          </w:p>
          <w:p w14:paraId="1274E51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2984FBA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works.</w:t>
            </w:r>
          </w:p>
          <w:p w14:paraId="6DB6B87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15CE962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170" w:type="dxa"/>
          </w:tcPr>
          <w:p w14:paraId="31640EFF" w14:textId="77777777" w:rsidR="00DD6AEF" w:rsidRDefault="00DD6AEF" w:rsidP="00B34084">
            <w:pPr>
              <w:pStyle w:val="BalloonText"/>
              <w:rPr>
                <w:rFonts w:ascii="Times New Roman" w:hAnsi="Times New Roman" w:cs="Times New Roman"/>
                <w:sz w:val="28"/>
                <w:szCs w:val="28"/>
              </w:rPr>
            </w:pPr>
          </w:p>
        </w:tc>
      </w:tr>
      <w:tr w:rsidR="00DD6AEF" w14:paraId="6C1DF6B9" w14:textId="77777777" w:rsidTr="00B34084">
        <w:tc>
          <w:tcPr>
            <w:tcW w:w="5984" w:type="dxa"/>
            <w:vAlign w:val="center"/>
          </w:tcPr>
          <w:p w14:paraId="2533B30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HOME ASSIGNMENT Wrap – up</w:t>
            </w:r>
          </w:p>
          <w:p w14:paraId="4B69171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take note of the homework: Activity 5 (If they haven’t done it in class.)</w:t>
            </w:r>
          </w:p>
          <w:p w14:paraId="19A6F87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gives Ss more homework.</w:t>
            </w:r>
          </w:p>
        </w:tc>
        <w:tc>
          <w:tcPr>
            <w:tcW w:w="4170" w:type="dxa"/>
          </w:tcPr>
          <w:p w14:paraId="3596A86D" w14:textId="77777777" w:rsidR="00DD6AEF" w:rsidRDefault="00DD6AEF" w:rsidP="00B34084">
            <w:pPr>
              <w:pStyle w:val="BalloonText"/>
              <w:rPr>
                <w:rFonts w:ascii="Times New Roman" w:hAnsi="Times New Roman" w:cs="Times New Roman"/>
                <w:sz w:val="28"/>
                <w:szCs w:val="28"/>
              </w:rPr>
            </w:pPr>
          </w:p>
          <w:p w14:paraId="6FC8241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Prepare Unit 8 Lesson 1.</w:t>
            </w:r>
          </w:p>
        </w:tc>
      </w:tr>
    </w:tbl>
    <w:p w14:paraId="548F0C05"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Wingdings" w:char="F09C"/>
      </w:r>
      <w:r>
        <w:rPr>
          <w:rFonts w:ascii="Times New Roman" w:hAnsi="Times New Roman" w:cs="Times New Roman"/>
          <w:sz w:val="28"/>
          <w:szCs w:val="28"/>
        </w:rPr>
        <w:t xml:space="preserve"> </w:t>
      </w:r>
      <w:r>
        <w:rPr>
          <w:rFonts w:ascii="Times New Roman" w:hAnsi="Times New Roman" w:cs="Times New Roman"/>
          <w:sz w:val="28"/>
          <w:szCs w:val="28"/>
        </w:rPr>
        <w:sym w:font="Wingdings" w:char="F031"/>
      </w:r>
      <w:r>
        <w:rPr>
          <w:rFonts w:ascii="Times New Roman" w:hAnsi="Times New Roman" w:cs="Times New Roman"/>
          <w:sz w:val="28"/>
          <w:szCs w:val="28"/>
        </w:rPr>
        <w:t xml:space="preserve"> </w:t>
      </w:r>
      <w:r>
        <w:rPr>
          <w:rFonts w:ascii="Times New Roman" w:hAnsi="Times New Roman" w:cs="Times New Roman"/>
          <w:sz w:val="28"/>
          <w:szCs w:val="28"/>
        </w:rPr>
        <w:sym w:font="Wingdings" w:char="F09D"/>
      </w:r>
      <w:r>
        <w:rPr>
          <w:rFonts w:ascii="Times New Roman" w:hAnsi="Times New Roman" w:cs="Times New Roman"/>
          <w:sz w:val="28"/>
          <w:szCs w:val="28"/>
        </w:rPr>
        <w:t xml:space="preserve"> ----------</w:t>
      </w:r>
    </w:p>
    <w:p w14:paraId="0ECCFC8D"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Teaching date : ……………………………</w:t>
      </w:r>
    </w:p>
    <w:p w14:paraId="690173CE" w14:textId="77777777" w:rsidR="00DD6AEF" w:rsidRDefault="00DD6AEF" w:rsidP="00DD6AEF">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Period 100</w:t>
      </w:r>
    </w:p>
    <w:p w14:paraId="77C483B8" w14:textId="77777777" w:rsidR="00DD6AEF" w:rsidRDefault="00DD6AEF" w:rsidP="00DD6AEF">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CLIL 5 (Science): Hot air balloon</w:t>
      </w:r>
    </w:p>
    <w:sdt>
      <w:sdtPr>
        <w:rPr>
          <w:rFonts w:ascii="Times New Roman" w:hAnsi="Times New Roman" w:cs="Times New Roman"/>
          <w:b/>
          <w:bCs/>
          <w:sz w:val="28"/>
          <w:szCs w:val="28"/>
        </w:rPr>
        <w:tag w:val="goog_rdk_0"/>
        <w:id w:val="8"/>
      </w:sdtPr>
      <w:sdtContent>
        <w:p w14:paraId="48FE1A89"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 xml:space="preserve">I. OBJECTIVES </w:t>
          </w:r>
        </w:p>
      </w:sdtContent>
    </w:sdt>
    <w:p w14:paraId="574CDACD"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 xml:space="preserve">     By the end of the lesson, Ss are expected to achieve the following objectives:</w:t>
      </w:r>
    </w:p>
    <w:p w14:paraId="3A72CCEE"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Read a text about hot-air balloons and define what a hot-air balloon is.</w:t>
      </w:r>
    </w:p>
    <w:p w14:paraId="612C93DC"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Identify 3 main parts of hot-air balloons and how they work.</w:t>
      </w:r>
    </w:p>
    <w:p w14:paraId="0631511E"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Use words related to hot-air balloons to describe them orally.</w:t>
      </w:r>
    </w:p>
    <w:p w14:paraId="2D01987B"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Use airship-related words to make a presentation and in writing a paragraph.</w:t>
      </w:r>
    </w:p>
    <w:p w14:paraId="31438372"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 xml:space="preserve">Knowledge: </w:t>
      </w:r>
    </w:p>
    <w:p w14:paraId="06168150"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Vocabulary: Dense, rise, float (on water), envelope, valve, burner, propane gas, wicker basket</w:t>
      </w:r>
    </w:p>
    <w:p w14:paraId="286B85D3"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Competencies:</w:t>
      </w:r>
    </w:p>
    <w:p w14:paraId="3FF9A620"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Form and/or improve such competencies as group work, independent working, pair work, linguistic competence, and cooperative learning.</w:t>
      </w:r>
    </w:p>
    <w:p w14:paraId="6766F57C"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Read for general ideas and for specific information extracted from the article about hot air balloons;</w:t>
      </w:r>
    </w:p>
    <w:p w14:paraId="73E48A68"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Develop specific and advanced writing skills by preparing and presenting a paragraph about airships.</w:t>
      </w:r>
    </w:p>
    <w:p w14:paraId="219EBB5C" w14:textId="77777777" w:rsidR="00DD6AEF" w:rsidRDefault="00DD6AEF" w:rsidP="00DD6AEF">
      <w:pPr>
        <w:pStyle w:val="BalloonText"/>
        <w:rPr>
          <w:rFonts w:ascii="Times New Roman" w:hAnsi="Times New Roman" w:cs="Times New Roman"/>
          <w:b/>
          <w:bCs/>
          <w:sz w:val="28"/>
          <w:szCs w:val="28"/>
        </w:rPr>
      </w:pPr>
      <w:r>
        <w:rPr>
          <w:rFonts w:ascii="Times New Roman" w:hAnsi="Times New Roman" w:cs="Times New Roman"/>
          <w:b/>
          <w:bCs/>
          <w:sz w:val="28"/>
          <w:szCs w:val="28"/>
        </w:rPr>
        <w:t>Qualities:</w:t>
      </w:r>
    </w:p>
    <w:p w14:paraId="61866A66"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Be hard-working and attentive in class</w:t>
      </w:r>
    </w:p>
    <w:p w14:paraId="7CACAACF"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Have a positive attitude towards the lesson</w:t>
      </w:r>
    </w:p>
    <w:p w14:paraId="0721CCA6"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Being curious and active in researching and learning about the operation of hot air balloons.</w:t>
      </w:r>
    </w:p>
    <w:sdt>
      <w:sdtPr>
        <w:rPr>
          <w:rFonts w:ascii="Times New Roman" w:hAnsi="Times New Roman" w:cs="Times New Roman"/>
          <w:b/>
          <w:bCs/>
          <w:sz w:val="28"/>
          <w:szCs w:val="28"/>
          <w:u w:val="single"/>
        </w:rPr>
        <w:tag w:val="goog_rdk_1"/>
        <w:id w:val="9"/>
      </w:sdtPr>
      <w:sdtContent>
        <w:p w14:paraId="36B4C31D" w14:textId="77777777" w:rsidR="00DD6AEF" w:rsidRDefault="00DD6AEF" w:rsidP="00DD6AEF">
          <w:pPr>
            <w:pStyle w:val="BalloonText"/>
            <w:rPr>
              <w:rFonts w:ascii="Times New Roman" w:hAnsi="Times New Roman" w:cs="Times New Roman"/>
              <w:b/>
              <w:bCs/>
              <w:sz w:val="28"/>
              <w:szCs w:val="28"/>
              <w:u w:val="single"/>
            </w:rPr>
          </w:pPr>
          <w:r>
            <w:rPr>
              <w:rFonts w:ascii="Times New Roman" w:hAnsi="Times New Roman" w:cs="Times New Roman"/>
              <w:b/>
              <w:bCs/>
              <w:sz w:val="28"/>
              <w:szCs w:val="28"/>
              <w:u w:val="single"/>
            </w:rPr>
            <w:t>II. PREPARATIONS</w:t>
          </w:r>
        </w:p>
      </w:sdtContent>
    </w:sdt>
    <w:p w14:paraId="4FADFBF6"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T: Textbooks, worksheet, TV, projector, loudspeaker</w:t>
      </w:r>
    </w:p>
    <w:p w14:paraId="60A7F0B2" w14:textId="77777777" w:rsidR="00DD6AEF" w:rsidRDefault="00DD6AEF" w:rsidP="00DD6AEF">
      <w:pPr>
        <w:pStyle w:val="BalloonText"/>
        <w:rPr>
          <w:rFonts w:ascii="Times New Roman" w:hAnsi="Times New Roman" w:cs="Times New Roman"/>
          <w:sz w:val="28"/>
          <w:szCs w:val="28"/>
        </w:rPr>
      </w:pPr>
      <w:r>
        <w:rPr>
          <w:rFonts w:ascii="Times New Roman" w:hAnsi="Times New Roman" w:cs="Times New Roman"/>
          <w:sz w:val="28"/>
          <w:szCs w:val="28"/>
        </w:rPr>
        <w:t>Ss: Textbooks, notebooks</w:t>
      </w:r>
    </w:p>
    <w:sdt>
      <w:sdtPr>
        <w:rPr>
          <w:rFonts w:ascii="Times New Roman" w:hAnsi="Times New Roman" w:cs="Times New Roman"/>
          <w:b/>
          <w:bCs/>
          <w:sz w:val="28"/>
          <w:szCs w:val="28"/>
          <w:u w:val="single"/>
        </w:rPr>
        <w:tag w:val="goog_rdk_2"/>
        <w:id w:val="10"/>
      </w:sdtPr>
      <w:sdtContent>
        <w:p w14:paraId="25C9BED2" w14:textId="77777777" w:rsidR="00DD6AEF" w:rsidRDefault="00DD6AEF" w:rsidP="00DD6AEF">
          <w:pPr>
            <w:pStyle w:val="BalloonText"/>
            <w:rPr>
              <w:rFonts w:ascii="Times New Roman" w:hAnsi="Times New Roman" w:cs="Times New Roman"/>
              <w:b/>
              <w:bCs/>
              <w:sz w:val="28"/>
              <w:szCs w:val="28"/>
              <w:u w:val="single"/>
            </w:rPr>
          </w:pPr>
          <w:r>
            <w:rPr>
              <w:rFonts w:ascii="Times New Roman" w:hAnsi="Times New Roman" w:cs="Times New Roman"/>
              <w:b/>
              <w:bCs/>
              <w:sz w:val="28"/>
              <w:szCs w:val="28"/>
              <w:u w:val="single"/>
            </w:rPr>
            <w:t>III. PROCEDURE</w:t>
          </w:r>
        </w:p>
      </w:sdtContent>
    </w:sdt>
    <w:tbl>
      <w:tblPr>
        <w:tblStyle w:val="Style131"/>
        <w:tblW w:w="10160" w:type="dxa"/>
        <w:tblInd w:w="-126"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CellMar>
          <w:top w:w="100" w:type="dxa"/>
          <w:left w:w="100" w:type="dxa"/>
          <w:bottom w:w="100" w:type="dxa"/>
          <w:right w:w="100" w:type="dxa"/>
        </w:tblCellMar>
        <w:tblLook w:val="04A0" w:firstRow="1" w:lastRow="0" w:firstColumn="1" w:lastColumn="0" w:noHBand="0" w:noVBand="1"/>
      </w:tblPr>
      <w:tblGrid>
        <w:gridCol w:w="5290"/>
        <w:gridCol w:w="4870"/>
      </w:tblGrid>
      <w:tr w:rsidR="00DD6AEF" w14:paraId="2A1965E1" w14:textId="77777777" w:rsidTr="00B34084">
        <w:tc>
          <w:tcPr>
            <w:tcW w:w="10160" w:type="dxa"/>
            <w:gridSpan w:val="2"/>
          </w:tcPr>
          <w:p w14:paraId="47AA562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1: WARM-UP</w:t>
            </w:r>
          </w:p>
          <w:p w14:paraId="6CB8FF0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Aim: To get Ss be ready and excited about the lesson </w:t>
            </w:r>
          </w:p>
          <w:p w14:paraId="101C5AA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as a whole class to watch a video and do the task given by T.</w:t>
            </w:r>
          </w:p>
          <w:p w14:paraId="2ACD970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understand the content of the video and use their vocabulary to list/describe the shapes of the hot-air balloons they see.</w:t>
            </w:r>
          </w:p>
          <w:p w14:paraId="2C2888E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2BF7F558" w14:textId="77777777" w:rsidTr="00B34084">
        <w:tc>
          <w:tcPr>
            <w:tcW w:w="5290" w:type="dxa"/>
            <w:vAlign w:val="center"/>
          </w:tcPr>
          <w:p w14:paraId="2B663FA8"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870" w:type="dxa"/>
            <w:vAlign w:val="center"/>
          </w:tcPr>
          <w:p w14:paraId="0CA4DE7C"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7EF97D11" w14:textId="77777777" w:rsidTr="00B34084">
        <w:tc>
          <w:tcPr>
            <w:tcW w:w="5290" w:type="dxa"/>
          </w:tcPr>
          <w:p w14:paraId="628BF09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2D99662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lets Ss watch a video about a hot-air balloon fiesta and asks them to list all shapes of the hot-air balloons they see.</w:t>
            </w:r>
          </w:p>
          <w:p w14:paraId="70F016A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45A282A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list all shapes of the hot-air balloons they see.</w:t>
            </w:r>
          </w:p>
          <w:p w14:paraId="067BF7B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5CDA412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works.</w:t>
            </w:r>
          </w:p>
          <w:p w14:paraId="3C01642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1C6D26B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870" w:type="dxa"/>
          </w:tcPr>
          <w:p w14:paraId="2272BA1C" w14:textId="77777777" w:rsidR="00DD6AEF" w:rsidRDefault="00DD6AEF" w:rsidP="00B34084">
            <w:pPr>
              <w:pStyle w:val="BalloonText"/>
              <w:rPr>
                <w:rFonts w:ascii="Times New Roman" w:hAnsi="Times New Roman" w:cs="Times New Roman"/>
                <w:sz w:val="28"/>
                <w:szCs w:val="28"/>
              </w:rPr>
            </w:pPr>
            <w:hyperlink r:id="rId42">
              <w:r>
                <w:rPr>
                  <w:rFonts w:ascii="Times New Roman" w:hAnsi="Times New Roman" w:cs="Times New Roman"/>
                  <w:sz w:val="28"/>
                  <w:szCs w:val="28"/>
                </w:rPr>
                <w:t>https://www.youtube.com/watch?v=QGAMTlI6XxY</w:t>
              </w:r>
            </w:hyperlink>
          </w:p>
          <w:p w14:paraId="265A7B2C" w14:textId="77777777" w:rsidR="00DD6AEF" w:rsidRDefault="00DD6AEF" w:rsidP="00B34084">
            <w:pPr>
              <w:pStyle w:val="BalloonText"/>
              <w:rPr>
                <w:rFonts w:ascii="Times New Roman" w:hAnsi="Times New Roman" w:cs="Times New Roman"/>
                <w:sz w:val="28"/>
                <w:szCs w:val="28"/>
              </w:rPr>
            </w:pPr>
          </w:p>
          <w:p w14:paraId="783406E5" w14:textId="77777777" w:rsidR="00DD6AEF" w:rsidRDefault="00DD6AEF" w:rsidP="00B34084">
            <w:pPr>
              <w:pStyle w:val="BalloonText"/>
              <w:rPr>
                <w:rFonts w:ascii="Times New Roman" w:hAnsi="Times New Roman" w:cs="Times New Roman"/>
                <w:sz w:val="28"/>
                <w:szCs w:val="28"/>
              </w:rPr>
            </w:pPr>
          </w:p>
        </w:tc>
      </w:tr>
      <w:tr w:rsidR="00DD6AEF" w14:paraId="659B51A3" w14:textId="77777777" w:rsidTr="00B34084">
        <w:tc>
          <w:tcPr>
            <w:tcW w:w="10160" w:type="dxa"/>
            <w:gridSpan w:val="2"/>
          </w:tcPr>
          <w:p w14:paraId="443FFB5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2: KNOWLEDGE FORMATION Pre-reading</w:t>
            </w:r>
          </w:p>
        </w:tc>
      </w:tr>
      <w:tr w:rsidR="00DD6AEF" w14:paraId="5963075D" w14:textId="77777777" w:rsidTr="00B34084">
        <w:tc>
          <w:tcPr>
            <w:tcW w:w="10160" w:type="dxa"/>
            <w:gridSpan w:val="2"/>
          </w:tcPr>
          <w:p w14:paraId="1297CA2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Pre-reading questions</w:t>
            </w:r>
          </w:p>
          <w:p w14:paraId="6433489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activate Ss’ prior knowledge about the topic.</w:t>
            </w:r>
          </w:p>
          <w:p w14:paraId="1E75479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groups of 4 and individually to do the vocabulary tasks under the guidance of T.</w:t>
            </w:r>
          </w:p>
          <w:p w14:paraId="14491BB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grasp the spelling, pronunciation and meaning of the vocabulary related to the topic as well as accomplish the given vocabulary tasks.</w:t>
            </w:r>
          </w:p>
          <w:p w14:paraId="53B81DF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7D499F96" w14:textId="77777777" w:rsidTr="00B34084">
        <w:tc>
          <w:tcPr>
            <w:tcW w:w="5290" w:type="dxa"/>
          </w:tcPr>
          <w:p w14:paraId="471E6B2D"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870" w:type="dxa"/>
          </w:tcPr>
          <w:p w14:paraId="750288DE"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51104138" w14:textId="77777777" w:rsidTr="00B34084">
        <w:tc>
          <w:tcPr>
            <w:tcW w:w="5290" w:type="dxa"/>
          </w:tcPr>
          <w:p w14:paraId="0C7C2FE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1346BF3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 instruct S to do the task</w:t>
            </w:r>
          </w:p>
          <w:p w14:paraId="1C222B9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65F044A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work in groups of 4 to discuss some questions about hot-air balloons:</w:t>
            </w:r>
          </w:p>
          <w:p w14:paraId="4D86CF5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Have you ever seen/ been in a real hot-air balloon? If yes, how did you feel? </w:t>
            </w:r>
          </w:p>
          <w:p w14:paraId="47CC8B6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Do you know what people need to do to make a hot-air balloon go up and down?</w:t>
            </w:r>
          </w:p>
          <w:p w14:paraId="0D0BD51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19FBA15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calls some Ss in each group to answer questions.</w:t>
            </w:r>
          </w:p>
          <w:p w14:paraId="6568437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6BF212E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870" w:type="dxa"/>
          </w:tcPr>
          <w:p w14:paraId="40CC6231" w14:textId="77777777" w:rsidR="00DD6AEF" w:rsidRDefault="00DD6AEF" w:rsidP="00B34084">
            <w:pPr>
              <w:pStyle w:val="BalloonText"/>
              <w:rPr>
                <w:rFonts w:ascii="Times New Roman" w:hAnsi="Times New Roman" w:cs="Times New Roman"/>
                <w:sz w:val="28"/>
                <w:szCs w:val="28"/>
              </w:rPr>
            </w:pPr>
          </w:p>
          <w:p w14:paraId="7BDFBADA" w14:textId="77777777" w:rsidR="00DD6AEF" w:rsidRDefault="00DD6AEF" w:rsidP="00B34084">
            <w:pPr>
              <w:pStyle w:val="BalloonText"/>
              <w:rPr>
                <w:rFonts w:ascii="Times New Roman" w:hAnsi="Times New Roman" w:cs="Times New Roman"/>
                <w:sz w:val="28"/>
                <w:szCs w:val="28"/>
              </w:rPr>
            </w:pPr>
          </w:p>
        </w:tc>
      </w:tr>
      <w:tr w:rsidR="00DD6AEF" w14:paraId="4EDEAC84" w14:textId="77777777" w:rsidTr="00B34084">
        <w:tc>
          <w:tcPr>
            <w:tcW w:w="5290" w:type="dxa"/>
          </w:tcPr>
          <w:p w14:paraId="77A2DD4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Pre-teaching of vocabulary</w:t>
            </w:r>
          </w:p>
          <w:p w14:paraId="3E0FE82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0348ECD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T gives S a handout of the task: Match the words with their definitions/ explanations. </w:t>
            </w:r>
          </w:p>
          <w:p w14:paraId="1FB3C0F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4DFD8B2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do the given task.</w:t>
            </w:r>
          </w:p>
          <w:p w14:paraId="12D16C4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Judgment</w:t>
            </w:r>
          </w:p>
          <w:p w14:paraId="0734CB3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checks Ss’ pronunciation of the words and checks the answers to the task.</w:t>
            </w:r>
          </w:p>
          <w:p w14:paraId="0F64155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Report and discussion</w:t>
            </w:r>
          </w:p>
          <w:p w14:paraId="0D9415E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read through the whole text and underline the words they do not know.</w:t>
            </w:r>
          </w:p>
          <w:p w14:paraId="0518401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explains the words if necessary.</w:t>
            </w:r>
          </w:p>
        </w:tc>
        <w:tc>
          <w:tcPr>
            <w:tcW w:w="4870" w:type="dxa"/>
          </w:tcPr>
          <w:p w14:paraId="0E5E922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1. dense  /dens/ (adj) having </w:t>
            </w:r>
            <w:hyperlink r:id="rId43">
              <w:r>
                <w:rPr>
                  <w:rFonts w:ascii="Times New Roman" w:hAnsi="Times New Roman" w:cs="Times New Roman"/>
                  <w:sz w:val="28"/>
                  <w:szCs w:val="28"/>
                </w:rPr>
                <w:t>parts</w:t>
              </w:r>
            </w:hyperlink>
            <w:r>
              <w:rPr>
                <w:rFonts w:ascii="Times New Roman" w:hAnsi="Times New Roman" w:cs="Times New Roman"/>
                <w:sz w:val="28"/>
                <w:szCs w:val="28"/>
              </w:rPr>
              <w:t> that are </w:t>
            </w:r>
            <w:hyperlink r:id="rId44">
              <w:r>
                <w:rPr>
                  <w:rFonts w:ascii="Times New Roman" w:hAnsi="Times New Roman" w:cs="Times New Roman"/>
                  <w:sz w:val="28"/>
                  <w:szCs w:val="28"/>
                </w:rPr>
                <w:t>close</w:t>
              </w:r>
            </w:hyperlink>
            <w:r>
              <w:rPr>
                <w:rFonts w:ascii="Times New Roman" w:hAnsi="Times New Roman" w:cs="Times New Roman"/>
                <w:sz w:val="28"/>
                <w:szCs w:val="28"/>
              </w:rPr>
              <w:t> together so that it is </w:t>
            </w:r>
            <w:hyperlink r:id="rId45">
              <w:r>
                <w:rPr>
                  <w:rFonts w:ascii="Times New Roman" w:hAnsi="Times New Roman" w:cs="Times New Roman"/>
                  <w:sz w:val="28"/>
                  <w:szCs w:val="28"/>
                </w:rPr>
                <w:t>difficult</w:t>
              </w:r>
            </w:hyperlink>
            <w:r>
              <w:rPr>
                <w:rFonts w:ascii="Times New Roman" w:hAnsi="Times New Roman" w:cs="Times New Roman"/>
                <w:sz w:val="28"/>
                <w:szCs w:val="28"/>
              </w:rPr>
              <w:t> to go through</w:t>
            </w:r>
          </w:p>
          <w:p w14:paraId="5D19FB6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2. rise /raɪz/ (v) </w:t>
            </w:r>
            <w:hyperlink r:id="rId46">
              <w:r>
                <w:rPr>
                  <w:rFonts w:ascii="Times New Roman" w:hAnsi="Times New Roman" w:cs="Times New Roman"/>
                  <w:sz w:val="28"/>
                  <w:szCs w:val="28"/>
                </w:rPr>
                <w:t>increase</w:t>
              </w:r>
            </w:hyperlink>
          </w:p>
          <w:p w14:paraId="48CE3CF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3. float (on water) /fləʊt/ to </w:t>
            </w:r>
            <w:hyperlink r:id="rId47">
              <w:r>
                <w:rPr>
                  <w:rFonts w:ascii="Times New Roman" w:hAnsi="Times New Roman" w:cs="Times New Roman"/>
                  <w:sz w:val="28"/>
                  <w:szCs w:val="28"/>
                </w:rPr>
                <w:t>stay</w:t>
              </w:r>
            </w:hyperlink>
            <w:r>
              <w:rPr>
                <w:rFonts w:ascii="Times New Roman" w:hAnsi="Times New Roman" w:cs="Times New Roman"/>
                <w:sz w:val="28"/>
                <w:szCs w:val="28"/>
              </w:rPr>
              <w:t> on the </w:t>
            </w:r>
            <w:hyperlink r:id="rId48">
              <w:r>
                <w:rPr>
                  <w:rFonts w:ascii="Times New Roman" w:hAnsi="Times New Roman" w:cs="Times New Roman"/>
                  <w:sz w:val="28"/>
                  <w:szCs w:val="28"/>
                </w:rPr>
                <w:t>surface</w:t>
              </w:r>
            </w:hyperlink>
            <w:r>
              <w:rPr>
                <w:rFonts w:ascii="Times New Roman" w:hAnsi="Times New Roman" w:cs="Times New Roman"/>
                <w:sz w:val="28"/>
                <w:szCs w:val="28"/>
              </w:rPr>
              <w:t> of a </w:t>
            </w:r>
            <w:hyperlink r:id="rId49">
              <w:r>
                <w:rPr>
                  <w:rFonts w:ascii="Times New Roman" w:hAnsi="Times New Roman" w:cs="Times New Roman"/>
                  <w:sz w:val="28"/>
                  <w:szCs w:val="28"/>
                </w:rPr>
                <w:t>liquid</w:t>
              </w:r>
            </w:hyperlink>
            <w:r>
              <w:rPr>
                <w:rFonts w:ascii="Times New Roman" w:hAnsi="Times New Roman" w:cs="Times New Roman"/>
                <w:sz w:val="28"/>
                <w:szCs w:val="28"/>
              </w:rPr>
              <w:t> and not </w:t>
            </w:r>
            <w:hyperlink r:id="rId50">
              <w:r>
                <w:rPr>
                  <w:rFonts w:ascii="Times New Roman" w:hAnsi="Times New Roman" w:cs="Times New Roman"/>
                  <w:sz w:val="28"/>
                  <w:szCs w:val="28"/>
                </w:rPr>
                <w:t>sink</w:t>
              </w:r>
            </w:hyperlink>
          </w:p>
          <w:p w14:paraId="2B0693F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4. envelope (n) /ˈenvələʊp/ a part used to close something</w:t>
            </w:r>
          </w:p>
          <w:p w14:paraId="3666832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5. valve /vælv/(n) a device for controlling the flow of a liquid or gas, letting it move in one direction only</w:t>
            </w:r>
          </w:p>
          <w:p w14:paraId="15C3548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6. burner /ˈbɜːnə(r)/(n) the part that produces the flame</w:t>
            </w:r>
          </w:p>
          <w:p w14:paraId="018D95B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7. propane gas /ˈprəʊpeɪn/ a gas used as a fuel for cooking and heating</w:t>
            </w:r>
          </w:p>
          <w:p w14:paraId="2FB5071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8. wicker basket /ˈwɪkə(r)/ a basket with thin sticks of wood </w:t>
            </w:r>
            <w:hyperlink r:id="rId51">
              <w:r>
                <w:rPr>
                  <w:rFonts w:ascii="Times New Roman" w:hAnsi="Times New Roman" w:cs="Times New Roman"/>
                  <w:sz w:val="28"/>
                  <w:szCs w:val="28"/>
                </w:rPr>
                <w:t>twisted</w:t>
              </w:r>
            </w:hyperlink>
            <w:r>
              <w:rPr>
                <w:rFonts w:ascii="Times New Roman" w:hAnsi="Times New Roman" w:cs="Times New Roman"/>
                <w:sz w:val="28"/>
                <w:szCs w:val="28"/>
              </w:rPr>
              <w:t> together</w:t>
            </w:r>
          </w:p>
        </w:tc>
      </w:tr>
      <w:tr w:rsidR="00DD6AEF" w14:paraId="74FD4808" w14:textId="77777777" w:rsidTr="00B34084">
        <w:tc>
          <w:tcPr>
            <w:tcW w:w="10160" w:type="dxa"/>
            <w:gridSpan w:val="2"/>
          </w:tcPr>
          <w:p w14:paraId="4F8D262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3: PRACTICE While – reading</w:t>
            </w:r>
          </w:p>
        </w:tc>
      </w:tr>
      <w:tr w:rsidR="00DD6AEF" w14:paraId="0AB44C6F" w14:textId="77777777" w:rsidTr="00B34084">
        <w:tc>
          <w:tcPr>
            <w:tcW w:w="10160" w:type="dxa"/>
            <w:gridSpan w:val="2"/>
          </w:tcPr>
          <w:p w14:paraId="33C15F0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Task 1</w:t>
            </w:r>
          </w:p>
          <w:p w14:paraId="1C668C3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provide Ss with the main idea of the text and give them a reason / motivation to read.</w:t>
            </w:r>
          </w:p>
          <w:p w14:paraId="251D240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individually to read the text and match each picture with the corresponding paragraph in the textbook.</w:t>
            </w:r>
          </w:p>
          <w:p w14:paraId="69FC979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Products: Ss are able to accomplish the exercise and grasp the main idea and key information from the text.</w:t>
            </w:r>
          </w:p>
          <w:p w14:paraId="1A5003F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6E2F0B71" w14:textId="77777777" w:rsidTr="00B34084">
        <w:tc>
          <w:tcPr>
            <w:tcW w:w="5290" w:type="dxa"/>
            <w:vAlign w:val="center"/>
          </w:tcPr>
          <w:p w14:paraId="41E4F8E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TEACHER AND STUDENTS’ ACTIVITIES</w:t>
            </w:r>
          </w:p>
        </w:tc>
        <w:tc>
          <w:tcPr>
            <w:tcW w:w="4870" w:type="dxa"/>
            <w:vAlign w:val="center"/>
          </w:tcPr>
          <w:p w14:paraId="082E2AD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CONTENTS</w:t>
            </w:r>
          </w:p>
        </w:tc>
      </w:tr>
      <w:tr w:rsidR="00DD6AEF" w14:paraId="5E117F7C" w14:textId="77777777" w:rsidTr="00B34084">
        <w:tc>
          <w:tcPr>
            <w:tcW w:w="5290" w:type="dxa"/>
          </w:tcPr>
          <w:p w14:paraId="1DD6DFD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1 (Students’ Book page 199)</w:t>
            </w:r>
          </w:p>
          <w:p w14:paraId="57571E3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442E0FC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361FEDD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01F3C22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read the article and match pictures A – D with paragraphs 1 – 4.</w:t>
            </w:r>
          </w:p>
          <w:p w14:paraId="7F6AEC8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them to underline some keywords/ take note of some information they found in the text to support their answers.</w:t>
            </w:r>
          </w:p>
          <w:p w14:paraId="440041D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58EAEDB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works.</w:t>
            </w:r>
          </w:p>
          <w:p w14:paraId="47AF1F3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244D334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and Ss check the answers.</w:t>
            </w:r>
          </w:p>
        </w:tc>
        <w:tc>
          <w:tcPr>
            <w:tcW w:w="4870" w:type="dxa"/>
          </w:tcPr>
          <w:p w14:paraId="40B4403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714526D" wp14:editId="51AAE175">
                  <wp:extent cx="495300" cy="812800"/>
                  <wp:effectExtent l="0" t="0" r="0" b="0"/>
                  <wp:docPr id="40" name="image2.png"/>
                  <wp:cNvGraphicFramePr/>
                  <a:graphic xmlns:a="http://schemas.openxmlformats.org/drawingml/2006/main">
                    <a:graphicData uri="http://schemas.openxmlformats.org/drawingml/2006/picture">
                      <pic:pic xmlns:pic="http://schemas.openxmlformats.org/drawingml/2006/picture">
                        <pic:nvPicPr>
                          <pic:cNvPr id="40" name="image2.png"/>
                          <pic:cNvPicPr preferRelativeResize="0"/>
                        </pic:nvPicPr>
                        <pic:blipFill>
                          <a:blip r:embed="rId52"/>
                          <a:srcRect/>
                          <a:stretch>
                            <a:fillRect/>
                          </a:stretch>
                        </pic:blipFill>
                        <pic:spPr>
                          <a:xfrm>
                            <a:off x="0" y="0"/>
                            <a:ext cx="495325" cy="812842"/>
                          </a:xfrm>
                          <a:prstGeom prst="rect">
                            <a:avLst/>
                          </a:prstGeom>
                        </pic:spPr>
                      </pic:pic>
                    </a:graphicData>
                  </a:graphic>
                </wp:inline>
              </w:drawing>
            </w:r>
          </w:p>
        </w:tc>
      </w:tr>
      <w:tr w:rsidR="00DD6AEF" w14:paraId="48BA28B4" w14:textId="77777777" w:rsidTr="00B34084">
        <w:tc>
          <w:tcPr>
            <w:tcW w:w="10160" w:type="dxa"/>
            <w:gridSpan w:val="2"/>
          </w:tcPr>
          <w:p w14:paraId="6054A6A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Task 2</w:t>
            </w:r>
          </w:p>
          <w:p w14:paraId="2A89BF5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get Ss to practice their comprehensive reading skills and help them understand more deeply the content of the text.</w:t>
            </w:r>
          </w:p>
          <w:p w14:paraId="017D42D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pairs to read the text and do the given task; and then in groups of 4 to discuss the related questions; later they present their ideas as instructed by T.</w:t>
            </w:r>
          </w:p>
          <w:p w14:paraId="3D79353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accomplish the tasks and to deliver a presentation.</w:t>
            </w:r>
          </w:p>
          <w:p w14:paraId="6DFAC73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685DA135" w14:textId="77777777" w:rsidTr="00B34084">
        <w:tc>
          <w:tcPr>
            <w:tcW w:w="5290" w:type="dxa"/>
          </w:tcPr>
          <w:p w14:paraId="28B86E6A"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870" w:type="dxa"/>
          </w:tcPr>
          <w:p w14:paraId="467096FF"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56CC0A53" w14:textId="77777777" w:rsidTr="00B34084">
        <w:tc>
          <w:tcPr>
            <w:tcW w:w="5290" w:type="dxa"/>
          </w:tcPr>
          <w:p w14:paraId="6AFE4FA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2 (Students’ Book page 199)</w:t>
            </w:r>
          </w:p>
          <w:p w14:paraId="3942E55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5664A6C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6E5DE86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23AA347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Ss work in pairs. </w:t>
            </w:r>
          </w:p>
          <w:p w14:paraId="53AB090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read the text and complete the labels in picture A.</w:t>
            </w:r>
          </w:p>
          <w:p w14:paraId="6387196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 asks them to underline the words they found in the text.</w:t>
            </w:r>
          </w:p>
          <w:p w14:paraId="50E7656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Have Ss do a group check after they finish. Ask them to use their own words to present the content.</w:t>
            </w:r>
          </w:p>
          <w:p w14:paraId="582A157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6185F8B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invites some Ss to share their ideas.</w:t>
            </w:r>
          </w:p>
          <w:p w14:paraId="6BA2EB0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641E687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p w14:paraId="7D9B8F99" w14:textId="77777777" w:rsidR="00DD6AEF" w:rsidRDefault="00DD6AEF" w:rsidP="00B34084">
            <w:pPr>
              <w:pStyle w:val="BalloonText"/>
              <w:rPr>
                <w:rFonts w:ascii="Times New Roman" w:hAnsi="Times New Roman" w:cs="Times New Roman"/>
                <w:sz w:val="28"/>
                <w:szCs w:val="28"/>
              </w:rPr>
            </w:pPr>
          </w:p>
          <w:p w14:paraId="53E0DB0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3 (Students’ Book page 199)</w:t>
            </w:r>
          </w:p>
          <w:p w14:paraId="743EFAC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2F2855D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instruct S to do the task</w:t>
            </w:r>
          </w:p>
          <w:p w14:paraId="39725BD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733A4A8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Ss work in groups of 4. </w:t>
            </w:r>
          </w:p>
          <w:p w14:paraId="1E4A0DD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Ss read the article again and discuss the questions in the task. </w:t>
            </w:r>
          </w:p>
          <w:p w14:paraId="1A00A64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T asks them to underline or take note of the information they found in the text. </w:t>
            </w:r>
          </w:p>
          <w:p w14:paraId="25F7B0B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2A43E5F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ideas.</w:t>
            </w:r>
          </w:p>
          <w:p w14:paraId="09D98A5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799C4CF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Check with the whole class. </w:t>
            </w:r>
          </w:p>
        </w:tc>
        <w:tc>
          <w:tcPr>
            <w:tcW w:w="4870" w:type="dxa"/>
          </w:tcPr>
          <w:p w14:paraId="7C41B67C" w14:textId="77777777" w:rsidR="00DD6AEF" w:rsidRDefault="00DD6AEF" w:rsidP="00B34084">
            <w:pPr>
              <w:pStyle w:val="BalloonText"/>
              <w:rPr>
                <w:rFonts w:ascii="Times New Roman" w:hAnsi="Times New Roman" w:cs="Times New Roman"/>
                <w:sz w:val="28"/>
                <w:szCs w:val="28"/>
              </w:rPr>
            </w:pPr>
          </w:p>
          <w:p w14:paraId="00029E9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39838BF" wp14:editId="21C5B8CD">
                  <wp:extent cx="1095375" cy="830580"/>
                  <wp:effectExtent l="0" t="0" r="9525" b="7620"/>
                  <wp:docPr id="41" name="image1.png"/>
                  <wp:cNvGraphicFramePr/>
                  <a:graphic xmlns:a="http://schemas.openxmlformats.org/drawingml/2006/main">
                    <a:graphicData uri="http://schemas.openxmlformats.org/drawingml/2006/picture">
                      <pic:pic xmlns:pic="http://schemas.openxmlformats.org/drawingml/2006/picture">
                        <pic:nvPicPr>
                          <pic:cNvPr id="41" name="image1.png"/>
                          <pic:cNvPicPr preferRelativeResize="0"/>
                        </pic:nvPicPr>
                        <pic:blipFill>
                          <a:blip r:embed="rId53"/>
                          <a:srcRect/>
                          <a:stretch>
                            <a:fillRect/>
                          </a:stretch>
                        </pic:blipFill>
                        <pic:spPr>
                          <a:xfrm>
                            <a:off x="0" y="0"/>
                            <a:ext cx="1095435" cy="830837"/>
                          </a:xfrm>
                          <a:prstGeom prst="rect">
                            <a:avLst/>
                          </a:prstGeom>
                        </pic:spPr>
                      </pic:pic>
                    </a:graphicData>
                  </a:graphic>
                </wp:inline>
              </w:drawing>
            </w:r>
          </w:p>
          <w:p w14:paraId="7F8A13B0" w14:textId="77777777" w:rsidR="00DD6AEF" w:rsidRDefault="00DD6AEF" w:rsidP="00B34084">
            <w:pPr>
              <w:pStyle w:val="BalloonText"/>
              <w:rPr>
                <w:rFonts w:ascii="Times New Roman" w:hAnsi="Times New Roman" w:cs="Times New Roman"/>
                <w:sz w:val="28"/>
                <w:szCs w:val="28"/>
              </w:rPr>
            </w:pPr>
          </w:p>
          <w:p w14:paraId="6F22402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 sheep, a duck and a chicken</w:t>
            </w:r>
          </w:p>
          <w:p w14:paraId="1004BBB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21 November 1783</w:t>
            </w:r>
          </w:p>
          <w:p w14:paraId="20A22C5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To carry passengers because wicker is strong and light</w:t>
            </w:r>
          </w:p>
          <w:p w14:paraId="088B6BF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The pilot opens the valve at the top of the balloon. Some hot air leaves the balloon and it goes down.</w:t>
            </w:r>
          </w:p>
          <w:p w14:paraId="67BA5160" w14:textId="77777777" w:rsidR="00DD6AEF" w:rsidRDefault="00DD6AEF" w:rsidP="00B34084">
            <w:pPr>
              <w:pStyle w:val="BalloonText"/>
              <w:rPr>
                <w:rFonts w:ascii="Times New Roman" w:hAnsi="Times New Roman" w:cs="Times New Roman"/>
                <w:sz w:val="28"/>
                <w:szCs w:val="28"/>
              </w:rPr>
            </w:pPr>
          </w:p>
          <w:p w14:paraId="71D0BDDE" w14:textId="77777777" w:rsidR="00DD6AEF" w:rsidRDefault="00DD6AEF" w:rsidP="00B34084">
            <w:pPr>
              <w:pStyle w:val="BalloonText"/>
              <w:rPr>
                <w:rFonts w:ascii="Times New Roman" w:hAnsi="Times New Roman" w:cs="Times New Roman"/>
                <w:sz w:val="28"/>
                <w:szCs w:val="28"/>
              </w:rPr>
            </w:pPr>
          </w:p>
          <w:p w14:paraId="7010E05C" w14:textId="77777777" w:rsidR="00DD6AEF" w:rsidRDefault="00DD6AEF" w:rsidP="00B34084">
            <w:pPr>
              <w:pStyle w:val="BalloonText"/>
              <w:rPr>
                <w:rFonts w:ascii="Times New Roman" w:hAnsi="Times New Roman" w:cs="Times New Roman"/>
                <w:sz w:val="28"/>
                <w:szCs w:val="28"/>
              </w:rPr>
            </w:pPr>
          </w:p>
          <w:p w14:paraId="527C2D38" w14:textId="77777777" w:rsidR="00DD6AEF" w:rsidRDefault="00DD6AEF" w:rsidP="00B34084">
            <w:pPr>
              <w:pStyle w:val="BalloonText"/>
              <w:rPr>
                <w:rFonts w:ascii="Times New Roman" w:hAnsi="Times New Roman" w:cs="Times New Roman"/>
                <w:sz w:val="28"/>
                <w:szCs w:val="28"/>
              </w:rPr>
            </w:pPr>
          </w:p>
          <w:p w14:paraId="00DFAAAB" w14:textId="77777777" w:rsidR="00DD6AEF" w:rsidRDefault="00DD6AEF" w:rsidP="00B34084">
            <w:pPr>
              <w:pStyle w:val="BalloonText"/>
              <w:rPr>
                <w:rFonts w:ascii="Times New Roman" w:hAnsi="Times New Roman" w:cs="Times New Roman"/>
                <w:sz w:val="28"/>
                <w:szCs w:val="28"/>
              </w:rPr>
            </w:pPr>
          </w:p>
          <w:p w14:paraId="1FA31620" w14:textId="77777777" w:rsidR="00DD6AEF" w:rsidRDefault="00DD6AEF" w:rsidP="00B34084">
            <w:pPr>
              <w:pStyle w:val="BalloonText"/>
              <w:rPr>
                <w:rFonts w:ascii="Times New Roman" w:hAnsi="Times New Roman" w:cs="Times New Roman"/>
                <w:sz w:val="28"/>
                <w:szCs w:val="28"/>
              </w:rPr>
            </w:pPr>
          </w:p>
          <w:p w14:paraId="4E947F59" w14:textId="77777777" w:rsidR="00DD6AEF" w:rsidRDefault="00DD6AEF" w:rsidP="00B34084">
            <w:pPr>
              <w:pStyle w:val="BalloonText"/>
              <w:rPr>
                <w:rFonts w:ascii="Times New Roman" w:hAnsi="Times New Roman" w:cs="Times New Roman"/>
                <w:sz w:val="28"/>
                <w:szCs w:val="28"/>
              </w:rPr>
            </w:pPr>
          </w:p>
          <w:p w14:paraId="31E667BD" w14:textId="77777777" w:rsidR="00DD6AEF" w:rsidRDefault="00DD6AEF" w:rsidP="00B34084">
            <w:pPr>
              <w:pStyle w:val="BalloonText"/>
              <w:rPr>
                <w:rFonts w:ascii="Times New Roman" w:hAnsi="Times New Roman" w:cs="Times New Roman"/>
                <w:sz w:val="28"/>
                <w:szCs w:val="28"/>
              </w:rPr>
            </w:pPr>
          </w:p>
          <w:p w14:paraId="6F269D1E" w14:textId="77777777" w:rsidR="00DD6AEF" w:rsidRDefault="00DD6AEF" w:rsidP="00B34084">
            <w:pPr>
              <w:pStyle w:val="BalloonText"/>
              <w:rPr>
                <w:rFonts w:ascii="Times New Roman" w:hAnsi="Times New Roman" w:cs="Times New Roman"/>
                <w:sz w:val="28"/>
                <w:szCs w:val="28"/>
              </w:rPr>
            </w:pPr>
          </w:p>
          <w:p w14:paraId="37667179" w14:textId="77777777" w:rsidR="00DD6AEF" w:rsidRDefault="00DD6AEF" w:rsidP="00B34084">
            <w:pPr>
              <w:pStyle w:val="BalloonText"/>
              <w:rPr>
                <w:rFonts w:ascii="Times New Roman" w:hAnsi="Times New Roman" w:cs="Times New Roman"/>
                <w:sz w:val="28"/>
                <w:szCs w:val="28"/>
              </w:rPr>
            </w:pPr>
          </w:p>
          <w:p w14:paraId="701C063F" w14:textId="77777777" w:rsidR="00DD6AEF" w:rsidRDefault="00DD6AEF" w:rsidP="00B34084">
            <w:pPr>
              <w:pStyle w:val="BalloonText"/>
              <w:rPr>
                <w:rFonts w:ascii="Times New Roman" w:hAnsi="Times New Roman" w:cs="Times New Roman"/>
                <w:sz w:val="28"/>
                <w:szCs w:val="28"/>
              </w:rPr>
            </w:pPr>
          </w:p>
          <w:p w14:paraId="7E28902D" w14:textId="77777777" w:rsidR="00DD6AEF" w:rsidRDefault="00DD6AEF" w:rsidP="00B34084">
            <w:pPr>
              <w:pStyle w:val="BalloonText"/>
              <w:rPr>
                <w:rFonts w:ascii="Times New Roman" w:hAnsi="Times New Roman" w:cs="Times New Roman"/>
                <w:sz w:val="28"/>
                <w:szCs w:val="28"/>
              </w:rPr>
            </w:pPr>
          </w:p>
          <w:p w14:paraId="753000C3" w14:textId="77777777" w:rsidR="00DD6AEF" w:rsidRDefault="00DD6AEF" w:rsidP="00B34084">
            <w:pPr>
              <w:pStyle w:val="BalloonText"/>
              <w:rPr>
                <w:rFonts w:ascii="Times New Roman" w:hAnsi="Times New Roman" w:cs="Times New Roman"/>
                <w:sz w:val="28"/>
                <w:szCs w:val="28"/>
              </w:rPr>
            </w:pPr>
          </w:p>
          <w:p w14:paraId="4D9A20C4" w14:textId="77777777" w:rsidR="00DD6AEF" w:rsidRDefault="00DD6AEF" w:rsidP="00B34084">
            <w:pPr>
              <w:pStyle w:val="BalloonText"/>
              <w:rPr>
                <w:rFonts w:ascii="Times New Roman" w:hAnsi="Times New Roman" w:cs="Times New Roman"/>
                <w:sz w:val="28"/>
                <w:szCs w:val="28"/>
              </w:rPr>
            </w:pPr>
          </w:p>
          <w:p w14:paraId="2CE7D6A5" w14:textId="77777777" w:rsidR="00DD6AEF" w:rsidRDefault="00DD6AEF" w:rsidP="00B34084">
            <w:pPr>
              <w:pStyle w:val="BalloonText"/>
              <w:rPr>
                <w:rFonts w:ascii="Times New Roman" w:hAnsi="Times New Roman" w:cs="Times New Roman"/>
                <w:sz w:val="28"/>
                <w:szCs w:val="28"/>
              </w:rPr>
            </w:pPr>
          </w:p>
          <w:p w14:paraId="552250CE" w14:textId="77777777" w:rsidR="00DD6AEF" w:rsidRDefault="00DD6AEF" w:rsidP="00B34084">
            <w:pPr>
              <w:pStyle w:val="BalloonText"/>
              <w:rPr>
                <w:rFonts w:ascii="Times New Roman" w:hAnsi="Times New Roman" w:cs="Times New Roman"/>
                <w:sz w:val="28"/>
                <w:szCs w:val="28"/>
              </w:rPr>
            </w:pPr>
          </w:p>
          <w:p w14:paraId="2082D903" w14:textId="77777777" w:rsidR="00DD6AEF" w:rsidRDefault="00DD6AEF" w:rsidP="00B34084">
            <w:pPr>
              <w:pStyle w:val="BalloonText"/>
              <w:rPr>
                <w:rFonts w:ascii="Times New Roman" w:hAnsi="Times New Roman" w:cs="Times New Roman"/>
                <w:sz w:val="28"/>
                <w:szCs w:val="28"/>
              </w:rPr>
            </w:pPr>
          </w:p>
        </w:tc>
      </w:tr>
      <w:tr w:rsidR="00DD6AEF" w14:paraId="4C505248" w14:textId="77777777" w:rsidTr="00B34084">
        <w:tc>
          <w:tcPr>
            <w:tcW w:w="10160" w:type="dxa"/>
            <w:gridSpan w:val="2"/>
          </w:tcPr>
          <w:p w14:paraId="6CB501D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ACTIVITY 4: APPLICATION Post – reading</w:t>
            </w:r>
          </w:p>
          <w:p w14:paraId="77159B2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Aim: To help Ss reflect on what they’ve learnt and what they’ve known about hot-air balloons and airships.</w:t>
            </w:r>
          </w:p>
          <w:p w14:paraId="12EF258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Content: Ss work in pairs and groups of 4 under the guidance of T to do the extra exercises after finishing reading the text.</w:t>
            </w:r>
          </w:p>
          <w:p w14:paraId="7B7F829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Products: Ss are able to use the vocabulary and grammar structure they’ve learned in the previous lessons to accomplish the given exercises as well as to present a project about the airships.</w:t>
            </w:r>
          </w:p>
          <w:p w14:paraId="65C18676"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Implementation:</w:t>
            </w:r>
          </w:p>
        </w:tc>
      </w:tr>
      <w:tr w:rsidR="00DD6AEF" w14:paraId="4F5DFFC1" w14:textId="77777777" w:rsidTr="00B34084">
        <w:tc>
          <w:tcPr>
            <w:tcW w:w="5290" w:type="dxa"/>
          </w:tcPr>
          <w:p w14:paraId="40715FD6"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TEACHER AND STUDENTS’ ACTIVITIES</w:t>
            </w:r>
          </w:p>
        </w:tc>
        <w:tc>
          <w:tcPr>
            <w:tcW w:w="4870" w:type="dxa"/>
          </w:tcPr>
          <w:p w14:paraId="587659C0" w14:textId="77777777" w:rsidR="00DD6AEF" w:rsidRDefault="00DD6AEF" w:rsidP="00B34084">
            <w:pPr>
              <w:pStyle w:val="BalloonText"/>
              <w:jc w:val="center"/>
              <w:rPr>
                <w:rFonts w:ascii="Times New Roman" w:hAnsi="Times New Roman" w:cs="Times New Roman"/>
                <w:b/>
                <w:bCs/>
                <w:sz w:val="28"/>
                <w:szCs w:val="28"/>
              </w:rPr>
            </w:pPr>
            <w:r>
              <w:rPr>
                <w:rFonts w:ascii="Times New Roman" w:hAnsi="Times New Roman" w:cs="Times New Roman"/>
                <w:b/>
                <w:bCs/>
                <w:sz w:val="28"/>
                <w:szCs w:val="28"/>
              </w:rPr>
              <w:t>CONTENTS</w:t>
            </w:r>
          </w:p>
        </w:tc>
      </w:tr>
      <w:tr w:rsidR="00DD6AEF" w14:paraId="38704CB4" w14:textId="77777777" w:rsidTr="00B34084">
        <w:tc>
          <w:tcPr>
            <w:tcW w:w="5290" w:type="dxa"/>
          </w:tcPr>
          <w:p w14:paraId="6429634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4 (Students’ Book page 199)</w:t>
            </w:r>
          </w:p>
          <w:p w14:paraId="22D1B42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61F8A8C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T asks Ss to work in pairs to discuss the questions</w:t>
            </w:r>
          </w:p>
          <w:p w14:paraId="1B6F18F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101D39D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work in pairs to discuss the questions.</w:t>
            </w:r>
          </w:p>
          <w:p w14:paraId="4C41720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Ss to take note of their answers on the notebooks.</w:t>
            </w:r>
          </w:p>
          <w:p w14:paraId="05BF7C5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facilitates the pairwork.</w:t>
            </w:r>
          </w:p>
          <w:p w14:paraId="1E11BF4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29E36D3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Call on some pairs to answer.</w:t>
            </w:r>
          </w:p>
          <w:p w14:paraId="14E2BFB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59E08672"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870" w:type="dxa"/>
          </w:tcPr>
          <w:p w14:paraId="1592B682" w14:textId="77777777" w:rsidR="00DD6AEF" w:rsidRDefault="00DD6AEF" w:rsidP="00B34084">
            <w:pPr>
              <w:pStyle w:val="BalloonText"/>
              <w:rPr>
                <w:rFonts w:ascii="Times New Roman" w:hAnsi="Times New Roman" w:cs="Times New Roman"/>
                <w:sz w:val="28"/>
                <w:szCs w:val="28"/>
              </w:rPr>
            </w:pPr>
          </w:p>
        </w:tc>
      </w:tr>
      <w:tr w:rsidR="00DD6AEF" w14:paraId="5E917316" w14:textId="77777777" w:rsidTr="00B34084">
        <w:trPr>
          <w:trHeight w:val="6077"/>
        </w:trPr>
        <w:tc>
          <w:tcPr>
            <w:tcW w:w="5290" w:type="dxa"/>
          </w:tcPr>
          <w:p w14:paraId="473B671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5 (Students’ Book page 199)</w:t>
            </w:r>
          </w:p>
          <w:p w14:paraId="4CEDAA34"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54A75B1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work in groups of 4 to complete this task.</w:t>
            </w:r>
          </w:p>
          <w:p w14:paraId="335F59A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them to research a famous aircraft.</w:t>
            </w:r>
          </w:p>
          <w:p w14:paraId="6BFF27A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36A0C5D3"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follow the instructions of the task to make notes.</w:t>
            </w:r>
          </w:p>
          <w:p w14:paraId="50D2043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guides them on how to create a mind map to present their ideas logically.</w:t>
            </w:r>
          </w:p>
          <w:p w14:paraId="23F9C18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gives students some minutes to practice presenting their information.</w:t>
            </w:r>
          </w:p>
          <w:p w14:paraId="3F81127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55ADECDE"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invites some groups to present in front of the class.</w:t>
            </w:r>
          </w:p>
          <w:p w14:paraId="0C64DCB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1474FB3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gives feedback and assessment after their presentation.</w:t>
            </w:r>
          </w:p>
          <w:p w14:paraId="66D5CABC"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should ask Ss to prepare this content in advance so their performance can be better.</w:t>
            </w:r>
          </w:p>
        </w:tc>
        <w:tc>
          <w:tcPr>
            <w:tcW w:w="4870" w:type="dxa"/>
          </w:tcPr>
          <w:p w14:paraId="32CF8E2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 case students didn’t have any tools to finish this activity, T needs to prepare some pieces of information in advance.</w:t>
            </w:r>
          </w:p>
          <w:p w14:paraId="5F8C36D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 xml:space="preserve">Reference: </w:t>
            </w:r>
            <w:hyperlink r:id="rId54">
              <w:r>
                <w:rPr>
                  <w:rFonts w:ascii="Times New Roman" w:hAnsi="Times New Roman" w:cs="Times New Roman"/>
                  <w:sz w:val="28"/>
                  <w:szCs w:val="28"/>
                </w:rPr>
                <w:t>https://www.airships.net/</w:t>
              </w:r>
            </w:hyperlink>
          </w:p>
          <w:p w14:paraId="211FDDEC" w14:textId="77777777" w:rsidR="00DD6AEF" w:rsidRDefault="00DD6AEF" w:rsidP="00B34084">
            <w:pPr>
              <w:pStyle w:val="BalloonText"/>
              <w:rPr>
                <w:rFonts w:ascii="Times New Roman" w:hAnsi="Times New Roman" w:cs="Times New Roman"/>
                <w:sz w:val="28"/>
                <w:szCs w:val="28"/>
              </w:rPr>
            </w:pPr>
            <w:hyperlink r:id="rId55">
              <w:r>
                <w:rPr>
                  <w:rFonts w:ascii="Times New Roman" w:hAnsi="Times New Roman" w:cs="Times New Roman"/>
                  <w:sz w:val="28"/>
                  <w:szCs w:val="28"/>
                </w:rPr>
                <w:t>https://www.youtube.com/watch?v=6oboli3_sKA</w:t>
              </w:r>
            </w:hyperlink>
          </w:p>
        </w:tc>
      </w:tr>
      <w:tr w:rsidR="00DD6AEF" w14:paraId="61033B0C" w14:textId="77777777" w:rsidTr="00B34084">
        <w:tc>
          <w:tcPr>
            <w:tcW w:w="5290" w:type="dxa"/>
          </w:tcPr>
          <w:p w14:paraId="0CF8F05B"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Activity 6 (Students’ Book page 116) (This one can be left as homework if time doesn’t allow.)</w:t>
            </w:r>
          </w:p>
          <w:p w14:paraId="452992F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1: Task delivering</w:t>
            </w:r>
          </w:p>
          <w:p w14:paraId="66F831F9"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asks Ss to write a paragraph about the aircraft they’ve worked on.</w:t>
            </w:r>
          </w:p>
          <w:p w14:paraId="5AA1FD4A"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2: Task performance</w:t>
            </w:r>
          </w:p>
          <w:p w14:paraId="137EE5F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lastRenderedPageBreak/>
              <w:t>Ss work in groups of 4 to share the writings with their friends.</w:t>
            </w:r>
          </w:p>
          <w:p w14:paraId="0647EACD"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guide Ss on how to take note of their friend’s writing based on the ideas given in Activity 5.</w:t>
            </w:r>
          </w:p>
          <w:p w14:paraId="1007804F"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3: Report and discussion</w:t>
            </w:r>
          </w:p>
          <w:p w14:paraId="0AD21545"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Invite some Ss to present their works.</w:t>
            </w:r>
          </w:p>
          <w:p w14:paraId="38869EE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Step 4: Judgment</w:t>
            </w:r>
          </w:p>
          <w:p w14:paraId="1F89FB07"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Check with the whole class.</w:t>
            </w:r>
          </w:p>
        </w:tc>
        <w:tc>
          <w:tcPr>
            <w:tcW w:w="4870" w:type="dxa"/>
          </w:tcPr>
          <w:p w14:paraId="0B6FF47E" w14:textId="77777777" w:rsidR="00DD6AEF" w:rsidRDefault="00DD6AEF" w:rsidP="00B34084">
            <w:pPr>
              <w:pStyle w:val="BalloonText"/>
              <w:rPr>
                <w:rFonts w:ascii="Times New Roman" w:hAnsi="Times New Roman" w:cs="Times New Roman"/>
                <w:sz w:val="28"/>
                <w:szCs w:val="28"/>
              </w:rPr>
            </w:pPr>
          </w:p>
        </w:tc>
      </w:tr>
      <w:tr w:rsidR="00DD6AEF" w14:paraId="0BD9A335" w14:textId="77777777" w:rsidTr="00B34084">
        <w:tc>
          <w:tcPr>
            <w:tcW w:w="5290" w:type="dxa"/>
            <w:vAlign w:val="center"/>
          </w:tcPr>
          <w:p w14:paraId="53FD1AD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HOME ASSIGNMENT Wrap – up</w:t>
            </w:r>
          </w:p>
          <w:p w14:paraId="2FFAAD80"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Ss take note of the homework: Activity 6 (If they haven’t done it in class.)</w:t>
            </w:r>
          </w:p>
          <w:p w14:paraId="3EDEDEB8"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T gives Ss homework.</w:t>
            </w:r>
          </w:p>
        </w:tc>
        <w:tc>
          <w:tcPr>
            <w:tcW w:w="4870" w:type="dxa"/>
          </w:tcPr>
          <w:p w14:paraId="0712FCCF" w14:textId="77777777" w:rsidR="00DD6AEF" w:rsidRDefault="00DD6AEF" w:rsidP="00B34084">
            <w:pPr>
              <w:pStyle w:val="BalloonText"/>
              <w:rPr>
                <w:rFonts w:ascii="Times New Roman" w:hAnsi="Times New Roman" w:cs="Times New Roman"/>
                <w:sz w:val="28"/>
                <w:szCs w:val="28"/>
              </w:rPr>
            </w:pPr>
          </w:p>
          <w:p w14:paraId="7E793B01" w14:textId="77777777" w:rsidR="00DD6AEF" w:rsidRDefault="00DD6AEF" w:rsidP="00B34084">
            <w:pPr>
              <w:pStyle w:val="BalloonText"/>
              <w:rPr>
                <w:rFonts w:ascii="Times New Roman" w:hAnsi="Times New Roman" w:cs="Times New Roman"/>
                <w:sz w:val="28"/>
                <w:szCs w:val="28"/>
              </w:rPr>
            </w:pPr>
            <w:r>
              <w:rPr>
                <w:rFonts w:ascii="Times New Roman" w:hAnsi="Times New Roman" w:cs="Times New Roman"/>
                <w:sz w:val="28"/>
                <w:szCs w:val="28"/>
              </w:rPr>
              <w:t>Prepare Unit 10 Lesson 1.</w:t>
            </w:r>
          </w:p>
        </w:tc>
      </w:tr>
    </w:tbl>
    <w:p w14:paraId="3756D5E3" w14:textId="77777777" w:rsidR="00DD6AEF" w:rsidRDefault="00DD6AEF" w:rsidP="00DD6AEF">
      <w:pPr>
        <w:pStyle w:val="BalloonText"/>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sym w:font="Wingdings" w:char="F09C"/>
      </w:r>
      <w:r>
        <w:rPr>
          <w:rFonts w:ascii="Times New Roman" w:hAnsi="Times New Roman" w:cs="Times New Roman"/>
          <w:sz w:val="28"/>
          <w:szCs w:val="28"/>
        </w:rPr>
        <w:t xml:space="preserve"> </w:t>
      </w:r>
      <w:r>
        <w:rPr>
          <w:rFonts w:ascii="Times New Roman" w:hAnsi="Times New Roman" w:cs="Times New Roman"/>
          <w:sz w:val="28"/>
          <w:szCs w:val="28"/>
        </w:rPr>
        <w:sym w:font="Wingdings" w:char="F031"/>
      </w:r>
      <w:r>
        <w:rPr>
          <w:rFonts w:ascii="Times New Roman" w:hAnsi="Times New Roman" w:cs="Times New Roman"/>
          <w:sz w:val="28"/>
          <w:szCs w:val="28"/>
        </w:rPr>
        <w:t xml:space="preserve"> </w:t>
      </w:r>
      <w:r>
        <w:rPr>
          <w:rFonts w:ascii="Times New Roman" w:hAnsi="Times New Roman" w:cs="Times New Roman"/>
          <w:sz w:val="28"/>
          <w:szCs w:val="28"/>
        </w:rPr>
        <w:sym w:font="Wingdings" w:char="F09D"/>
      </w:r>
      <w:r>
        <w:rPr>
          <w:rFonts w:ascii="Times New Roman" w:hAnsi="Times New Roman" w:cs="Times New Roman"/>
          <w:sz w:val="28"/>
          <w:szCs w:val="28"/>
        </w:rPr>
        <w:t xml:space="preserve"> ----------</w:t>
      </w:r>
    </w:p>
    <w:p w14:paraId="5FB64C7B" w14:textId="77777777" w:rsidR="001E4903" w:rsidRDefault="001E4903"/>
    <w:sectPr w:rsidR="001E4903">
      <w:headerReference w:type="default" r:id="rId56"/>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EE2C9" w14:textId="77777777" w:rsidR="00355A82" w:rsidRDefault="00355A82" w:rsidP="00DD6AEF">
      <w:pPr>
        <w:spacing w:after="0" w:line="240" w:lineRule="auto"/>
      </w:pPr>
      <w:r>
        <w:separator/>
      </w:r>
    </w:p>
  </w:endnote>
  <w:endnote w:type="continuationSeparator" w:id="0">
    <w:p w14:paraId="76227A0A" w14:textId="77777777" w:rsidR="00355A82" w:rsidRDefault="00355A82" w:rsidP="00DD6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7A6DD" w14:textId="77777777" w:rsidR="00DD6AEF" w:rsidRPr="00C609C0" w:rsidRDefault="00DD6AEF" w:rsidP="00DD6AEF">
    <w:pPr>
      <w:pStyle w:val="Footer"/>
      <w:jc w:val="right"/>
      <w:rPr>
        <w:rFonts w:ascii="Times New Roman" w:hAnsi="Times New Roman" w:cs="Times New Roman"/>
        <w:sz w:val="28"/>
        <w:szCs w:val="28"/>
      </w:rPr>
    </w:pPr>
    <w:bookmarkStart w:id="12" w:name="_Hlk141466618"/>
    <w:bookmarkStart w:id="13" w:name="_Hlk141466619"/>
    <w:bookmarkStart w:id="14" w:name="_Hlk141466746"/>
    <w:bookmarkStart w:id="15" w:name="_Hlk141466747"/>
    <w:bookmarkStart w:id="16" w:name="_Hlk141466862"/>
    <w:bookmarkStart w:id="17" w:name="_Hlk141466863"/>
    <w:bookmarkStart w:id="18" w:name="_Hlk141466992"/>
    <w:bookmarkStart w:id="19" w:name="_Hlk141466993"/>
    <w:bookmarkStart w:id="20" w:name="_Hlk141467246"/>
    <w:bookmarkStart w:id="21" w:name="_Hlk141467247"/>
    <w:bookmarkStart w:id="22" w:name="_Hlk141467375"/>
    <w:bookmarkStart w:id="23" w:name="_Hlk141467376"/>
    <w:r w:rsidRPr="00C609C0">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8D920E3" wp14:editId="2CCF6B93">
              <wp:simplePos x="0" y="0"/>
              <wp:positionH relativeFrom="margin">
                <wp:posOffset>3018790</wp:posOffset>
              </wp:positionH>
              <wp:positionV relativeFrom="paragraph">
                <wp:posOffset>62865</wp:posOffset>
              </wp:positionV>
              <wp:extent cx="179705" cy="23114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79705" cy="2311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F88A0" w14:textId="77777777" w:rsidR="00DD6AEF" w:rsidRDefault="00DD6AEF" w:rsidP="00DD6AEF">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28D920E3" id="_x0000_t202" coordsize="21600,21600" o:spt="202" path="m,l,21600r21600,l21600,xe">
              <v:stroke joinstyle="miter"/>
              <v:path gradientshapeok="t" o:connecttype="rect"/>
            </v:shapetype>
            <v:shape id="Text Box 37" o:spid="_x0000_s1026" type="#_x0000_t202" style="position:absolute;left:0;text-align:left;margin-left:237.7pt;margin-top:4.95pt;width:14.15pt;height:18.2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" filled="f" stroked="f" strokeweight=".5pt">
              <v:textbox inset="0,0,0,0">
                <w:txbxContent>
                  <w:p w14:paraId="430F88A0" w14:textId="77777777" w:rsidR="00DD6AEF" w:rsidRDefault="00DD6AEF" w:rsidP="00DD6AEF">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Pr="00C609C0">
      <w:rPr>
        <w:rFonts w:ascii="Times New Roman" w:hAnsi="Times New Roman" w:cs="Times New Roman"/>
        <w:sz w:val="28"/>
        <w:szCs w:val="28"/>
      </w:rPr>
      <w:t>Nguyen Bich Lien</w:t>
    </w:r>
    <w:bookmarkEnd w:id="12"/>
    <w:bookmarkEnd w:id="13"/>
    <w:bookmarkEnd w:id="14"/>
    <w:bookmarkEnd w:id="15"/>
    <w:bookmarkEnd w:id="16"/>
    <w:bookmarkEnd w:id="17"/>
    <w:bookmarkEnd w:id="18"/>
    <w:bookmarkEnd w:id="19"/>
    <w:bookmarkEnd w:id="20"/>
    <w:bookmarkEnd w:id="21"/>
    <w:bookmarkEnd w:id="22"/>
    <w:bookmarkEnd w:id="23"/>
  </w:p>
  <w:p w14:paraId="05CC8995" w14:textId="77777777" w:rsidR="00DD6AEF" w:rsidRDefault="00DD6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722D" w14:textId="77777777" w:rsidR="00355A82" w:rsidRDefault="00355A82" w:rsidP="00DD6AEF">
      <w:pPr>
        <w:spacing w:after="0" w:line="240" w:lineRule="auto"/>
      </w:pPr>
      <w:r>
        <w:separator/>
      </w:r>
    </w:p>
  </w:footnote>
  <w:footnote w:type="continuationSeparator" w:id="0">
    <w:p w14:paraId="2EC2F43F" w14:textId="77777777" w:rsidR="00355A82" w:rsidRDefault="00355A82" w:rsidP="00DD6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8D93" w14:textId="37EF6733" w:rsidR="00DD6AEF" w:rsidRPr="00DD6AEF" w:rsidRDefault="00DD6AEF" w:rsidP="00DD6AEF">
    <w:pPr>
      <w:pStyle w:val="NormalWeb"/>
      <w:jc w:val="center"/>
      <w:rPr>
        <w:b/>
        <w:bCs/>
        <w:sz w:val="28"/>
        <w:szCs w:val="28"/>
      </w:rPr>
    </w:pPr>
    <w:bookmarkStart w:id="0" w:name="_Hlk141466637"/>
    <w:bookmarkStart w:id="1" w:name="_Hlk141466638"/>
    <w:bookmarkStart w:id="2" w:name="_Hlk141466758"/>
    <w:bookmarkStart w:id="3" w:name="_Hlk141466759"/>
    <w:bookmarkStart w:id="4" w:name="_Hlk141466874"/>
    <w:bookmarkStart w:id="5" w:name="_Hlk141466875"/>
    <w:bookmarkStart w:id="6" w:name="_Hlk141467005"/>
    <w:bookmarkStart w:id="7" w:name="_Hlk141467006"/>
    <w:bookmarkStart w:id="8" w:name="_Hlk141467264"/>
    <w:bookmarkStart w:id="9" w:name="_Hlk141467265"/>
    <w:bookmarkStart w:id="10" w:name="_Hlk141467386"/>
    <w:bookmarkStart w:id="11" w:name="_Hlk141467387"/>
    <w:r>
      <w:rPr>
        <w:b/>
        <w:bCs/>
        <w:sz w:val="28"/>
        <w:szCs w:val="28"/>
      </w:rPr>
      <w:t>LESSON PLAN ENGLISH 6 DISCOVERY</w:t>
    </w:r>
    <w:bookmarkEnd w:id="0"/>
    <w:bookmarkEnd w:id="1"/>
    <w:bookmarkEnd w:id="2"/>
    <w:bookmarkEnd w:id="3"/>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0728DA5"/>
    <w:multiLevelType w:val="singleLevel"/>
    <w:tmpl w:val="D0728DA5"/>
    <w:lvl w:ilvl="0">
      <w:start w:val="1"/>
      <w:numFmt w:val="decimal"/>
      <w:suff w:val="space"/>
      <w:lvlText w:val="%1."/>
      <w:lvlJc w:val="left"/>
    </w:lvl>
  </w:abstractNum>
  <w:abstractNum w:abstractNumId="1" w15:restartNumberingAfterBreak="0">
    <w:nsid w:val="F3AAF3DA"/>
    <w:multiLevelType w:val="singleLevel"/>
    <w:tmpl w:val="F3AAF3DA"/>
    <w:lvl w:ilvl="0">
      <w:start w:val="21"/>
      <w:numFmt w:val="decimal"/>
      <w:suff w:val="space"/>
      <w:lvlText w:val="%1."/>
      <w:lvlJc w:val="left"/>
    </w:lvl>
  </w:abstractNum>
  <w:abstractNum w:abstractNumId="2" w15:restartNumberingAfterBreak="0">
    <w:nsid w:val="1F8BF40E"/>
    <w:multiLevelType w:val="singleLevel"/>
    <w:tmpl w:val="1F8BF40E"/>
    <w:lvl w:ilvl="0">
      <w:start w:val="1"/>
      <w:numFmt w:val="upperRoman"/>
      <w:suff w:val="space"/>
      <w:lvlText w:val="%1."/>
      <w:lvlJc w:val="left"/>
    </w:lvl>
  </w:abstractNum>
  <w:abstractNum w:abstractNumId="3" w15:restartNumberingAfterBreak="0">
    <w:nsid w:val="4A48D02C"/>
    <w:multiLevelType w:val="singleLevel"/>
    <w:tmpl w:val="4A48D02C"/>
    <w:lvl w:ilvl="0">
      <w:start w:val="16"/>
      <w:numFmt w:val="decimal"/>
      <w:suff w:val="space"/>
      <w:lvlText w:val="%1."/>
      <w:lvlJc w:val="left"/>
      <w:pPr>
        <w:ind w:left="70" w:firstLine="0"/>
      </w:pPr>
    </w:lvl>
  </w:abstractNum>
  <w:abstractNum w:abstractNumId="4" w15:restartNumberingAfterBreak="0">
    <w:nsid w:val="4CD54F88"/>
    <w:multiLevelType w:val="multilevel"/>
    <w:tmpl w:val="4CD54F88"/>
    <w:lvl w:ilvl="0">
      <w:start w:val="5"/>
      <w:numFmt w:val="bullet"/>
      <w:lvlText w:val="-"/>
      <w:lvlJc w:val="left"/>
      <w:pPr>
        <w:ind w:left="36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59EDE57"/>
    <w:multiLevelType w:val="singleLevel"/>
    <w:tmpl w:val="559EDE57"/>
    <w:lvl w:ilvl="0">
      <w:start w:val="31"/>
      <w:numFmt w:val="decimal"/>
      <w:lvlText w:val="%1."/>
      <w:lvlJc w:val="left"/>
      <w:pPr>
        <w:tabs>
          <w:tab w:val="left" w:pos="312"/>
        </w:tabs>
      </w:pPr>
    </w:lvl>
  </w:abstractNum>
  <w:abstractNum w:abstractNumId="6" w15:restartNumberingAfterBreak="0">
    <w:nsid w:val="64CC308B"/>
    <w:multiLevelType w:val="multilevel"/>
    <w:tmpl w:val="64CC308B"/>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961426488">
    <w:abstractNumId w:val="5"/>
  </w:num>
  <w:num w:numId="2" w16cid:durableId="35589488">
    <w:abstractNumId w:val="2"/>
  </w:num>
  <w:num w:numId="3" w16cid:durableId="609706200">
    <w:abstractNumId w:val="0"/>
  </w:num>
  <w:num w:numId="4" w16cid:durableId="2134249290">
    <w:abstractNumId w:val="3"/>
  </w:num>
  <w:num w:numId="5" w16cid:durableId="1032533070">
    <w:abstractNumId w:val="4"/>
  </w:num>
  <w:num w:numId="6" w16cid:durableId="1498688042">
    <w:abstractNumId w:val="6"/>
  </w:num>
  <w:num w:numId="7" w16cid:durableId="148034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EF"/>
    <w:rsid w:val="001E4903"/>
    <w:rsid w:val="00355A82"/>
    <w:rsid w:val="00DD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B002"/>
  <w15:chartTrackingRefBased/>
  <w15:docId w15:val="{93A22FD5-AE31-49D6-A56C-7CC8D44C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AEF"/>
    <w:pPr>
      <w:spacing w:after="200" w:line="276" w:lineRule="auto"/>
    </w:pPr>
    <w:rPr>
      <w:kern w:val="0"/>
      <w14:ligatures w14:val="none"/>
    </w:rPr>
  </w:style>
  <w:style w:type="paragraph" w:styleId="Heading1">
    <w:name w:val="heading 1"/>
    <w:basedOn w:val="Normal"/>
    <w:next w:val="Normal"/>
    <w:link w:val="Heading1Char"/>
    <w:uiPriority w:val="9"/>
    <w:qFormat/>
    <w:rsid w:val="00DD6AE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DD6A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D6AEF"/>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D6AEF"/>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qFormat/>
    <w:rsid w:val="00DD6AEF"/>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qFormat/>
    <w:rsid w:val="00DD6AEF"/>
    <w:rPr>
      <w:rFonts w:asciiTheme="majorHAnsi" w:eastAsiaTheme="majorEastAsia" w:hAnsiTheme="majorHAnsi" w:cstheme="majorBidi"/>
      <w:b/>
      <w:bCs/>
      <w:color w:val="4472C4" w:themeColor="accent1"/>
      <w:kern w:val="0"/>
      <w14:ligatures w14:val="none"/>
    </w:rPr>
  </w:style>
  <w:style w:type="paragraph" w:styleId="BalloonText">
    <w:name w:val="Balloon Text"/>
    <w:basedOn w:val="Normal"/>
    <w:link w:val="BalloonTextChar"/>
    <w:uiPriority w:val="99"/>
    <w:unhideWhenUsed/>
    <w:qFormat/>
    <w:rsid w:val="00DD6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DD6AEF"/>
    <w:rPr>
      <w:rFonts w:ascii="Tahoma" w:hAnsi="Tahoma" w:cs="Tahoma"/>
      <w:kern w:val="0"/>
      <w:sz w:val="16"/>
      <w:szCs w:val="16"/>
      <w14:ligatures w14:val="none"/>
    </w:rPr>
  </w:style>
  <w:style w:type="character" w:styleId="Emphasis">
    <w:name w:val="Emphasis"/>
    <w:basedOn w:val="DefaultParagraphFont"/>
    <w:qFormat/>
    <w:rsid w:val="00DD6AEF"/>
    <w:rPr>
      <w:i/>
      <w:iCs/>
    </w:rPr>
  </w:style>
  <w:style w:type="paragraph" w:styleId="Footer">
    <w:name w:val="footer"/>
    <w:basedOn w:val="Normal"/>
    <w:link w:val="FooterChar"/>
    <w:uiPriority w:val="99"/>
    <w:unhideWhenUsed/>
    <w:qFormat/>
    <w:rsid w:val="00DD6AEF"/>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DD6AEF"/>
    <w:rPr>
      <w:kern w:val="0"/>
      <w:sz w:val="18"/>
      <w:szCs w:val="18"/>
      <w14:ligatures w14:val="none"/>
    </w:rPr>
  </w:style>
  <w:style w:type="paragraph" w:styleId="Header">
    <w:name w:val="header"/>
    <w:basedOn w:val="Normal"/>
    <w:link w:val="HeaderChar"/>
    <w:unhideWhenUsed/>
    <w:qFormat/>
    <w:rsid w:val="00DD6AEF"/>
    <w:pPr>
      <w:tabs>
        <w:tab w:val="center" w:pos="4680"/>
        <w:tab w:val="right" w:pos="9360"/>
      </w:tabs>
    </w:pPr>
  </w:style>
  <w:style w:type="character" w:customStyle="1" w:styleId="HeaderChar">
    <w:name w:val="Header Char"/>
    <w:basedOn w:val="DefaultParagraphFont"/>
    <w:link w:val="Header"/>
    <w:rsid w:val="00DD6AEF"/>
    <w:rPr>
      <w:kern w:val="0"/>
      <w14:ligatures w14:val="none"/>
    </w:rPr>
  </w:style>
  <w:style w:type="character" w:styleId="Hyperlink">
    <w:name w:val="Hyperlink"/>
    <w:basedOn w:val="DefaultParagraphFont"/>
    <w:uiPriority w:val="99"/>
    <w:unhideWhenUsed/>
    <w:qFormat/>
    <w:rsid w:val="00DD6AEF"/>
    <w:rPr>
      <w:color w:val="0563C1" w:themeColor="hyperlink"/>
      <w:u w:val="single"/>
    </w:rPr>
  </w:style>
  <w:style w:type="paragraph" w:styleId="NormalWeb">
    <w:name w:val="Normal (Web)"/>
    <w:basedOn w:val="Normal"/>
    <w:uiPriority w:val="99"/>
    <w:unhideWhenUsed/>
    <w:qFormat/>
    <w:rsid w:val="00DD6A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6AEF"/>
    <w:rPr>
      <w:b/>
      <w:bCs/>
    </w:rPr>
  </w:style>
  <w:style w:type="paragraph" w:styleId="Subtitle">
    <w:name w:val="Subtitle"/>
    <w:basedOn w:val="Normal"/>
    <w:next w:val="Normal"/>
    <w:link w:val="SubtitleChar"/>
    <w:qFormat/>
    <w:rsid w:val="00DD6AEF"/>
    <w:p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qFormat/>
    <w:rsid w:val="00DD6AEF"/>
    <w:rPr>
      <w:rFonts w:ascii="Calibri" w:eastAsiaTheme="minorEastAsia" w:hAnsi="Calibri"/>
      <w:b/>
      <w:kern w:val="0"/>
      <w:sz w:val="24"/>
      <w14:ligatures w14:val="none"/>
    </w:rPr>
  </w:style>
  <w:style w:type="table" w:styleId="TableGrid">
    <w:name w:val="Table Grid"/>
    <w:basedOn w:val="TableNormal"/>
    <w:qFormat/>
    <w:rsid w:val="00DD6AEF"/>
    <w:pPr>
      <w:spacing w:after="0" w:line="240" w:lineRule="auto"/>
    </w:pPr>
    <w:rPr>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D6AEF"/>
    <w:pPr>
      <w:spacing w:after="0" w:line="264" w:lineRule="auto"/>
      <w:jc w:val="center"/>
    </w:pPr>
    <w:rPr>
      <w:rFonts w:ascii="Calibri" w:eastAsia="Times New Roman" w:hAnsi="Calibri" w:cs="Times New Roman"/>
      <w:b/>
      <w:bCs/>
      <w:color w:val="FF0000"/>
      <w:sz w:val="36"/>
      <w:szCs w:val="20"/>
    </w:rPr>
  </w:style>
  <w:style w:type="character" w:customStyle="1" w:styleId="TitleChar">
    <w:name w:val="Title Char"/>
    <w:basedOn w:val="DefaultParagraphFont"/>
    <w:link w:val="Title"/>
    <w:qFormat/>
    <w:rsid w:val="00DD6AEF"/>
    <w:rPr>
      <w:rFonts w:ascii="Calibri" w:eastAsia="Times New Roman" w:hAnsi="Calibri" w:cs="Times New Roman"/>
      <w:b/>
      <w:bCs/>
      <w:color w:val="FF0000"/>
      <w:kern w:val="0"/>
      <w:sz w:val="36"/>
      <w:szCs w:val="20"/>
      <w14:ligatures w14:val="none"/>
    </w:rPr>
  </w:style>
  <w:style w:type="paragraph" w:styleId="ListParagraph">
    <w:name w:val="List Paragraph"/>
    <w:basedOn w:val="Normal"/>
    <w:uiPriority w:val="34"/>
    <w:qFormat/>
    <w:rsid w:val="00DD6AEF"/>
    <w:pPr>
      <w:ind w:left="720"/>
      <w:contextualSpacing/>
    </w:pPr>
  </w:style>
  <w:style w:type="paragraph" w:styleId="NoSpacing">
    <w:name w:val="No Spacing"/>
    <w:link w:val="NoSpacingChar"/>
    <w:qFormat/>
    <w:rsid w:val="00DD6AEF"/>
    <w:pPr>
      <w:spacing w:after="0" w:line="240" w:lineRule="auto"/>
    </w:pPr>
    <w:rPr>
      <w:rFonts w:ascii="Times New Roman" w:eastAsia="Times New Roman" w:hAnsi="Times New Roman" w:cs="Times New Roman"/>
      <w:kern w:val="0"/>
      <w:sz w:val="28"/>
      <w:szCs w:val="28"/>
      <w14:ligatures w14:val="none"/>
    </w:rPr>
  </w:style>
  <w:style w:type="character" w:customStyle="1" w:styleId="NoSpacingChar">
    <w:name w:val="No Spacing Char"/>
    <w:link w:val="NoSpacing"/>
    <w:qFormat/>
    <w:locked/>
    <w:rsid w:val="00DD6AEF"/>
    <w:rPr>
      <w:rFonts w:ascii="Times New Roman" w:eastAsia="Times New Roman" w:hAnsi="Times New Roman" w:cs="Times New Roman"/>
      <w:kern w:val="0"/>
      <w:sz w:val="28"/>
      <w:szCs w:val="28"/>
      <w14:ligatures w14:val="none"/>
    </w:rPr>
  </w:style>
  <w:style w:type="paragraph" w:customStyle="1" w:styleId="body123">
    <w:name w:val="body 123"/>
    <w:basedOn w:val="Normal"/>
    <w:qFormat/>
    <w:rsid w:val="00DD6AEF"/>
    <w:pPr>
      <w:spacing w:after="0" w:line="240" w:lineRule="auto"/>
      <w:ind w:left="227" w:hanging="227"/>
    </w:pPr>
    <w:rPr>
      <w:rFonts w:ascii="Calibri" w:eastAsia="Calibri" w:hAnsi="Calibri" w:cs="Calibri"/>
      <w:sz w:val="24"/>
      <w:szCs w:val="24"/>
    </w:rPr>
  </w:style>
  <w:style w:type="character" w:customStyle="1" w:styleId="fontstyle01">
    <w:name w:val="fontstyle01"/>
    <w:basedOn w:val="DefaultParagraphFont"/>
    <w:qFormat/>
    <w:rsid w:val="00DD6AEF"/>
    <w:rPr>
      <w:rFonts w:ascii="MyriadPro-Regular" w:hAnsi="MyriadPro-Regular" w:hint="default"/>
      <w:color w:val="231F20"/>
      <w:sz w:val="20"/>
      <w:szCs w:val="20"/>
    </w:rPr>
  </w:style>
  <w:style w:type="paragraph" w:customStyle="1" w:styleId="Boldbefore">
    <w:name w:val="Bold before"/>
    <w:basedOn w:val="Normal"/>
    <w:qFormat/>
    <w:rsid w:val="00DD6AEF"/>
    <w:pPr>
      <w:spacing w:before="60" w:after="0" w:line="240" w:lineRule="auto"/>
    </w:pPr>
    <w:rPr>
      <w:rFonts w:ascii="Calibri" w:eastAsia="Times New Roman" w:hAnsi="Calibri" w:cstheme="minorHAnsi"/>
      <w:b/>
      <w:color w:val="000000"/>
      <w:sz w:val="24"/>
      <w:szCs w:val="26"/>
    </w:rPr>
  </w:style>
  <w:style w:type="character" w:customStyle="1" w:styleId="c1">
    <w:name w:val="c1"/>
    <w:qFormat/>
    <w:rsid w:val="00DD6AEF"/>
  </w:style>
  <w:style w:type="table" w:customStyle="1" w:styleId="Style13">
    <w:name w:val="_Style 13"/>
    <w:basedOn w:val="TableNormal"/>
    <w:qFormat/>
    <w:rsid w:val="00DD6AEF"/>
    <w:pPr>
      <w:spacing w:after="0" w:line="240" w:lineRule="auto"/>
    </w:pPr>
    <w:rPr>
      <w:kern w:val="0"/>
      <w:sz w:val="20"/>
      <w:szCs w:val="20"/>
      <w14:ligatures w14:val="none"/>
    </w:rPr>
    <w:tblPr>
      <w:tblCellMar>
        <w:left w:w="115" w:type="dxa"/>
        <w:right w:w="115" w:type="dxa"/>
      </w:tblCellMar>
    </w:tblPr>
  </w:style>
  <w:style w:type="table" w:customStyle="1" w:styleId="Style23">
    <w:name w:val="_Style 23"/>
    <w:basedOn w:val="TableNormal1"/>
    <w:qFormat/>
    <w:rsid w:val="00DD6AEF"/>
    <w:tblPr>
      <w:tblCellMar>
        <w:top w:w="100" w:type="dxa"/>
        <w:left w:w="100" w:type="dxa"/>
        <w:bottom w:w="100" w:type="dxa"/>
        <w:right w:w="100" w:type="dxa"/>
      </w:tblCellMar>
    </w:tblPr>
  </w:style>
  <w:style w:type="table" w:customStyle="1" w:styleId="TableNormal1">
    <w:name w:val="Table Normal1"/>
    <w:qFormat/>
    <w:rsid w:val="00DD6AEF"/>
    <w:pPr>
      <w:spacing w:after="0" w:line="240" w:lineRule="auto"/>
    </w:pPr>
    <w:rPr>
      <w:kern w:val="0"/>
      <w:sz w:val="20"/>
      <w:szCs w:val="20"/>
      <w14:ligatures w14:val="none"/>
    </w:rPr>
    <w:tblPr>
      <w:tblCellMar>
        <w:top w:w="0" w:type="dxa"/>
        <w:left w:w="0" w:type="dxa"/>
        <w:bottom w:w="0" w:type="dxa"/>
        <w:right w:w="0" w:type="dxa"/>
      </w:tblCellMar>
    </w:tblPr>
  </w:style>
  <w:style w:type="table" w:customStyle="1" w:styleId="Style24">
    <w:name w:val="_Style 24"/>
    <w:basedOn w:val="TableNormal1"/>
    <w:qFormat/>
    <w:rsid w:val="00DD6AEF"/>
    <w:tblPr>
      <w:tblCellMar>
        <w:top w:w="100" w:type="dxa"/>
        <w:left w:w="100" w:type="dxa"/>
        <w:bottom w:w="100" w:type="dxa"/>
        <w:right w:w="100" w:type="dxa"/>
      </w:tblCellMar>
    </w:tblPr>
  </w:style>
  <w:style w:type="table" w:customStyle="1" w:styleId="Style11">
    <w:name w:val="_Style 11"/>
    <w:basedOn w:val="TableNormal"/>
    <w:qFormat/>
    <w:rsid w:val="00DD6AEF"/>
    <w:pPr>
      <w:spacing w:after="0" w:line="240" w:lineRule="auto"/>
    </w:pPr>
    <w:rPr>
      <w:kern w:val="0"/>
      <w:sz w:val="20"/>
      <w:szCs w:val="20"/>
      <w14:ligatures w14:val="none"/>
    </w:rPr>
    <w:tblPr>
      <w:tblCellMar>
        <w:left w:w="115" w:type="dxa"/>
        <w:right w:w="115" w:type="dxa"/>
      </w:tblCellMar>
    </w:tblPr>
  </w:style>
  <w:style w:type="table" w:customStyle="1" w:styleId="Style112">
    <w:name w:val="_Style 112"/>
    <w:basedOn w:val="TableNormal1"/>
    <w:qFormat/>
    <w:rsid w:val="00DD6AEF"/>
    <w:tblPr>
      <w:tblCellMar>
        <w:top w:w="15" w:type="dxa"/>
        <w:left w:w="15" w:type="dxa"/>
        <w:bottom w:w="15" w:type="dxa"/>
        <w:right w:w="15" w:type="dxa"/>
      </w:tblCellMar>
    </w:tblPr>
  </w:style>
  <w:style w:type="table" w:customStyle="1" w:styleId="Style113">
    <w:name w:val="_Style 113"/>
    <w:basedOn w:val="TableNormal1"/>
    <w:qFormat/>
    <w:rsid w:val="00DD6AEF"/>
    <w:tblPr>
      <w:tblCellMar>
        <w:top w:w="15" w:type="dxa"/>
        <w:left w:w="15" w:type="dxa"/>
        <w:bottom w:w="15" w:type="dxa"/>
        <w:right w:w="15" w:type="dxa"/>
      </w:tblCellMar>
    </w:tblPr>
  </w:style>
  <w:style w:type="table" w:customStyle="1" w:styleId="Style117">
    <w:name w:val="_Style 117"/>
    <w:basedOn w:val="TableNormal1"/>
    <w:qFormat/>
    <w:rsid w:val="00DD6AEF"/>
    <w:tblPr>
      <w:tblCellMar>
        <w:top w:w="100" w:type="dxa"/>
        <w:left w:w="100" w:type="dxa"/>
        <w:bottom w:w="100" w:type="dxa"/>
        <w:right w:w="100" w:type="dxa"/>
      </w:tblCellMar>
    </w:tblPr>
  </w:style>
  <w:style w:type="table" w:customStyle="1" w:styleId="Style122">
    <w:name w:val="_Style 122"/>
    <w:basedOn w:val="TableNormal1"/>
    <w:qFormat/>
    <w:rsid w:val="00DD6AEF"/>
    <w:tblPr>
      <w:tblCellMar>
        <w:top w:w="15" w:type="dxa"/>
        <w:left w:w="15" w:type="dxa"/>
        <w:bottom w:w="15" w:type="dxa"/>
        <w:right w:w="15" w:type="dxa"/>
      </w:tblCellMar>
    </w:tblPr>
  </w:style>
  <w:style w:type="table" w:customStyle="1" w:styleId="Style131">
    <w:name w:val="_Style 131"/>
    <w:basedOn w:val="TableNormal1"/>
    <w:qFormat/>
    <w:rsid w:val="00DD6AEF"/>
    <w:tblPr>
      <w:tblCellMar>
        <w:top w:w="15" w:type="dxa"/>
        <w:left w:w="15" w:type="dxa"/>
        <w:bottom w:w="15" w:type="dxa"/>
        <w:right w:w="15" w:type="dxa"/>
      </w:tblCellMar>
    </w:tblPr>
  </w:style>
  <w:style w:type="table" w:customStyle="1" w:styleId="Style130">
    <w:name w:val="_Style 130"/>
    <w:basedOn w:val="TableNormal1"/>
    <w:qFormat/>
    <w:rsid w:val="00DD6AEF"/>
    <w:tblPr>
      <w:tblCellMar>
        <w:top w:w="15" w:type="dxa"/>
        <w:left w:w="15" w:type="dxa"/>
        <w:bottom w:w="15" w:type="dxa"/>
        <w:right w:w="15" w:type="dxa"/>
      </w:tblCellMar>
    </w:tblPr>
  </w:style>
  <w:style w:type="table" w:customStyle="1" w:styleId="Style135">
    <w:name w:val="_Style 135"/>
    <w:basedOn w:val="TableNormal1"/>
    <w:qFormat/>
    <w:rsid w:val="00DD6AEF"/>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vi/dictionary/english/stone" TargetMode="External"/><Relationship Id="rId18" Type="http://schemas.openxmlformats.org/officeDocument/2006/relationships/hyperlink" Target="https://dictionary.cambridge.org/vi/dictionary/english/particular" TargetMode="External"/><Relationship Id="rId26" Type="http://schemas.openxmlformats.org/officeDocument/2006/relationships/hyperlink" Target="https://dictionary.cambridge.org/vi/dictionary/english/people" TargetMode="External"/><Relationship Id="rId39" Type="http://schemas.openxmlformats.org/officeDocument/2006/relationships/image" Target="media/image1.png"/><Relationship Id="rId21" Type="http://schemas.openxmlformats.org/officeDocument/2006/relationships/hyperlink" Target="https://dictionary.cambridge.org/vi/dictionary/english/behave" TargetMode="External"/><Relationship Id="rId34" Type="http://schemas.openxmlformats.org/officeDocument/2006/relationships/hyperlink" Target="https://dictionary.cambridge.org/vi/dictionary/english/heaven" TargetMode="External"/><Relationship Id="rId42" Type="http://schemas.openxmlformats.org/officeDocument/2006/relationships/hyperlink" Target="https://www.youtube.com/watch?v=QGAMTlI6XxY" TargetMode="External"/><Relationship Id="rId47" Type="http://schemas.openxmlformats.org/officeDocument/2006/relationships/hyperlink" Target="https://dictionary.cambridge.org/vi/dictionary/english/stay" TargetMode="External"/><Relationship Id="rId50" Type="http://schemas.openxmlformats.org/officeDocument/2006/relationships/hyperlink" Target="https://dictionary.cambridge.org/vi/dictionary/english/sink" TargetMode="External"/><Relationship Id="rId55" Type="http://schemas.openxmlformats.org/officeDocument/2006/relationships/hyperlink" Target="https://www.youtube.com/watch?v=6oboli3_sKA" TargetMode="External"/><Relationship Id="rId7" Type="http://schemas.openxmlformats.org/officeDocument/2006/relationships/hyperlink" Target="https://www.youtube.com/watch?v=5if4cjO5nxo" TargetMode="External"/><Relationship Id="rId12" Type="http://schemas.openxmlformats.org/officeDocument/2006/relationships/hyperlink" Target="https://dictionary.cambridge.org/vi/dictionary/english/ground" TargetMode="External"/><Relationship Id="rId17" Type="http://schemas.openxmlformats.org/officeDocument/2006/relationships/hyperlink" Target="https://dictionary.cambridge.org/vi/dictionary/english/times" TargetMode="External"/><Relationship Id="rId25" Type="http://schemas.openxmlformats.org/officeDocument/2006/relationships/hyperlink" Target="https://dictionary.cambridge.org/vi/dictionary/english/group" TargetMode="External"/><Relationship Id="rId33" Type="http://schemas.openxmlformats.org/officeDocument/2006/relationships/hyperlink" Target="https://dictionary.cambridge.org/vi/dictionary/english/example" TargetMode="External"/><Relationship Id="rId38" Type="http://schemas.openxmlformats.org/officeDocument/2006/relationships/hyperlink" Target="https://dictionary.cambridge.org/vi/dictionary/english/death" TargetMode="External"/><Relationship Id="rId46" Type="http://schemas.openxmlformats.org/officeDocument/2006/relationships/hyperlink" Target="https://dictionary.cambridge.org/vi/dictionary/english/increase"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ctionary.cambridge.org/vi/dictionary/english/ancient" TargetMode="External"/><Relationship Id="rId20" Type="http://schemas.openxmlformats.org/officeDocument/2006/relationships/hyperlink" Target="https://dictionary.cambridge.org/vi/dictionary/english/feeling" TargetMode="External"/><Relationship Id="rId29" Type="http://schemas.openxmlformats.org/officeDocument/2006/relationships/hyperlink" Target="https://dictionary.cambridge.org/vi/dictionary/english/place" TargetMode="External"/><Relationship Id="rId41" Type="http://schemas.openxmlformats.org/officeDocument/2006/relationships/hyperlink" Target="https://www.thenationalnews.com/mena/egypt/seven-of-egypt-s-most-famous-mummies-and-their-incredible-histories-1.1195727" TargetMode="External"/><Relationship Id="rId54" Type="http://schemas.openxmlformats.org/officeDocument/2006/relationships/hyperlink" Target="https://www.airship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vi/dictionary/english/body" TargetMode="External"/><Relationship Id="rId24" Type="http://schemas.openxmlformats.org/officeDocument/2006/relationships/hyperlink" Target="https://dictionary.cambridge.org/vi/dictionary/english/particular" TargetMode="External"/><Relationship Id="rId32" Type="http://schemas.openxmlformats.org/officeDocument/2006/relationships/hyperlink" Target="https://dictionary.cambridge.org/vi/dictionary/english/life" TargetMode="External"/><Relationship Id="rId37" Type="http://schemas.openxmlformats.org/officeDocument/2006/relationships/hyperlink" Target="https://dictionary.cambridge.org/vi/dictionary/english/begin" TargetMode="External"/><Relationship Id="rId40" Type="http://schemas.openxmlformats.org/officeDocument/2006/relationships/image" Target="media/image2.png"/><Relationship Id="rId45" Type="http://schemas.openxmlformats.org/officeDocument/2006/relationships/hyperlink" Target="https://dictionary.cambridge.org/vi/dictionary/english/difficult" TargetMode="External"/><Relationship Id="rId53" Type="http://schemas.openxmlformats.org/officeDocument/2006/relationships/image" Target="media/image4.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ctionary.cambridge.org/vi/dictionary/english/decorate" TargetMode="External"/><Relationship Id="rId23" Type="http://schemas.openxmlformats.org/officeDocument/2006/relationships/hyperlink" Target="https://dictionary.cambridge.org/vi/dictionary/english/typical" TargetMode="External"/><Relationship Id="rId28" Type="http://schemas.openxmlformats.org/officeDocument/2006/relationships/hyperlink" Target="https://dictionary.cambridge.org/vi/dictionary/english/time" TargetMode="External"/><Relationship Id="rId36" Type="http://schemas.openxmlformats.org/officeDocument/2006/relationships/hyperlink" Target="https://dictionary.cambridge.org/vi/dictionary/english/believe" TargetMode="External"/><Relationship Id="rId49" Type="http://schemas.openxmlformats.org/officeDocument/2006/relationships/hyperlink" Target="https://dictionary.cambridge.org/vi/dictionary/english/liquid" TargetMode="External"/><Relationship Id="rId57" Type="http://schemas.openxmlformats.org/officeDocument/2006/relationships/footer" Target="footer1.xml"/><Relationship Id="rId10" Type="http://schemas.openxmlformats.org/officeDocument/2006/relationships/hyperlink" Target="https://dictionary.cambridge.org/vi/dictionary/english/dead" TargetMode="External"/><Relationship Id="rId19" Type="http://schemas.openxmlformats.org/officeDocument/2006/relationships/hyperlink" Target="https://dictionary.cambridge.org/vi/dictionary/english/thinking" TargetMode="External"/><Relationship Id="rId31" Type="http://schemas.openxmlformats.org/officeDocument/2006/relationships/hyperlink" Target="https://dictionary.cambridge.org/vi/dictionary/english/large" TargetMode="External"/><Relationship Id="rId44" Type="http://schemas.openxmlformats.org/officeDocument/2006/relationships/hyperlink" Target="https://dictionary.cambridge.org/vi/dictionary/english/close" TargetMode="External"/><Relationship Id="rId52"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youtube.com/watch?v=-MQ5dL9cQX0" TargetMode="External"/><Relationship Id="rId14" Type="http://schemas.openxmlformats.org/officeDocument/2006/relationships/hyperlink" Target="https://dictionary.cambridge.org/vi/dictionary/english/coffin" TargetMode="External"/><Relationship Id="rId22" Type="http://schemas.openxmlformats.org/officeDocument/2006/relationships/hyperlink" Target="https://dictionary.cambridge.org/vi/dictionary/english/especially" TargetMode="External"/><Relationship Id="rId27" Type="http://schemas.openxmlformats.org/officeDocument/2006/relationships/hyperlink" Target="https://dictionary.cambridge.org/vi/dictionary/english/activity" TargetMode="External"/><Relationship Id="rId30" Type="http://schemas.openxmlformats.org/officeDocument/2006/relationships/hyperlink" Target="https://dictionary.cambridge.org/vi/dictionary/english/large" TargetMode="External"/><Relationship Id="rId35" Type="http://schemas.openxmlformats.org/officeDocument/2006/relationships/hyperlink" Target="https://dictionary.cambridge.org/vi/dictionary/english/people" TargetMode="External"/><Relationship Id="rId43" Type="http://schemas.openxmlformats.org/officeDocument/2006/relationships/hyperlink" Target="https://dictionary.cambridge.org/vi/dictionary/english/part" TargetMode="External"/><Relationship Id="rId48" Type="http://schemas.openxmlformats.org/officeDocument/2006/relationships/hyperlink" Target="https://dictionary.cambridge.org/vi/dictionary/english/surface" TargetMode="External"/><Relationship Id="rId56" Type="http://schemas.openxmlformats.org/officeDocument/2006/relationships/header" Target="header1.xml"/><Relationship Id="rId8" Type="http://schemas.openxmlformats.org/officeDocument/2006/relationships/hyperlink" Target="https://www.youtube.com/watch?v=oiKZo00KCQE" TargetMode="External"/><Relationship Id="rId51" Type="http://schemas.openxmlformats.org/officeDocument/2006/relationships/hyperlink" Target="https://www.oxfordlearnersdictionaries.com/definition/english/twist_2#twist_topg_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4369</Words>
  <Characters>24909</Characters>
  <Application>Microsoft Office Word</Application>
  <DocSecurity>0</DocSecurity>
  <Lines>207</Lines>
  <Paragraphs>58</Paragraphs>
  <ScaleCrop>false</ScaleCrop>
  <Company/>
  <LinksUpToDate>false</LinksUpToDate>
  <CharactersWithSpaces>29220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2023-07-28T13:10:00Z</dcterms:created>
  <dcterms:modified xsi:type="dcterms:W3CDTF">2023-07-28T13:12:00Z</dcterms:modified>
</cp:coreProperties>
</file>