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809BB" w14:textId="77777777" w:rsidR="00512D0B" w:rsidRDefault="00512D0B" w:rsidP="00512D0B">
      <w:pPr>
        <w:tabs>
          <w:tab w:val="left" w:pos="303"/>
          <w:tab w:val="left" w:pos="505"/>
        </w:tabs>
        <w:spacing w:line="288" w:lineRule="auto"/>
        <w:jc w:val="both"/>
        <w:rPr>
          <w:bCs/>
          <w:sz w:val="26"/>
          <w:szCs w:val="26"/>
        </w:rPr>
      </w:pPr>
      <w:r>
        <w:rPr>
          <w:bCs/>
          <w:sz w:val="26"/>
          <w:szCs w:val="26"/>
        </w:rPr>
        <w:t xml:space="preserve">Ngày dạy: </w:t>
      </w:r>
    </w:p>
    <w:p w14:paraId="4D7A3C13" w14:textId="77777777" w:rsidR="00512D0B" w:rsidRDefault="00512D0B" w:rsidP="00512D0B">
      <w:pPr>
        <w:tabs>
          <w:tab w:val="left" w:pos="2340"/>
        </w:tabs>
        <w:spacing w:line="288" w:lineRule="auto"/>
        <w:jc w:val="center"/>
        <w:outlineLvl w:val="0"/>
        <w:rPr>
          <w:rFonts w:ascii="UTM Charlemagne" w:hAnsi="UTM Charlemagne"/>
          <w:b/>
          <w:color w:val="FF0000"/>
          <w:sz w:val="36"/>
          <w:szCs w:val="36"/>
        </w:rPr>
      </w:pPr>
      <w:r>
        <w:rPr>
          <w:rFonts w:ascii="UTM Charlemagne" w:hAnsi="UTM Charlemagne"/>
          <w:b/>
          <w:color w:val="FF0000"/>
          <w:sz w:val="36"/>
          <w:szCs w:val="36"/>
        </w:rPr>
        <w:t>TIẾT 70: KIỂM TRA CUỐI HỌC KỲ II</w:t>
      </w:r>
    </w:p>
    <w:p w14:paraId="655F8987" w14:textId="77777777" w:rsidR="00512D0B" w:rsidRDefault="00512D0B" w:rsidP="00512D0B">
      <w:pPr>
        <w:spacing w:line="312" w:lineRule="auto"/>
        <w:jc w:val="both"/>
        <w:rPr>
          <w:b/>
          <w:sz w:val="26"/>
          <w:szCs w:val="26"/>
        </w:rPr>
      </w:pPr>
      <w:r>
        <w:rPr>
          <w:b/>
          <w:sz w:val="26"/>
          <w:szCs w:val="26"/>
        </w:rPr>
        <w:t>I. MỤC TIÊU.</w:t>
      </w:r>
    </w:p>
    <w:p w14:paraId="1D2BFE13" w14:textId="77777777" w:rsidR="00512D0B" w:rsidRDefault="00512D0B" w:rsidP="00512D0B">
      <w:pPr>
        <w:spacing w:line="312" w:lineRule="auto"/>
        <w:jc w:val="both"/>
        <w:rPr>
          <w:sz w:val="26"/>
          <w:szCs w:val="26"/>
        </w:rPr>
      </w:pPr>
      <w:r>
        <w:rPr>
          <w:i/>
          <w:sz w:val="26"/>
          <w:szCs w:val="26"/>
        </w:rPr>
        <w:t xml:space="preserve">  1. Kiến thức:</w:t>
      </w:r>
      <w:r>
        <w:rPr>
          <w:sz w:val="26"/>
          <w:szCs w:val="26"/>
        </w:rPr>
        <w:t xml:space="preserve">   </w:t>
      </w:r>
    </w:p>
    <w:p w14:paraId="3BBEE64F" w14:textId="77777777" w:rsidR="00512D0B" w:rsidRDefault="00512D0B" w:rsidP="0023439A">
      <w:pPr>
        <w:numPr>
          <w:ilvl w:val="0"/>
          <w:numId w:val="1"/>
        </w:numPr>
        <w:tabs>
          <w:tab w:val="clear" w:pos="288"/>
          <w:tab w:val="left" w:pos="202"/>
          <w:tab w:val="num" w:pos="900"/>
        </w:tabs>
        <w:spacing w:line="312" w:lineRule="auto"/>
        <w:ind w:firstLine="252"/>
        <w:jc w:val="both"/>
        <w:rPr>
          <w:sz w:val="26"/>
          <w:szCs w:val="26"/>
        </w:rPr>
      </w:pPr>
      <w:r>
        <w:rPr>
          <w:sz w:val="26"/>
          <w:szCs w:val="26"/>
        </w:rPr>
        <w:t>Củng cố kiến thức đã học trong học  kì II.</w:t>
      </w:r>
    </w:p>
    <w:p w14:paraId="25964283" w14:textId="77777777" w:rsidR="00512D0B" w:rsidRDefault="00512D0B" w:rsidP="0023439A">
      <w:pPr>
        <w:numPr>
          <w:ilvl w:val="0"/>
          <w:numId w:val="1"/>
        </w:numPr>
        <w:tabs>
          <w:tab w:val="clear" w:pos="288"/>
          <w:tab w:val="left" w:pos="202"/>
          <w:tab w:val="num" w:pos="900"/>
        </w:tabs>
        <w:spacing w:line="312" w:lineRule="auto"/>
        <w:ind w:firstLine="252"/>
        <w:jc w:val="both"/>
        <w:rPr>
          <w:sz w:val="26"/>
          <w:szCs w:val="26"/>
        </w:rPr>
      </w:pPr>
      <w:r>
        <w:rPr>
          <w:sz w:val="26"/>
          <w:szCs w:val="26"/>
        </w:rPr>
        <w:t>Nắm chắc kiến thức cơ bản trong chương trình sinh học lớp 8.</w:t>
      </w:r>
    </w:p>
    <w:p w14:paraId="10825EF4" w14:textId="77777777" w:rsidR="00512D0B" w:rsidRDefault="00512D0B" w:rsidP="00512D0B">
      <w:pPr>
        <w:spacing w:line="312" w:lineRule="auto"/>
        <w:jc w:val="both"/>
        <w:rPr>
          <w:sz w:val="26"/>
          <w:szCs w:val="26"/>
        </w:rPr>
      </w:pPr>
      <w:r>
        <w:rPr>
          <w:i/>
          <w:sz w:val="26"/>
          <w:szCs w:val="26"/>
        </w:rPr>
        <w:t xml:space="preserve">  2. Kĩ năng:</w:t>
      </w:r>
      <w:r>
        <w:rPr>
          <w:sz w:val="26"/>
          <w:szCs w:val="26"/>
        </w:rPr>
        <w:t xml:space="preserve">     </w:t>
      </w:r>
    </w:p>
    <w:p w14:paraId="7481756D" w14:textId="77777777" w:rsidR="00512D0B" w:rsidRDefault="00512D0B" w:rsidP="0023439A">
      <w:pPr>
        <w:numPr>
          <w:ilvl w:val="0"/>
          <w:numId w:val="2"/>
        </w:numPr>
        <w:spacing w:line="312" w:lineRule="auto"/>
        <w:ind w:left="1134" w:hanging="567"/>
        <w:jc w:val="both"/>
        <w:rPr>
          <w:sz w:val="26"/>
          <w:szCs w:val="26"/>
        </w:rPr>
      </w:pPr>
      <w:r>
        <w:rPr>
          <w:sz w:val="26"/>
          <w:szCs w:val="26"/>
        </w:rPr>
        <w:t xml:space="preserve">  Có kĩ năng vận dụng kiến thức đã học vào thực tế.</w:t>
      </w:r>
    </w:p>
    <w:p w14:paraId="2582DF0B" w14:textId="77777777" w:rsidR="00512D0B" w:rsidRDefault="00512D0B" w:rsidP="00512D0B">
      <w:pPr>
        <w:spacing w:line="312" w:lineRule="auto"/>
        <w:jc w:val="both"/>
        <w:rPr>
          <w:sz w:val="26"/>
          <w:szCs w:val="26"/>
        </w:rPr>
      </w:pPr>
      <w:r>
        <w:rPr>
          <w:sz w:val="26"/>
          <w:szCs w:val="26"/>
        </w:rPr>
        <w:t xml:space="preserve">  </w:t>
      </w:r>
      <w:r>
        <w:rPr>
          <w:i/>
          <w:sz w:val="26"/>
          <w:szCs w:val="26"/>
        </w:rPr>
        <w:t>3. Thái độ:</w:t>
      </w:r>
      <w:r>
        <w:rPr>
          <w:sz w:val="26"/>
          <w:szCs w:val="26"/>
        </w:rPr>
        <w:t xml:space="preserve">     </w:t>
      </w:r>
    </w:p>
    <w:p w14:paraId="28B379FF" w14:textId="77777777" w:rsidR="00512D0B" w:rsidRDefault="00512D0B" w:rsidP="0023439A">
      <w:pPr>
        <w:numPr>
          <w:ilvl w:val="0"/>
          <w:numId w:val="3"/>
        </w:numPr>
        <w:spacing w:line="312" w:lineRule="auto"/>
        <w:ind w:hanging="153"/>
        <w:jc w:val="both"/>
        <w:rPr>
          <w:sz w:val="26"/>
          <w:szCs w:val="26"/>
        </w:rPr>
      </w:pPr>
      <w:r>
        <w:rPr>
          <w:sz w:val="26"/>
          <w:szCs w:val="26"/>
        </w:rPr>
        <w:t xml:space="preserve">  GD ý thức trung thực, nghiêm túc.</w:t>
      </w:r>
    </w:p>
    <w:p w14:paraId="085BECAE" w14:textId="77777777" w:rsidR="00512D0B" w:rsidRDefault="00512D0B" w:rsidP="00512D0B">
      <w:pPr>
        <w:tabs>
          <w:tab w:val="left" w:pos="202"/>
          <w:tab w:val="left" w:pos="404"/>
        </w:tabs>
        <w:spacing w:line="312" w:lineRule="auto"/>
        <w:ind w:right="552"/>
        <w:jc w:val="both"/>
        <w:rPr>
          <w:sz w:val="26"/>
          <w:szCs w:val="26"/>
        </w:rPr>
      </w:pPr>
      <w:r>
        <w:rPr>
          <w:b/>
          <w:sz w:val="26"/>
          <w:szCs w:val="26"/>
        </w:rPr>
        <w:t>Trọng tâm</w:t>
      </w:r>
      <w:r>
        <w:rPr>
          <w:b/>
          <w:i/>
          <w:sz w:val="26"/>
          <w:szCs w:val="26"/>
        </w:rPr>
        <w:t>:</w:t>
      </w:r>
      <w:r>
        <w:rPr>
          <w:sz w:val="26"/>
          <w:szCs w:val="26"/>
        </w:rPr>
        <w:t xml:space="preserve"> Hệ thống hóa kiến thức đã học chương trình sinh học lớp 8</w:t>
      </w:r>
    </w:p>
    <w:p w14:paraId="499375CC" w14:textId="77777777" w:rsidR="00512D0B" w:rsidRDefault="00512D0B" w:rsidP="00512D0B">
      <w:pPr>
        <w:spacing w:line="312" w:lineRule="auto"/>
        <w:jc w:val="both"/>
        <w:rPr>
          <w:b/>
          <w:sz w:val="26"/>
          <w:szCs w:val="26"/>
        </w:rPr>
      </w:pPr>
      <w:r>
        <w:rPr>
          <w:b/>
          <w:sz w:val="26"/>
          <w:szCs w:val="26"/>
        </w:rPr>
        <w:t>II. CHUẨN BỊ</w:t>
      </w:r>
    </w:p>
    <w:p w14:paraId="391B01DB" w14:textId="77777777" w:rsidR="00512D0B" w:rsidRDefault="00512D0B" w:rsidP="00512D0B">
      <w:pPr>
        <w:spacing w:line="312" w:lineRule="auto"/>
        <w:jc w:val="both"/>
        <w:rPr>
          <w:sz w:val="26"/>
          <w:szCs w:val="26"/>
        </w:rPr>
      </w:pPr>
      <w:r>
        <w:rPr>
          <w:sz w:val="26"/>
          <w:szCs w:val="26"/>
        </w:rPr>
        <w:t xml:space="preserve">     </w:t>
      </w:r>
      <w:r>
        <w:rPr>
          <w:sz w:val="26"/>
          <w:szCs w:val="26"/>
        </w:rPr>
        <w:sym w:font="Wingdings" w:char="F0D8"/>
      </w:r>
      <w:r>
        <w:rPr>
          <w:sz w:val="26"/>
          <w:szCs w:val="26"/>
        </w:rPr>
        <w:t xml:space="preserve"> Giáo viên: thiết kế ma trận, đề kiểm tra, xây dựng đáp án biểu điểm</w:t>
      </w:r>
    </w:p>
    <w:tbl>
      <w:tblPr>
        <w:tblW w:w="95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1080"/>
        <w:gridCol w:w="1080"/>
        <w:gridCol w:w="1080"/>
        <w:gridCol w:w="1002"/>
        <w:gridCol w:w="94"/>
        <w:gridCol w:w="909"/>
        <w:gridCol w:w="1056"/>
        <w:gridCol w:w="204"/>
        <w:gridCol w:w="866"/>
        <w:gridCol w:w="864"/>
      </w:tblGrid>
      <w:tr w:rsidR="00512D0B" w14:paraId="01D60713" w14:textId="77777777" w:rsidTr="00512D0B">
        <w:tc>
          <w:tcPr>
            <w:tcW w:w="2356" w:type="dxa"/>
            <w:gridSpan w:val="2"/>
            <w:vMerge w:val="restart"/>
            <w:tcBorders>
              <w:top w:val="single" w:sz="4" w:space="0" w:color="auto"/>
              <w:left w:val="single" w:sz="4" w:space="0" w:color="auto"/>
              <w:bottom w:val="single" w:sz="4" w:space="0" w:color="auto"/>
              <w:right w:val="single" w:sz="4" w:space="0" w:color="auto"/>
            </w:tcBorders>
          </w:tcPr>
          <w:p w14:paraId="5C22F3DE" w14:textId="77777777" w:rsidR="00512D0B" w:rsidRDefault="00512D0B">
            <w:pPr>
              <w:spacing w:line="288" w:lineRule="auto"/>
              <w:rPr>
                <w:sz w:val="26"/>
                <w:szCs w:val="26"/>
                <w:lang w:val="en-GB" w:eastAsia="en-GB"/>
              </w:rPr>
            </w:pPr>
          </w:p>
          <w:p w14:paraId="43F26629" w14:textId="77777777" w:rsidR="00512D0B" w:rsidRDefault="00512D0B">
            <w:pPr>
              <w:spacing w:line="288" w:lineRule="auto"/>
              <w:rPr>
                <w:sz w:val="26"/>
                <w:szCs w:val="26"/>
                <w:lang w:val="en-GB" w:eastAsia="en-GB"/>
              </w:rPr>
            </w:pPr>
            <w:r>
              <w:rPr>
                <w:sz w:val="26"/>
                <w:szCs w:val="26"/>
                <w:lang w:val="en-GB" w:eastAsia="en-GB"/>
              </w:rPr>
              <w:t>Các chủ đề chính</w:t>
            </w:r>
          </w:p>
        </w:tc>
        <w:tc>
          <w:tcPr>
            <w:tcW w:w="6291" w:type="dxa"/>
            <w:gridSpan w:val="8"/>
            <w:tcBorders>
              <w:top w:val="single" w:sz="4" w:space="0" w:color="auto"/>
              <w:left w:val="single" w:sz="4" w:space="0" w:color="auto"/>
              <w:bottom w:val="single" w:sz="4" w:space="0" w:color="auto"/>
              <w:right w:val="single" w:sz="4" w:space="0" w:color="auto"/>
            </w:tcBorders>
            <w:hideMark/>
          </w:tcPr>
          <w:p w14:paraId="45461CEB" w14:textId="77777777" w:rsidR="00512D0B" w:rsidRDefault="00512D0B">
            <w:pPr>
              <w:spacing w:line="288" w:lineRule="auto"/>
              <w:jc w:val="center"/>
              <w:rPr>
                <w:sz w:val="26"/>
                <w:szCs w:val="26"/>
                <w:lang w:val="en-GB" w:eastAsia="en-GB"/>
              </w:rPr>
            </w:pPr>
            <w:r>
              <w:rPr>
                <w:sz w:val="26"/>
                <w:szCs w:val="26"/>
                <w:lang w:val="en-GB" w:eastAsia="en-GB"/>
              </w:rPr>
              <w:t>Các mức độ nhận thức</w:t>
            </w:r>
          </w:p>
        </w:tc>
        <w:tc>
          <w:tcPr>
            <w:tcW w:w="864" w:type="dxa"/>
            <w:vMerge w:val="restart"/>
            <w:tcBorders>
              <w:top w:val="single" w:sz="4" w:space="0" w:color="auto"/>
              <w:left w:val="single" w:sz="4" w:space="0" w:color="auto"/>
              <w:bottom w:val="single" w:sz="4" w:space="0" w:color="auto"/>
              <w:right w:val="single" w:sz="4" w:space="0" w:color="auto"/>
            </w:tcBorders>
          </w:tcPr>
          <w:p w14:paraId="2DD03E09" w14:textId="77777777" w:rsidR="00512D0B" w:rsidRDefault="00512D0B">
            <w:pPr>
              <w:spacing w:line="288" w:lineRule="auto"/>
              <w:rPr>
                <w:sz w:val="26"/>
                <w:szCs w:val="26"/>
                <w:lang w:val="en-GB" w:eastAsia="en-GB"/>
              </w:rPr>
            </w:pPr>
          </w:p>
          <w:p w14:paraId="28E8B0DE" w14:textId="77777777" w:rsidR="00512D0B" w:rsidRDefault="00512D0B">
            <w:pPr>
              <w:spacing w:line="288" w:lineRule="auto"/>
              <w:rPr>
                <w:sz w:val="26"/>
                <w:szCs w:val="26"/>
                <w:lang w:val="en-GB" w:eastAsia="en-GB"/>
              </w:rPr>
            </w:pPr>
            <w:r>
              <w:rPr>
                <w:sz w:val="26"/>
                <w:szCs w:val="26"/>
                <w:lang w:val="en-GB" w:eastAsia="en-GB"/>
              </w:rPr>
              <w:t>Tổng</w:t>
            </w:r>
          </w:p>
        </w:tc>
      </w:tr>
      <w:tr w:rsidR="00512D0B" w14:paraId="4A2AEFD3" w14:textId="77777777" w:rsidTr="00512D0B">
        <w:tc>
          <w:tcPr>
            <w:tcW w:w="3436" w:type="dxa"/>
            <w:gridSpan w:val="2"/>
            <w:vMerge/>
            <w:tcBorders>
              <w:top w:val="single" w:sz="4" w:space="0" w:color="auto"/>
              <w:left w:val="single" w:sz="4" w:space="0" w:color="auto"/>
              <w:bottom w:val="single" w:sz="4" w:space="0" w:color="auto"/>
              <w:right w:val="single" w:sz="4" w:space="0" w:color="auto"/>
            </w:tcBorders>
            <w:vAlign w:val="center"/>
            <w:hideMark/>
          </w:tcPr>
          <w:p w14:paraId="0ADA0FE4" w14:textId="77777777" w:rsidR="00512D0B" w:rsidRDefault="00512D0B">
            <w:pPr>
              <w:rPr>
                <w:sz w:val="26"/>
                <w:szCs w:val="26"/>
                <w:lang w:val="en-GB" w:eastAsia="en-GB"/>
              </w:rPr>
            </w:pPr>
          </w:p>
        </w:tc>
        <w:tc>
          <w:tcPr>
            <w:tcW w:w="2160" w:type="dxa"/>
            <w:gridSpan w:val="2"/>
            <w:tcBorders>
              <w:top w:val="single" w:sz="4" w:space="0" w:color="auto"/>
              <w:left w:val="single" w:sz="4" w:space="0" w:color="auto"/>
              <w:bottom w:val="single" w:sz="4" w:space="0" w:color="auto"/>
              <w:right w:val="single" w:sz="4" w:space="0" w:color="auto"/>
            </w:tcBorders>
            <w:hideMark/>
          </w:tcPr>
          <w:p w14:paraId="6AA042D8" w14:textId="77777777" w:rsidR="00512D0B" w:rsidRDefault="00512D0B">
            <w:pPr>
              <w:spacing w:line="288" w:lineRule="auto"/>
              <w:jc w:val="center"/>
              <w:rPr>
                <w:sz w:val="26"/>
                <w:szCs w:val="26"/>
                <w:lang w:val="en-GB" w:eastAsia="en-GB"/>
              </w:rPr>
            </w:pPr>
            <w:r>
              <w:rPr>
                <w:sz w:val="26"/>
                <w:szCs w:val="26"/>
                <w:lang w:val="en-GB" w:eastAsia="en-GB"/>
              </w:rPr>
              <w:t>Nhận biết</w:t>
            </w:r>
          </w:p>
        </w:tc>
        <w:tc>
          <w:tcPr>
            <w:tcW w:w="2005" w:type="dxa"/>
            <w:gridSpan w:val="3"/>
            <w:tcBorders>
              <w:top w:val="single" w:sz="4" w:space="0" w:color="auto"/>
              <w:left w:val="single" w:sz="4" w:space="0" w:color="auto"/>
              <w:bottom w:val="single" w:sz="4" w:space="0" w:color="auto"/>
              <w:right w:val="single" w:sz="4" w:space="0" w:color="auto"/>
            </w:tcBorders>
            <w:hideMark/>
          </w:tcPr>
          <w:p w14:paraId="21313EF7" w14:textId="77777777" w:rsidR="00512D0B" w:rsidRDefault="00512D0B">
            <w:pPr>
              <w:spacing w:line="288" w:lineRule="auto"/>
              <w:jc w:val="center"/>
              <w:rPr>
                <w:sz w:val="26"/>
                <w:szCs w:val="26"/>
                <w:lang w:val="en-GB" w:eastAsia="en-GB"/>
              </w:rPr>
            </w:pPr>
            <w:r>
              <w:rPr>
                <w:sz w:val="26"/>
                <w:szCs w:val="26"/>
                <w:lang w:val="en-GB" w:eastAsia="en-GB"/>
              </w:rPr>
              <w:t>Thông hiểu</w:t>
            </w:r>
          </w:p>
        </w:tc>
        <w:tc>
          <w:tcPr>
            <w:tcW w:w="2126" w:type="dxa"/>
            <w:gridSpan w:val="3"/>
            <w:tcBorders>
              <w:top w:val="single" w:sz="4" w:space="0" w:color="auto"/>
              <w:left w:val="single" w:sz="4" w:space="0" w:color="auto"/>
              <w:bottom w:val="single" w:sz="4" w:space="0" w:color="auto"/>
              <w:right w:val="single" w:sz="4" w:space="0" w:color="auto"/>
            </w:tcBorders>
            <w:hideMark/>
          </w:tcPr>
          <w:p w14:paraId="79494080" w14:textId="77777777" w:rsidR="00512D0B" w:rsidRDefault="00512D0B">
            <w:pPr>
              <w:spacing w:line="288" w:lineRule="auto"/>
              <w:jc w:val="center"/>
              <w:rPr>
                <w:sz w:val="26"/>
                <w:szCs w:val="26"/>
                <w:lang w:val="en-GB" w:eastAsia="en-GB"/>
              </w:rPr>
            </w:pPr>
            <w:r>
              <w:rPr>
                <w:sz w:val="26"/>
                <w:szCs w:val="26"/>
                <w:lang w:val="en-GB" w:eastAsia="en-GB"/>
              </w:rPr>
              <w:t>Vận dụng</w:t>
            </w:r>
          </w:p>
        </w:tc>
        <w:tc>
          <w:tcPr>
            <w:tcW w:w="864" w:type="dxa"/>
            <w:vMerge/>
            <w:tcBorders>
              <w:top w:val="single" w:sz="4" w:space="0" w:color="auto"/>
              <w:left w:val="single" w:sz="4" w:space="0" w:color="auto"/>
              <w:bottom w:val="single" w:sz="4" w:space="0" w:color="auto"/>
              <w:right w:val="single" w:sz="4" w:space="0" w:color="auto"/>
            </w:tcBorders>
            <w:vAlign w:val="center"/>
            <w:hideMark/>
          </w:tcPr>
          <w:p w14:paraId="0A3C663D" w14:textId="77777777" w:rsidR="00512D0B" w:rsidRDefault="00512D0B">
            <w:pPr>
              <w:rPr>
                <w:sz w:val="26"/>
                <w:szCs w:val="26"/>
                <w:lang w:val="en-GB" w:eastAsia="en-GB"/>
              </w:rPr>
            </w:pPr>
          </w:p>
        </w:tc>
      </w:tr>
      <w:tr w:rsidR="00512D0B" w14:paraId="48839E13" w14:textId="77777777" w:rsidTr="00512D0B">
        <w:tc>
          <w:tcPr>
            <w:tcW w:w="3436" w:type="dxa"/>
            <w:gridSpan w:val="2"/>
            <w:vMerge/>
            <w:tcBorders>
              <w:top w:val="single" w:sz="4" w:space="0" w:color="auto"/>
              <w:left w:val="single" w:sz="4" w:space="0" w:color="auto"/>
              <w:bottom w:val="single" w:sz="4" w:space="0" w:color="auto"/>
              <w:right w:val="single" w:sz="4" w:space="0" w:color="auto"/>
            </w:tcBorders>
            <w:vAlign w:val="center"/>
            <w:hideMark/>
          </w:tcPr>
          <w:p w14:paraId="6C3F5E4C" w14:textId="77777777" w:rsidR="00512D0B" w:rsidRDefault="00512D0B">
            <w:pPr>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hideMark/>
          </w:tcPr>
          <w:p w14:paraId="561171FC" w14:textId="77777777" w:rsidR="00512D0B" w:rsidRDefault="00512D0B">
            <w:pPr>
              <w:spacing w:line="288" w:lineRule="auto"/>
              <w:jc w:val="center"/>
              <w:rPr>
                <w:sz w:val="26"/>
                <w:szCs w:val="26"/>
                <w:lang w:val="en-GB" w:eastAsia="en-GB"/>
              </w:rPr>
            </w:pPr>
            <w:r>
              <w:rPr>
                <w:sz w:val="26"/>
                <w:szCs w:val="26"/>
                <w:lang w:val="en-GB" w:eastAsia="en-GB"/>
              </w:rPr>
              <w:t>TNKQ</w:t>
            </w:r>
          </w:p>
        </w:tc>
        <w:tc>
          <w:tcPr>
            <w:tcW w:w="1080" w:type="dxa"/>
            <w:tcBorders>
              <w:top w:val="single" w:sz="4" w:space="0" w:color="auto"/>
              <w:left w:val="single" w:sz="4" w:space="0" w:color="auto"/>
              <w:bottom w:val="single" w:sz="4" w:space="0" w:color="auto"/>
              <w:right w:val="single" w:sz="4" w:space="0" w:color="auto"/>
            </w:tcBorders>
            <w:hideMark/>
          </w:tcPr>
          <w:p w14:paraId="764EAB6F" w14:textId="77777777" w:rsidR="00512D0B" w:rsidRDefault="00512D0B">
            <w:pPr>
              <w:spacing w:line="288" w:lineRule="auto"/>
              <w:jc w:val="center"/>
              <w:rPr>
                <w:sz w:val="26"/>
                <w:szCs w:val="26"/>
                <w:lang w:val="en-GB" w:eastAsia="en-GB"/>
              </w:rPr>
            </w:pPr>
            <w:r>
              <w:rPr>
                <w:sz w:val="26"/>
                <w:szCs w:val="26"/>
                <w:lang w:val="en-GB" w:eastAsia="en-GB"/>
              </w:rPr>
              <w:t>TL</w:t>
            </w:r>
          </w:p>
        </w:tc>
        <w:tc>
          <w:tcPr>
            <w:tcW w:w="1096" w:type="dxa"/>
            <w:gridSpan w:val="2"/>
            <w:tcBorders>
              <w:top w:val="single" w:sz="4" w:space="0" w:color="auto"/>
              <w:left w:val="single" w:sz="4" w:space="0" w:color="auto"/>
              <w:bottom w:val="single" w:sz="4" w:space="0" w:color="auto"/>
              <w:right w:val="single" w:sz="4" w:space="0" w:color="auto"/>
            </w:tcBorders>
            <w:hideMark/>
          </w:tcPr>
          <w:p w14:paraId="4313A7D4" w14:textId="77777777" w:rsidR="00512D0B" w:rsidRDefault="00512D0B">
            <w:pPr>
              <w:spacing w:line="288" w:lineRule="auto"/>
              <w:jc w:val="center"/>
              <w:rPr>
                <w:sz w:val="26"/>
                <w:szCs w:val="26"/>
                <w:lang w:val="en-GB" w:eastAsia="en-GB"/>
              </w:rPr>
            </w:pPr>
            <w:r>
              <w:rPr>
                <w:sz w:val="26"/>
                <w:szCs w:val="26"/>
                <w:lang w:val="en-GB" w:eastAsia="en-GB"/>
              </w:rPr>
              <w:t>TNKQ</w:t>
            </w:r>
          </w:p>
        </w:tc>
        <w:tc>
          <w:tcPr>
            <w:tcW w:w="909" w:type="dxa"/>
            <w:tcBorders>
              <w:top w:val="single" w:sz="4" w:space="0" w:color="auto"/>
              <w:left w:val="single" w:sz="4" w:space="0" w:color="auto"/>
              <w:bottom w:val="single" w:sz="4" w:space="0" w:color="auto"/>
              <w:right w:val="single" w:sz="4" w:space="0" w:color="auto"/>
            </w:tcBorders>
            <w:hideMark/>
          </w:tcPr>
          <w:p w14:paraId="641A3612" w14:textId="77777777" w:rsidR="00512D0B" w:rsidRDefault="00512D0B">
            <w:pPr>
              <w:spacing w:line="288" w:lineRule="auto"/>
              <w:jc w:val="center"/>
              <w:rPr>
                <w:sz w:val="26"/>
                <w:szCs w:val="26"/>
                <w:lang w:val="en-GB" w:eastAsia="en-GB"/>
              </w:rPr>
            </w:pPr>
            <w:r>
              <w:rPr>
                <w:sz w:val="26"/>
                <w:szCs w:val="26"/>
                <w:lang w:val="en-GB" w:eastAsia="en-GB"/>
              </w:rPr>
              <w:t>TL</w:t>
            </w:r>
          </w:p>
        </w:tc>
        <w:tc>
          <w:tcPr>
            <w:tcW w:w="1260" w:type="dxa"/>
            <w:gridSpan w:val="2"/>
            <w:tcBorders>
              <w:top w:val="single" w:sz="4" w:space="0" w:color="auto"/>
              <w:left w:val="single" w:sz="4" w:space="0" w:color="auto"/>
              <w:bottom w:val="single" w:sz="4" w:space="0" w:color="auto"/>
              <w:right w:val="single" w:sz="4" w:space="0" w:color="auto"/>
            </w:tcBorders>
            <w:hideMark/>
          </w:tcPr>
          <w:p w14:paraId="5C994A5F" w14:textId="77777777" w:rsidR="00512D0B" w:rsidRDefault="00512D0B">
            <w:pPr>
              <w:spacing w:line="288" w:lineRule="auto"/>
              <w:jc w:val="center"/>
              <w:rPr>
                <w:sz w:val="26"/>
                <w:szCs w:val="26"/>
                <w:lang w:val="en-GB" w:eastAsia="en-GB"/>
              </w:rPr>
            </w:pPr>
            <w:r>
              <w:rPr>
                <w:sz w:val="26"/>
                <w:szCs w:val="26"/>
                <w:lang w:val="en-GB" w:eastAsia="en-GB"/>
              </w:rPr>
              <w:t>TNKQ (Thấp)</w:t>
            </w:r>
          </w:p>
        </w:tc>
        <w:tc>
          <w:tcPr>
            <w:tcW w:w="866" w:type="dxa"/>
            <w:tcBorders>
              <w:top w:val="single" w:sz="4" w:space="0" w:color="auto"/>
              <w:left w:val="single" w:sz="4" w:space="0" w:color="auto"/>
              <w:bottom w:val="single" w:sz="4" w:space="0" w:color="auto"/>
              <w:right w:val="single" w:sz="4" w:space="0" w:color="auto"/>
            </w:tcBorders>
            <w:hideMark/>
          </w:tcPr>
          <w:p w14:paraId="7FC705AF" w14:textId="77777777" w:rsidR="00512D0B" w:rsidRDefault="00512D0B">
            <w:pPr>
              <w:spacing w:line="288" w:lineRule="auto"/>
              <w:jc w:val="center"/>
              <w:rPr>
                <w:sz w:val="26"/>
                <w:szCs w:val="26"/>
                <w:lang w:val="en-GB" w:eastAsia="en-GB"/>
              </w:rPr>
            </w:pPr>
            <w:r>
              <w:rPr>
                <w:sz w:val="26"/>
                <w:szCs w:val="26"/>
                <w:lang w:val="en-GB" w:eastAsia="en-GB"/>
              </w:rPr>
              <w:t>TL (cao)</w:t>
            </w:r>
          </w:p>
        </w:tc>
        <w:tc>
          <w:tcPr>
            <w:tcW w:w="864" w:type="dxa"/>
            <w:vMerge/>
            <w:tcBorders>
              <w:top w:val="single" w:sz="4" w:space="0" w:color="auto"/>
              <w:left w:val="single" w:sz="4" w:space="0" w:color="auto"/>
              <w:bottom w:val="single" w:sz="4" w:space="0" w:color="auto"/>
              <w:right w:val="single" w:sz="4" w:space="0" w:color="auto"/>
            </w:tcBorders>
            <w:vAlign w:val="center"/>
            <w:hideMark/>
          </w:tcPr>
          <w:p w14:paraId="11320F5A" w14:textId="77777777" w:rsidR="00512D0B" w:rsidRDefault="00512D0B">
            <w:pPr>
              <w:rPr>
                <w:sz w:val="26"/>
                <w:szCs w:val="26"/>
                <w:lang w:val="en-GB" w:eastAsia="en-GB"/>
              </w:rPr>
            </w:pPr>
          </w:p>
        </w:tc>
      </w:tr>
      <w:tr w:rsidR="00512D0B" w14:paraId="788C7B7D" w14:textId="77777777" w:rsidTr="00512D0B">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7C542972" w14:textId="77777777" w:rsidR="00512D0B" w:rsidRDefault="00512D0B">
            <w:pPr>
              <w:jc w:val="center"/>
              <w:rPr>
                <w:rFonts w:eastAsia="TimesNewRomanPS-BoldMT"/>
                <w:b/>
                <w:i/>
                <w:color w:val="000000"/>
                <w:sz w:val="26"/>
                <w:szCs w:val="26"/>
                <w:lang w:val="en-GB" w:eastAsia="en-GB"/>
              </w:rPr>
            </w:pPr>
            <w:r>
              <w:rPr>
                <w:b/>
                <w:sz w:val="26"/>
                <w:szCs w:val="26"/>
                <w:lang w:val="en-GB" w:eastAsia="en-GB"/>
              </w:rPr>
              <w:t xml:space="preserve">Chương VI: </w:t>
            </w:r>
          </w:p>
          <w:p w14:paraId="43C705DB" w14:textId="77777777" w:rsidR="00512D0B" w:rsidRDefault="00512D0B">
            <w:pPr>
              <w:spacing w:line="288" w:lineRule="auto"/>
              <w:jc w:val="center"/>
              <w:rPr>
                <w:b/>
                <w:sz w:val="26"/>
                <w:szCs w:val="26"/>
                <w:lang w:val="en-GB" w:eastAsia="en-GB"/>
              </w:rPr>
            </w:pPr>
            <w:r>
              <w:rPr>
                <w:b/>
                <w:sz w:val="26"/>
                <w:szCs w:val="26"/>
                <w:lang w:val="en-GB" w:eastAsia="en-GB"/>
              </w:rPr>
              <w:t>Trao đổi chất và năng lượng</w:t>
            </w:r>
          </w:p>
        </w:tc>
        <w:tc>
          <w:tcPr>
            <w:tcW w:w="1080" w:type="dxa"/>
            <w:tcBorders>
              <w:top w:val="single" w:sz="4" w:space="0" w:color="auto"/>
              <w:left w:val="single" w:sz="4" w:space="0" w:color="auto"/>
              <w:bottom w:val="single" w:sz="4" w:space="0" w:color="auto"/>
              <w:right w:val="single" w:sz="4" w:space="0" w:color="auto"/>
            </w:tcBorders>
            <w:hideMark/>
          </w:tcPr>
          <w:p w14:paraId="45387DBF" w14:textId="77777777" w:rsidR="00512D0B" w:rsidRDefault="00512D0B">
            <w:pPr>
              <w:spacing w:line="288" w:lineRule="auto"/>
              <w:rPr>
                <w:sz w:val="26"/>
                <w:szCs w:val="26"/>
                <w:lang w:val="en-GB" w:eastAsia="en-GB"/>
              </w:rPr>
            </w:pPr>
            <w:r>
              <w:rPr>
                <w:sz w:val="26"/>
                <w:szCs w:val="26"/>
                <w:lang w:val="en-GB" w:eastAsia="en-GB"/>
              </w:rPr>
              <w:t>Chuẩn kiến thức kĩ năng</w:t>
            </w:r>
          </w:p>
        </w:tc>
        <w:tc>
          <w:tcPr>
            <w:tcW w:w="2160" w:type="dxa"/>
            <w:gridSpan w:val="2"/>
            <w:tcBorders>
              <w:top w:val="single" w:sz="4" w:space="0" w:color="auto"/>
              <w:left w:val="single" w:sz="4" w:space="0" w:color="auto"/>
              <w:bottom w:val="single" w:sz="4" w:space="0" w:color="auto"/>
              <w:right w:val="single" w:sz="4" w:space="0" w:color="auto"/>
            </w:tcBorders>
            <w:hideMark/>
          </w:tcPr>
          <w:p w14:paraId="233CE467" w14:textId="77777777" w:rsidR="00512D0B" w:rsidRDefault="00512D0B">
            <w:pPr>
              <w:spacing w:line="288" w:lineRule="auto"/>
              <w:jc w:val="both"/>
              <w:rPr>
                <w:sz w:val="26"/>
                <w:szCs w:val="26"/>
                <w:lang w:val="en-GB" w:eastAsia="en-GB"/>
              </w:rPr>
            </w:pPr>
            <w:r>
              <w:rPr>
                <w:sz w:val="26"/>
                <w:szCs w:val="26"/>
                <w:lang w:val="en-GB" w:eastAsia="en-GB"/>
              </w:rPr>
              <w:t>-  Biết được vai trò của vitamin và muối khoáng đối với cơ thể</w:t>
            </w:r>
          </w:p>
        </w:tc>
        <w:tc>
          <w:tcPr>
            <w:tcW w:w="2005" w:type="dxa"/>
            <w:gridSpan w:val="3"/>
            <w:tcBorders>
              <w:top w:val="single" w:sz="4" w:space="0" w:color="auto"/>
              <w:left w:val="single" w:sz="4" w:space="0" w:color="auto"/>
              <w:bottom w:val="single" w:sz="4" w:space="0" w:color="auto"/>
              <w:right w:val="single" w:sz="4" w:space="0" w:color="auto"/>
            </w:tcBorders>
          </w:tcPr>
          <w:p w14:paraId="7212F8FD" w14:textId="77777777" w:rsidR="00512D0B" w:rsidRDefault="00512D0B">
            <w:pPr>
              <w:spacing w:line="288" w:lineRule="auto"/>
              <w:jc w:val="both"/>
              <w:rPr>
                <w:sz w:val="26"/>
                <w:szCs w:val="2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hideMark/>
          </w:tcPr>
          <w:p w14:paraId="5CE6FD3E" w14:textId="77777777" w:rsidR="00512D0B" w:rsidRDefault="00512D0B">
            <w:pPr>
              <w:spacing w:line="288" w:lineRule="auto"/>
              <w:jc w:val="both"/>
              <w:rPr>
                <w:sz w:val="26"/>
                <w:szCs w:val="26"/>
                <w:lang w:val="en-GB" w:eastAsia="en-GB"/>
              </w:rPr>
            </w:pPr>
            <w:r>
              <w:rPr>
                <w:sz w:val="26"/>
                <w:szCs w:val="26"/>
                <w:lang w:val="en-GB" w:eastAsia="en-GB"/>
              </w:rPr>
              <w:t>- Tính được giá trị dinh dưỡng của thực phẩm</w:t>
            </w:r>
          </w:p>
        </w:tc>
        <w:tc>
          <w:tcPr>
            <w:tcW w:w="864" w:type="dxa"/>
            <w:tcBorders>
              <w:top w:val="single" w:sz="4" w:space="0" w:color="auto"/>
              <w:left w:val="single" w:sz="4" w:space="0" w:color="auto"/>
              <w:bottom w:val="single" w:sz="4" w:space="0" w:color="auto"/>
              <w:right w:val="single" w:sz="4" w:space="0" w:color="auto"/>
            </w:tcBorders>
          </w:tcPr>
          <w:p w14:paraId="248E0CC4" w14:textId="77777777" w:rsidR="00512D0B" w:rsidRDefault="00512D0B">
            <w:pPr>
              <w:spacing w:line="288" w:lineRule="auto"/>
              <w:jc w:val="both"/>
              <w:rPr>
                <w:sz w:val="26"/>
                <w:szCs w:val="26"/>
                <w:lang w:val="en-GB" w:eastAsia="en-GB"/>
              </w:rPr>
            </w:pPr>
          </w:p>
        </w:tc>
      </w:tr>
      <w:tr w:rsidR="00512D0B" w14:paraId="5CC82533" w14:textId="77777777" w:rsidTr="00512D0B">
        <w:tc>
          <w:tcPr>
            <w:tcW w:w="2356" w:type="dxa"/>
            <w:vMerge/>
            <w:tcBorders>
              <w:top w:val="single" w:sz="4" w:space="0" w:color="auto"/>
              <w:left w:val="single" w:sz="4" w:space="0" w:color="auto"/>
              <w:bottom w:val="single" w:sz="4" w:space="0" w:color="auto"/>
              <w:right w:val="single" w:sz="4" w:space="0" w:color="auto"/>
            </w:tcBorders>
            <w:vAlign w:val="center"/>
            <w:hideMark/>
          </w:tcPr>
          <w:p w14:paraId="406A64C5" w14:textId="77777777" w:rsidR="00512D0B" w:rsidRDefault="00512D0B">
            <w:pPr>
              <w:rPr>
                <w:b/>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hideMark/>
          </w:tcPr>
          <w:p w14:paraId="4CA8A4DE" w14:textId="77777777" w:rsidR="00512D0B" w:rsidRDefault="00512D0B">
            <w:pPr>
              <w:spacing w:line="288" w:lineRule="auto"/>
              <w:rPr>
                <w:sz w:val="26"/>
                <w:szCs w:val="26"/>
                <w:lang w:val="en-GB" w:eastAsia="en-GB"/>
              </w:rPr>
            </w:pPr>
            <w:r>
              <w:rPr>
                <w:sz w:val="26"/>
                <w:szCs w:val="26"/>
                <w:lang w:val="en-GB" w:eastAsia="en-GB"/>
              </w:rPr>
              <w:t>Số câu</w:t>
            </w:r>
          </w:p>
          <w:p w14:paraId="7CC9C78A" w14:textId="77777777" w:rsidR="00512D0B" w:rsidRDefault="00512D0B">
            <w:pPr>
              <w:spacing w:line="288" w:lineRule="auto"/>
              <w:rPr>
                <w:sz w:val="26"/>
                <w:szCs w:val="26"/>
                <w:lang w:val="en-GB" w:eastAsia="en-GB"/>
              </w:rPr>
            </w:pPr>
            <w:r>
              <w:rPr>
                <w:sz w:val="26"/>
                <w:szCs w:val="26"/>
                <w:lang w:val="en-GB" w:eastAsia="en-GB"/>
              </w:rPr>
              <w:t>Số điểm</w:t>
            </w:r>
          </w:p>
        </w:tc>
        <w:tc>
          <w:tcPr>
            <w:tcW w:w="1080" w:type="dxa"/>
            <w:tcBorders>
              <w:top w:val="single" w:sz="4" w:space="0" w:color="auto"/>
              <w:left w:val="single" w:sz="4" w:space="0" w:color="auto"/>
              <w:bottom w:val="single" w:sz="4" w:space="0" w:color="auto"/>
              <w:right w:val="single" w:sz="4" w:space="0" w:color="auto"/>
            </w:tcBorders>
          </w:tcPr>
          <w:p w14:paraId="63F8F2BD" w14:textId="77777777" w:rsidR="00512D0B" w:rsidRDefault="00512D0B">
            <w:pPr>
              <w:spacing w:line="288" w:lineRule="auto"/>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hideMark/>
          </w:tcPr>
          <w:p w14:paraId="6085355E" w14:textId="77777777" w:rsidR="00512D0B" w:rsidRDefault="00512D0B">
            <w:pPr>
              <w:spacing w:line="288" w:lineRule="auto"/>
              <w:rPr>
                <w:sz w:val="26"/>
                <w:szCs w:val="26"/>
                <w:lang w:val="en-GB" w:eastAsia="en-GB"/>
              </w:rPr>
            </w:pPr>
            <w:r>
              <w:rPr>
                <w:sz w:val="26"/>
                <w:szCs w:val="26"/>
                <w:lang w:val="en-GB" w:eastAsia="en-GB"/>
              </w:rPr>
              <w:t xml:space="preserve">1 câu </w:t>
            </w:r>
          </w:p>
          <w:p w14:paraId="715D48E3" w14:textId="77777777" w:rsidR="00512D0B" w:rsidRDefault="00512D0B">
            <w:pPr>
              <w:spacing w:line="288" w:lineRule="auto"/>
              <w:rPr>
                <w:sz w:val="26"/>
                <w:szCs w:val="26"/>
                <w:lang w:val="en-GB" w:eastAsia="en-GB"/>
              </w:rPr>
            </w:pPr>
            <w:r>
              <w:rPr>
                <w:sz w:val="26"/>
                <w:szCs w:val="26"/>
                <w:lang w:val="en-GB" w:eastAsia="en-GB"/>
              </w:rPr>
              <w:t>1,5đ</w:t>
            </w:r>
          </w:p>
        </w:tc>
        <w:tc>
          <w:tcPr>
            <w:tcW w:w="1002" w:type="dxa"/>
            <w:tcBorders>
              <w:top w:val="single" w:sz="4" w:space="0" w:color="auto"/>
              <w:left w:val="single" w:sz="4" w:space="0" w:color="auto"/>
              <w:bottom w:val="single" w:sz="4" w:space="0" w:color="auto"/>
              <w:right w:val="single" w:sz="4" w:space="0" w:color="auto"/>
            </w:tcBorders>
          </w:tcPr>
          <w:p w14:paraId="22C22254" w14:textId="77777777" w:rsidR="00512D0B" w:rsidRDefault="00512D0B">
            <w:pPr>
              <w:spacing w:line="288" w:lineRule="auto"/>
              <w:jc w:val="both"/>
              <w:rPr>
                <w:sz w:val="26"/>
                <w:szCs w:val="26"/>
                <w:lang w:val="en-GB" w:eastAsia="en-GB"/>
              </w:rPr>
            </w:pPr>
          </w:p>
        </w:tc>
        <w:tc>
          <w:tcPr>
            <w:tcW w:w="1003" w:type="dxa"/>
            <w:gridSpan w:val="2"/>
            <w:tcBorders>
              <w:top w:val="single" w:sz="4" w:space="0" w:color="auto"/>
              <w:left w:val="single" w:sz="4" w:space="0" w:color="auto"/>
              <w:bottom w:val="single" w:sz="4" w:space="0" w:color="auto"/>
              <w:right w:val="single" w:sz="4" w:space="0" w:color="auto"/>
            </w:tcBorders>
          </w:tcPr>
          <w:p w14:paraId="0CABBFB8" w14:textId="77777777" w:rsidR="00512D0B" w:rsidRDefault="00512D0B">
            <w:pPr>
              <w:spacing w:line="288" w:lineRule="auto"/>
              <w:jc w:val="both"/>
              <w:rPr>
                <w:sz w:val="26"/>
                <w:szCs w:val="26"/>
                <w:lang w:val="en-GB" w:eastAsia="en-GB"/>
              </w:rPr>
            </w:pPr>
          </w:p>
        </w:tc>
        <w:tc>
          <w:tcPr>
            <w:tcW w:w="1056" w:type="dxa"/>
            <w:tcBorders>
              <w:top w:val="single" w:sz="4" w:space="0" w:color="auto"/>
              <w:left w:val="single" w:sz="4" w:space="0" w:color="auto"/>
              <w:bottom w:val="single" w:sz="4" w:space="0" w:color="auto"/>
              <w:right w:val="single" w:sz="4" w:space="0" w:color="auto"/>
            </w:tcBorders>
          </w:tcPr>
          <w:p w14:paraId="33E6A919" w14:textId="77777777" w:rsidR="00512D0B" w:rsidRDefault="00512D0B">
            <w:pPr>
              <w:spacing w:line="288" w:lineRule="auto"/>
              <w:jc w:val="both"/>
              <w:rPr>
                <w:sz w:val="26"/>
                <w:szCs w:val="26"/>
                <w:lang w:val="en-GB" w:eastAsia="en-GB"/>
              </w:rPr>
            </w:pPr>
          </w:p>
        </w:tc>
        <w:tc>
          <w:tcPr>
            <w:tcW w:w="1070" w:type="dxa"/>
            <w:gridSpan w:val="2"/>
            <w:tcBorders>
              <w:top w:val="single" w:sz="4" w:space="0" w:color="auto"/>
              <w:left w:val="single" w:sz="4" w:space="0" w:color="auto"/>
              <w:bottom w:val="single" w:sz="4" w:space="0" w:color="auto"/>
              <w:right w:val="single" w:sz="4" w:space="0" w:color="auto"/>
            </w:tcBorders>
            <w:hideMark/>
          </w:tcPr>
          <w:p w14:paraId="32F1E0DA" w14:textId="77777777" w:rsidR="00512D0B" w:rsidRDefault="00512D0B">
            <w:pPr>
              <w:spacing w:line="288" w:lineRule="auto"/>
              <w:jc w:val="both"/>
              <w:rPr>
                <w:sz w:val="26"/>
                <w:szCs w:val="26"/>
                <w:lang w:val="en-GB" w:eastAsia="en-GB"/>
              </w:rPr>
            </w:pPr>
            <w:r>
              <w:rPr>
                <w:sz w:val="26"/>
                <w:szCs w:val="26"/>
                <w:lang w:val="en-GB" w:eastAsia="en-GB"/>
              </w:rPr>
              <w:t xml:space="preserve">1 câu </w:t>
            </w:r>
          </w:p>
          <w:p w14:paraId="044BCA97" w14:textId="77777777" w:rsidR="00512D0B" w:rsidRDefault="00512D0B">
            <w:pPr>
              <w:spacing w:line="288" w:lineRule="auto"/>
              <w:jc w:val="both"/>
              <w:rPr>
                <w:sz w:val="26"/>
                <w:szCs w:val="26"/>
                <w:lang w:val="en-GB" w:eastAsia="en-GB"/>
              </w:rPr>
            </w:pPr>
            <w:r>
              <w:rPr>
                <w:sz w:val="26"/>
                <w:szCs w:val="26"/>
                <w:lang w:val="en-GB" w:eastAsia="en-GB"/>
              </w:rPr>
              <w:t>1,0đ</w:t>
            </w:r>
          </w:p>
        </w:tc>
        <w:tc>
          <w:tcPr>
            <w:tcW w:w="864" w:type="dxa"/>
            <w:tcBorders>
              <w:top w:val="single" w:sz="4" w:space="0" w:color="auto"/>
              <w:left w:val="single" w:sz="4" w:space="0" w:color="auto"/>
              <w:bottom w:val="single" w:sz="4" w:space="0" w:color="auto"/>
              <w:right w:val="single" w:sz="4" w:space="0" w:color="auto"/>
            </w:tcBorders>
            <w:hideMark/>
          </w:tcPr>
          <w:p w14:paraId="6AA7A997" w14:textId="77777777" w:rsidR="00512D0B" w:rsidRDefault="00512D0B">
            <w:pPr>
              <w:spacing w:line="288" w:lineRule="auto"/>
              <w:jc w:val="both"/>
              <w:rPr>
                <w:sz w:val="26"/>
                <w:szCs w:val="26"/>
                <w:lang w:val="en-GB" w:eastAsia="en-GB"/>
              </w:rPr>
            </w:pPr>
            <w:r>
              <w:rPr>
                <w:sz w:val="26"/>
                <w:szCs w:val="26"/>
                <w:lang w:val="en-GB" w:eastAsia="en-GB"/>
              </w:rPr>
              <w:t>2 câu</w:t>
            </w:r>
          </w:p>
          <w:p w14:paraId="3D220289" w14:textId="77777777" w:rsidR="00512D0B" w:rsidRDefault="00512D0B">
            <w:pPr>
              <w:spacing w:line="288" w:lineRule="auto"/>
              <w:jc w:val="both"/>
              <w:rPr>
                <w:sz w:val="26"/>
                <w:szCs w:val="26"/>
                <w:lang w:val="en-GB" w:eastAsia="en-GB"/>
              </w:rPr>
            </w:pPr>
            <w:r>
              <w:rPr>
                <w:sz w:val="26"/>
                <w:szCs w:val="26"/>
                <w:lang w:val="en-GB" w:eastAsia="en-GB"/>
              </w:rPr>
              <w:t>2,5đ</w:t>
            </w:r>
          </w:p>
        </w:tc>
      </w:tr>
      <w:tr w:rsidR="00512D0B" w14:paraId="5F38329B" w14:textId="77777777" w:rsidTr="00512D0B">
        <w:tc>
          <w:tcPr>
            <w:tcW w:w="1276" w:type="dxa"/>
            <w:vMerge w:val="restart"/>
            <w:tcBorders>
              <w:top w:val="single" w:sz="4" w:space="0" w:color="auto"/>
              <w:left w:val="single" w:sz="4" w:space="0" w:color="auto"/>
              <w:bottom w:val="single" w:sz="4" w:space="0" w:color="auto"/>
              <w:right w:val="single" w:sz="4" w:space="0" w:color="auto"/>
            </w:tcBorders>
            <w:vAlign w:val="center"/>
          </w:tcPr>
          <w:p w14:paraId="0547F0CB" w14:textId="77777777" w:rsidR="00512D0B" w:rsidRDefault="00512D0B">
            <w:pPr>
              <w:spacing w:line="288" w:lineRule="auto"/>
              <w:jc w:val="center"/>
              <w:rPr>
                <w:b/>
                <w:sz w:val="26"/>
                <w:szCs w:val="26"/>
                <w:lang w:val="en-GB" w:eastAsia="en-GB"/>
              </w:rPr>
            </w:pPr>
            <w:r>
              <w:rPr>
                <w:b/>
                <w:sz w:val="26"/>
                <w:szCs w:val="26"/>
                <w:lang w:val="en-GB" w:eastAsia="en-GB"/>
              </w:rPr>
              <w:t xml:space="preserve">Chương VII: Bài tiết </w:t>
            </w:r>
          </w:p>
          <w:p w14:paraId="33ED585D" w14:textId="77777777" w:rsidR="00512D0B" w:rsidRDefault="00512D0B">
            <w:pPr>
              <w:spacing w:line="288" w:lineRule="auto"/>
              <w:jc w:val="center"/>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hideMark/>
          </w:tcPr>
          <w:p w14:paraId="3363BF9A" w14:textId="77777777" w:rsidR="00512D0B" w:rsidRDefault="00512D0B">
            <w:pPr>
              <w:spacing w:line="288" w:lineRule="auto"/>
              <w:rPr>
                <w:sz w:val="26"/>
                <w:szCs w:val="26"/>
                <w:lang w:val="en-GB" w:eastAsia="en-GB"/>
              </w:rPr>
            </w:pPr>
            <w:r>
              <w:rPr>
                <w:sz w:val="26"/>
                <w:szCs w:val="26"/>
                <w:lang w:val="en-GB" w:eastAsia="en-GB"/>
              </w:rPr>
              <w:t>Chuẩn kiến thức kĩ năng</w:t>
            </w:r>
          </w:p>
        </w:tc>
        <w:tc>
          <w:tcPr>
            <w:tcW w:w="2160" w:type="dxa"/>
            <w:gridSpan w:val="2"/>
            <w:tcBorders>
              <w:top w:val="single" w:sz="4" w:space="0" w:color="auto"/>
              <w:left w:val="single" w:sz="4" w:space="0" w:color="auto"/>
              <w:bottom w:val="single" w:sz="4" w:space="0" w:color="auto"/>
              <w:right w:val="single" w:sz="4" w:space="0" w:color="auto"/>
            </w:tcBorders>
          </w:tcPr>
          <w:p w14:paraId="14BA4C4B" w14:textId="77777777" w:rsidR="00512D0B" w:rsidRDefault="00512D0B">
            <w:pPr>
              <w:spacing w:line="288" w:lineRule="auto"/>
              <w:rPr>
                <w:sz w:val="26"/>
                <w:szCs w:val="26"/>
                <w:lang w:val="en-GB" w:eastAsia="en-GB"/>
              </w:rPr>
            </w:pPr>
          </w:p>
          <w:p w14:paraId="4A0D8873" w14:textId="77777777" w:rsidR="00512D0B" w:rsidRDefault="00512D0B">
            <w:pPr>
              <w:spacing w:line="288" w:lineRule="auto"/>
              <w:rPr>
                <w:sz w:val="26"/>
                <w:szCs w:val="26"/>
                <w:lang w:val="en-GB" w:eastAsia="en-GB"/>
              </w:rPr>
            </w:pPr>
          </w:p>
          <w:p w14:paraId="04388E41" w14:textId="77777777" w:rsidR="00512D0B" w:rsidRDefault="00512D0B">
            <w:pPr>
              <w:spacing w:line="288" w:lineRule="auto"/>
              <w:rPr>
                <w:sz w:val="26"/>
                <w:szCs w:val="26"/>
                <w:lang w:val="en-GB" w:eastAsia="en-GB"/>
              </w:rPr>
            </w:pPr>
          </w:p>
        </w:tc>
        <w:tc>
          <w:tcPr>
            <w:tcW w:w="2005" w:type="dxa"/>
            <w:gridSpan w:val="3"/>
            <w:tcBorders>
              <w:top w:val="single" w:sz="4" w:space="0" w:color="auto"/>
              <w:left w:val="single" w:sz="4" w:space="0" w:color="auto"/>
              <w:bottom w:val="single" w:sz="4" w:space="0" w:color="auto"/>
              <w:right w:val="single" w:sz="4" w:space="0" w:color="auto"/>
            </w:tcBorders>
          </w:tcPr>
          <w:p w14:paraId="08B60B5D" w14:textId="77777777" w:rsidR="00512D0B" w:rsidRDefault="00512D0B">
            <w:pPr>
              <w:spacing w:line="288" w:lineRule="auto"/>
              <w:jc w:val="both"/>
              <w:rPr>
                <w:sz w:val="26"/>
                <w:szCs w:val="2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hideMark/>
          </w:tcPr>
          <w:p w14:paraId="4ADEA7A8" w14:textId="77777777" w:rsidR="00512D0B" w:rsidRDefault="00512D0B">
            <w:pPr>
              <w:spacing w:line="288" w:lineRule="auto"/>
              <w:jc w:val="both"/>
              <w:rPr>
                <w:sz w:val="26"/>
                <w:szCs w:val="26"/>
                <w:lang w:val="en-GB" w:eastAsia="en-GB"/>
              </w:rPr>
            </w:pPr>
            <w:r>
              <w:rPr>
                <w:sz w:val="26"/>
                <w:szCs w:val="26"/>
                <w:lang w:val="en-GB" w:eastAsia="en-GB"/>
              </w:rPr>
              <w:t>- Giải thích được cơ sở khoa học của các thói quen bảo vệ hệ bài tiết nước tiểu</w:t>
            </w:r>
          </w:p>
        </w:tc>
        <w:tc>
          <w:tcPr>
            <w:tcW w:w="864" w:type="dxa"/>
            <w:tcBorders>
              <w:top w:val="single" w:sz="4" w:space="0" w:color="auto"/>
              <w:left w:val="single" w:sz="4" w:space="0" w:color="auto"/>
              <w:bottom w:val="single" w:sz="4" w:space="0" w:color="auto"/>
              <w:right w:val="single" w:sz="4" w:space="0" w:color="auto"/>
            </w:tcBorders>
          </w:tcPr>
          <w:p w14:paraId="5AD2ACB3" w14:textId="77777777" w:rsidR="00512D0B" w:rsidRDefault="00512D0B">
            <w:pPr>
              <w:spacing w:line="288" w:lineRule="auto"/>
              <w:jc w:val="both"/>
              <w:rPr>
                <w:sz w:val="26"/>
                <w:szCs w:val="26"/>
                <w:lang w:val="en-GB" w:eastAsia="en-GB"/>
              </w:rPr>
            </w:pPr>
          </w:p>
        </w:tc>
      </w:tr>
      <w:tr w:rsidR="00512D0B" w14:paraId="18911EB1" w14:textId="77777777" w:rsidTr="00512D0B">
        <w:tc>
          <w:tcPr>
            <w:tcW w:w="2356" w:type="dxa"/>
            <w:vMerge/>
            <w:tcBorders>
              <w:top w:val="single" w:sz="4" w:space="0" w:color="auto"/>
              <w:left w:val="single" w:sz="4" w:space="0" w:color="auto"/>
              <w:bottom w:val="single" w:sz="4" w:space="0" w:color="auto"/>
              <w:right w:val="single" w:sz="4" w:space="0" w:color="auto"/>
            </w:tcBorders>
            <w:vAlign w:val="center"/>
            <w:hideMark/>
          </w:tcPr>
          <w:p w14:paraId="09FA4D83" w14:textId="77777777" w:rsidR="00512D0B" w:rsidRDefault="00512D0B">
            <w:pPr>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hideMark/>
          </w:tcPr>
          <w:p w14:paraId="627C4EF7" w14:textId="77777777" w:rsidR="00512D0B" w:rsidRDefault="00512D0B">
            <w:pPr>
              <w:spacing w:line="288" w:lineRule="auto"/>
              <w:rPr>
                <w:sz w:val="26"/>
                <w:szCs w:val="26"/>
                <w:lang w:val="en-GB" w:eastAsia="en-GB"/>
              </w:rPr>
            </w:pPr>
            <w:r>
              <w:rPr>
                <w:sz w:val="26"/>
                <w:szCs w:val="26"/>
                <w:lang w:val="en-GB" w:eastAsia="en-GB"/>
              </w:rPr>
              <w:t>Số câu</w:t>
            </w:r>
          </w:p>
          <w:p w14:paraId="55EE324B" w14:textId="77777777" w:rsidR="00512D0B" w:rsidRDefault="00512D0B">
            <w:pPr>
              <w:spacing w:line="288" w:lineRule="auto"/>
              <w:rPr>
                <w:sz w:val="26"/>
                <w:szCs w:val="26"/>
                <w:lang w:val="en-GB" w:eastAsia="en-GB"/>
              </w:rPr>
            </w:pPr>
            <w:r>
              <w:rPr>
                <w:sz w:val="26"/>
                <w:szCs w:val="26"/>
                <w:lang w:val="en-GB" w:eastAsia="en-GB"/>
              </w:rPr>
              <w:t>Số điểm</w:t>
            </w:r>
          </w:p>
        </w:tc>
        <w:tc>
          <w:tcPr>
            <w:tcW w:w="1080" w:type="dxa"/>
            <w:tcBorders>
              <w:top w:val="single" w:sz="4" w:space="0" w:color="auto"/>
              <w:left w:val="single" w:sz="4" w:space="0" w:color="auto"/>
              <w:bottom w:val="single" w:sz="4" w:space="0" w:color="auto"/>
              <w:right w:val="single" w:sz="4" w:space="0" w:color="auto"/>
            </w:tcBorders>
          </w:tcPr>
          <w:p w14:paraId="2E0C5BE9" w14:textId="77777777" w:rsidR="00512D0B" w:rsidRDefault="00512D0B">
            <w:pPr>
              <w:spacing w:line="288" w:lineRule="auto"/>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tcPr>
          <w:p w14:paraId="2B2ECC5E" w14:textId="77777777" w:rsidR="00512D0B" w:rsidRDefault="00512D0B">
            <w:pPr>
              <w:spacing w:line="288" w:lineRule="auto"/>
              <w:rPr>
                <w:sz w:val="26"/>
                <w:szCs w:val="26"/>
                <w:lang w:val="en-GB" w:eastAsia="en-GB"/>
              </w:rPr>
            </w:pPr>
          </w:p>
        </w:tc>
        <w:tc>
          <w:tcPr>
            <w:tcW w:w="1096" w:type="dxa"/>
            <w:gridSpan w:val="2"/>
            <w:tcBorders>
              <w:top w:val="single" w:sz="4" w:space="0" w:color="auto"/>
              <w:left w:val="single" w:sz="4" w:space="0" w:color="auto"/>
              <w:bottom w:val="single" w:sz="4" w:space="0" w:color="auto"/>
              <w:right w:val="single" w:sz="4" w:space="0" w:color="auto"/>
            </w:tcBorders>
          </w:tcPr>
          <w:p w14:paraId="3D62FA01" w14:textId="77777777" w:rsidR="00512D0B" w:rsidRDefault="00512D0B">
            <w:pPr>
              <w:spacing w:line="288" w:lineRule="auto"/>
              <w:rPr>
                <w:sz w:val="26"/>
                <w:szCs w:val="26"/>
                <w:lang w:val="en-GB" w:eastAsia="en-GB"/>
              </w:rPr>
            </w:pPr>
          </w:p>
        </w:tc>
        <w:tc>
          <w:tcPr>
            <w:tcW w:w="909" w:type="dxa"/>
            <w:tcBorders>
              <w:top w:val="single" w:sz="4" w:space="0" w:color="auto"/>
              <w:left w:val="single" w:sz="4" w:space="0" w:color="auto"/>
              <w:bottom w:val="single" w:sz="4" w:space="0" w:color="auto"/>
              <w:right w:val="single" w:sz="4" w:space="0" w:color="auto"/>
            </w:tcBorders>
          </w:tcPr>
          <w:p w14:paraId="191DD99F" w14:textId="77777777" w:rsidR="00512D0B" w:rsidRDefault="00512D0B">
            <w:pPr>
              <w:spacing w:line="288" w:lineRule="auto"/>
              <w:rPr>
                <w:sz w:val="26"/>
                <w:szCs w:val="26"/>
                <w:lang w:val="en-GB" w:eastAsia="en-GB"/>
              </w:rPr>
            </w:pPr>
          </w:p>
        </w:tc>
        <w:tc>
          <w:tcPr>
            <w:tcW w:w="1260" w:type="dxa"/>
            <w:gridSpan w:val="2"/>
            <w:tcBorders>
              <w:top w:val="single" w:sz="4" w:space="0" w:color="auto"/>
              <w:left w:val="single" w:sz="4" w:space="0" w:color="auto"/>
              <w:bottom w:val="single" w:sz="4" w:space="0" w:color="auto"/>
              <w:right w:val="single" w:sz="4" w:space="0" w:color="auto"/>
            </w:tcBorders>
            <w:hideMark/>
          </w:tcPr>
          <w:p w14:paraId="293279C3" w14:textId="77777777" w:rsidR="00512D0B" w:rsidRDefault="00512D0B">
            <w:pPr>
              <w:spacing w:line="288" w:lineRule="auto"/>
              <w:rPr>
                <w:sz w:val="26"/>
                <w:szCs w:val="26"/>
                <w:lang w:val="en-GB" w:eastAsia="en-GB"/>
              </w:rPr>
            </w:pPr>
            <w:r>
              <w:rPr>
                <w:sz w:val="26"/>
                <w:szCs w:val="26"/>
                <w:lang w:val="en-GB" w:eastAsia="en-GB"/>
              </w:rPr>
              <w:t>1 câu</w:t>
            </w:r>
          </w:p>
          <w:p w14:paraId="1075EEE1" w14:textId="77777777" w:rsidR="00512D0B" w:rsidRDefault="00512D0B">
            <w:pPr>
              <w:spacing w:line="288" w:lineRule="auto"/>
              <w:rPr>
                <w:sz w:val="26"/>
                <w:szCs w:val="26"/>
                <w:lang w:val="en-GB" w:eastAsia="en-GB"/>
              </w:rPr>
            </w:pPr>
            <w:r>
              <w:rPr>
                <w:sz w:val="26"/>
                <w:szCs w:val="26"/>
                <w:lang w:val="en-GB" w:eastAsia="en-GB"/>
              </w:rPr>
              <w:t>0,5đ</w:t>
            </w:r>
          </w:p>
        </w:tc>
        <w:tc>
          <w:tcPr>
            <w:tcW w:w="866" w:type="dxa"/>
            <w:tcBorders>
              <w:top w:val="single" w:sz="4" w:space="0" w:color="auto"/>
              <w:left w:val="single" w:sz="4" w:space="0" w:color="auto"/>
              <w:bottom w:val="single" w:sz="4" w:space="0" w:color="auto"/>
              <w:right w:val="single" w:sz="4" w:space="0" w:color="auto"/>
            </w:tcBorders>
          </w:tcPr>
          <w:p w14:paraId="1759FAB1" w14:textId="77777777" w:rsidR="00512D0B" w:rsidRDefault="00512D0B">
            <w:pPr>
              <w:spacing w:line="288" w:lineRule="auto"/>
              <w:rPr>
                <w:sz w:val="26"/>
                <w:szCs w:val="26"/>
                <w:lang w:val="en-GB" w:eastAsia="en-GB"/>
              </w:rPr>
            </w:pPr>
          </w:p>
        </w:tc>
        <w:tc>
          <w:tcPr>
            <w:tcW w:w="864" w:type="dxa"/>
            <w:tcBorders>
              <w:top w:val="single" w:sz="4" w:space="0" w:color="auto"/>
              <w:left w:val="single" w:sz="4" w:space="0" w:color="auto"/>
              <w:bottom w:val="single" w:sz="4" w:space="0" w:color="auto"/>
              <w:right w:val="single" w:sz="4" w:space="0" w:color="auto"/>
            </w:tcBorders>
            <w:hideMark/>
          </w:tcPr>
          <w:p w14:paraId="71F320AE" w14:textId="77777777" w:rsidR="00512D0B" w:rsidRDefault="00512D0B">
            <w:pPr>
              <w:spacing w:line="288" w:lineRule="auto"/>
              <w:rPr>
                <w:sz w:val="26"/>
                <w:szCs w:val="26"/>
                <w:lang w:val="en-GB" w:eastAsia="en-GB"/>
              </w:rPr>
            </w:pPr>
            <w:r>
              <w:rPr>
                <w:sz w:val="26"/>
                <w:szCs w:val="26"/>
                <w:lang w:val="en-GB" w:eastAsia="en-GB"/>
              </w:rPr>
              <w:t>1 câu</w:t>
            </w:r>
          </w:p>
          <w:p w14:paraId="17399EE3" w14:textId="77777777" w:rsidR="00512D0B" w:rsidRDefault="00512D0B">
            <w:pPr>
              <w:spacing w:line="288" w:lineRule="auto"/>
              <w:rPr>
                <w:sz w:val="26"/>
                <w:szCs w:val="26"/>
                <w:lang w:val="en-GB" w:eastAsia="en-GB"/>
              </w:rPr>
            </w:pPr>
            <w:r>
              <w:rPr>
                <w:sz w:val="26"/>
                <w:szCs w:val="26"/>
                <w:lang w:val="en-GB" w:eastAsia="en-GB"/>
              </w:rPr>
              <w:t>0,5đ</w:t>
            </w:r>
          </w:p>
        </w:tc>
      </w:tr>
      <w:tr w:rsidR="00512D0B" w14:paraId="5DFBEAF8" w14:textId="77777777" w:rsidTr="00512D0B">
        <w:tc>
          <w:tcPr>
            <w:tcW w:w="1276" w:type="dxa"/>
            <w:vMerge w:val="restart"/>
            <w:tcBorders>
              <w:top w:val="single" w:sz="4" w:space="0" w:color="auto"/>
              <w:left w:val="single" w:sz="4" w:space="0" w:color="auto"/>
              <w:bottom w:val="single" w:sz="4" w:space="0" w:color="auto"/>
              <w:right w:val="single" w:sz="4" w:space="0" w:color="auto"/>
            </w:tcBorders>
          </w:tcPr>
          <w:p w14:paraId="125336EF" w14:textId="77777777" w:rsidR="00512D0B" w:rsidRDefault="00512D0B">
            <w:pPr>
              <w:spacing w:line="288" w:lineRule="auto"/>
              <w:jc w:val="center"/>
              <w:rPr>
                <w:b/>
                <w:sz w:val="26"/>
                <w:szCs w:val="26"/>
                <w:lang w:val="en-GB" w:eastAsia="en-GB"/>
              </w:rPr>
            </w:pPr>
            <w:r>
              <w:rPr>
                <w:b/>
                <w:sz w:val="26"/>
                <w:szCs w:val="26"/>
                <w:lang w:val="en-GB" w:eastAsia="en-GB"/>
              </w:rPr>
              <w:t xml:space="preserve">Chương VIII: Da </w:t>
            </w:r>
          </w:p>
          <w:p w14:paraId="1D6F1F01" w14:textId="77777777" w:rsidR="00512D0B" w:rsidRDefault="00512D0B">
            <w:pPr>
              <w:spacing w:line="288" w:lineRule="auto"/>
              <w:jc w:val="center"/>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hideMark/>
          </w:tcPr>
          <w:p w14:paraId="4B053B56" w14:textId="77777777" w:rsidR="00512D0B" w:rsidRDefault="00512D0B">
            <w:pPr>
              <w:spacing w:line="288" w:lineRule="auto"/>
              <w:rPr>
                <w:sz w:val="26"/>
                <w:szCs w:val="26"/>
                <w:lang w:val="en-GB" w:eastAsia="en-GB"/>
              </w:rPr>
            </w:pPr>
            <w:r>
              <w:rPr>
                <w:sz w:val="26"/>
                <w:szCs w:val="26"/>
                <w:lang w:val="en-GB" w:eastAsia="en-GB"/>
              </w:rPr>
              <w:t>Chuẩn kiến thức kĩ năng</w:t>
            </w:r>
          </w:p>
        </w:tc>
        <w:tc>
          <w:tcPr>
            <w:tcW w:w="2160" w:type="dxa"/>
            <w:gridSpan w:val="2"/>
            <w:tcBorders>
              <w:top w:val="single" w:sz="4" w:space="0" w:color="auto"/>
              <w:left w:val="single" w:sz="4" w:space="0" w:color="auto"/>
              <w:bottom w:val="single" w:sz="4" w:space="0" w:color="auto"/>
              <w:right w:val="single" w:sz="4" w:space="0" w:color="auto"/>
            </w:tcBorders>
          </w:tcPr>
          <w:p w14:paraId="22C22125" w14:textId="77777777" w:rsidR="00512D0B" w:rsidRDefault="00512D0B">
            <w:pPr>
              <w:spacing w:line="288" w:lineRule="auto"/>
              <w:rPr>
                <w:sz w:val="26"/>
                <w:szCs w:val="26"/>
                <w:lang w:val="en-GB" w:eastAsia="en-GB"/>
              </w:rPr>
            </w:pPr>
          </w:p>
        </w:tc>
        <w:tc>
          <w:tcPr>
            <w:tcW w:w="2005" w:type="dxa"/>
            <w:gridSpan w:val="3"/>
            <w:tcBorders>
              <w:top w:val="single" w:sz="4" w:space="0" w:color="auto"/>
              <w:left w:val="single" w:sz="4" w:space="0" w:color="auto"/>
              <w:bottom w:val="single" w:sz="4" w:space="0" w:color="auto"/>
              <w:right w:val="single" w:sz="4" w:space="0" w:color="auto"/>
            </w:tcBorders>
          </w:tcPr>
          <w:p w14:paraId="0C7E4630" w14:textId="77777777" w:rsidR="00512D0B" w:rsidRDefault="00512D0B">
            <w:pPr>
              <w:spacing w:line="288" w:lineRule="auto"/>
              <w:rPr>
                <w:sz w:val="26"/>
                <w:szCs w:val="26"/>
                <w:lang w:val="en-GB" w:eastAsia="en-GB"/>
              </w:rPr>
            </w:pPr>
          </w:p>
        </w:tc>
        <w:tc>
          <w:tcPr>
            <w:tcW w:w="2126" w:type="dxa"/>
            <w:gridSpan w:val="3"/>
            <w:tcBorders>
              <w:top w:val="single" w:sz="4" w:space="0" w:color="auto"/>
              <w:left w:val="single" w:sz="4" w:space="0" w:color="auto"/>
              <w:bottom w:val="single" w:sz="4" w:space="0" w:color="auto"/>
              <w:right w:val="single" w:sz="4" w:space="0" w:color="auto"/>
            </w:tcBorders>
            <w:hideMark/>
          </w:tcPr>
          <w:p w14:paraId="63574653" w14:textId="77777777" w:rsidR="00512D0B" w:rsidRDefault="00512D0B">
            <w:pPr>
              <w:spacing w:line="288" w:lineRule="auto"/>
              <w:jc w:val="both"/>
              <w:rPr>
                <w:sz w:val="26"/>
                <w:szCs w:val="26"/>
                <w:lang w:val="en-GB" w:eastAsia="en-GB"/>
              </w:rPr>
            </w:pPr>
            <w:r>
              <w:rPr>
                <w:sz w:val="26"/>
                <w:szCs w:val="26"/>
                <w:lang w:val="en-GB" w:eastAsia="en-GB"/>
              </w:rPr>
              <w:t>- vận dụng kiến thức phòng bệnh cho da</w:t>
            </w:r>
          </w:p>
        </w:tc>
        <w:tc>
          <w:tcPr>
            <w:tcW w:w="864" w:type="dxa"/>
            <w:tcBorders>
              <w:top w:val="single" w:sz="4" w:space="0" w:color="auto"/>
              <w:left w:val="single" w:sz="4" w:space="0" w:color="auto"/>
              <w:bottom w:val="single" w:sz="4" w:space="0" w:color="auto"/>
              <w:right w:val="single" w:sz="4" w:space="0" w:color="auto"/>
            </w:tcBorders>
          </w:tcPr>
          <w:p w14:paraId="2631C269" w14:textId="77777777" w:rsidR="00512D0B" w:rsidRDefault="00512D0B">
            <w:pPr>
              <w:spacing w:line="288" w:lineRule="auto"/>
              <w:rPr>
                <w:sz w:val="26"/>
                <w:szCs w:val="26"/>
                <w:lang w:val="en-GB" w:eastAsia="en-GB"/>
              </w:rPr>
            </w:pPr>
          </w:p>
        </w:tc>
      </w:tr>
      <w:tr w:rsidR="00512D0B" w14:paraId="64AA6339" w14:textId="77777777" w:rsidTr="00512D0B">
        <w:tc>
          <w:tcPr>
            <w:tcW w:w="2356" w:type="dxa"/>
            <w:vMerge/>
            <w:tcBorders>
              <w:top w:val="single" w:sz="4" w:space="0" w:color="auto"/>
              <w:left w:val="single" w:sz="4" w:space="0" w:color="auto"/>
              <w:bottom w:val="single" w:sz="4" w:space="0" w:color="auto"/>
              <w:right w:val="single" w:sz="4" w:space="0" w:color="auto"/>
            </w:tcBorders>
            <w:vAlign w:val="center"/>
            <w:hideMark/>
          </w:tcPr>
          <w:p w14:paraId="2472081C" w14:textId="77777777" w:rsidR="00512D0B" w:rsidRDefault="00512D0B">
            <w:pPr>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hideMark/>
          </w:tcPr>
          <w:p w14:paraId="45ADCFBF" w14:textId="77777777" w:rsidR="00512D0B" w:rsidRDefault="00512D0B">
            <w:pPr>
              <w:spacing w:line="288" w:lineRule="auto"/>
              <w:rPr>
                <w:sz w:val="26"/>
                <w:szCs w:val="26"/>
                <w:lang w:val="en-GB" w:eastAsia="en-GB"/>
              </w:rPr>
            </w:pPr>
            <w:r>
              <w:rPr>
                <w:sz w:val="26"/>
                <w:szCs w:val="26"/>
                <w:lang w:val="en-GB" w:eastAsia="en-GB"/>
              </w:rPr>
              <w:t>Số câu</w:t>
            </w:r>
          </w:p>
          <w:p w14:paraId="3807A75B" w14:textId="77777777" w:rsidR="00512D0B" w:rsidRDefault="00512D0B">
            <w:pPr>
              <w:spacing w:line="288" w:lineRule="auto"/>
              <w:rPr>
                <w:sz w:val="26"/>
                <w:szCs w:val="26"/>
                <w:lang w:val="en-GB" w:eastAsia="en-GB"/>
              </w:rPr>
            </w:pPr>
            <w:r>
              <w:rPr>
                <w:sz w:val="26"/>
                <w:szCs w:val="26"/>
                <w:lang w:val="en-GB" w:eastAsia="en-GB"/>
              </w:rPr>
              <w:t>Số điểm</w:t>
            </w:r>
          </w:p>
        </w:tc>
        <w:tc>
          <w:tcPr>
            <w:tcW w:w="1080" w:type="dxa"/>
            <w:tcBorders>
              <w:top w:val="single" w:sz="4" w:space="0" w:color="auto"/>
              <w:left w:val="single" w:sz="4" w:space="0" w:color="auto"/>
              <w:bottom w:val="single" w:sz="4" w:space="0" w:color="auto"/>
              <w:right w:val="single" w:sz="4" w:space="0" w:color="auto"/>
            </w:tcBorders>
          </w:tcPr>
          <w:p w14:paraId="18AC2727" w14:textId="77777777" w:rsidR="00512D0B" w:rsidRDefault="00512D0B">
            <w:pPr>
              <w:spacing w:line="288" w:lineRule="auto"/>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tcPr>
          <w:p w14:paraId="1F66B586" w14:textId="77777777" w:rsidR="00512D0B" w:rsidRDefault="00512D0B">
            <w:pPr>
              <w:spacing w:line="288" w:lineRule="auto"/>
              <w:rPr>
                <w:sz w:val="26"/>
                <w:szCs w:val="26"/>
                <w:lang w:val="en-GB" w:eastAsia="en-GB"/>
              </w:rPr>
            </w:pPr>
          </w:p>
        </w:tc>
        <w:tc>
          <w:tcPr>
            <w:tcW w:w="1096" w:type="dxa"/>
            <w:gridSpan w:val="2"/>
            <w:tcBorders>
              <w:top w:val="single" w:sz="4" w:space="0" w:color="auto"/>
              <w:left w:val="single" w:sz="4" w:space="0" w:color="auto"/>
              <w:bottom w:val="single" w:sz="4" w:space="0" w:color="auto"/>
              <w:right w:val="single" w:sz="4" w:space="0" w:color="auto"/>
            </w:tcBorders>
          </w:tcPr>
          <w:p w14:paraId="424E8B8E" w14:textId="77777777" w:rsidR="00512D0B" w:rsidRDefault="00512D0B">
            <w:pPr>
              <w:spacing w:line="288" w:lineRule="auto"/>
              <w:rPr>
                <w:sz w:val="26"/>
                <w:szCs w:val="26"/>
                <w:lang w:val="en-GB" w:eastAsia="en-GB"/>
              </w:rPr>
            </w:pPr>
          </w:p>
        </w:tc>
        <w:tc>
          <w:tcPr>
            <w:tcW w:w="909" w:type="dxa"/>
            <w:tcBorders>
              <w:top w:val="single" w:sz="4" w:space="0" w:color="auto"/>
              <w:left w:val="single" w:sz="4" w:space="0" w:color="auto"/>
              <w:bottom w:val="single" w:sz="4" w:space="0" w:color="auto"/>
              <w:right w:val="single" w:sz="4" w:space="0" w:color="auto"/>
            </w:tcBorders>
          </w:tcPr>
          <w:p w14:paraId="5A4C9110" w14:textId="77777777" w:rsidR="00512D0B" w:rsidRDefault="00512D0B">
            <w:pPr>
              <w:spacing w:line="288" w:lineRule="auto"/>
              <w:rPr>
                <w:sz w:val="26"/>
                <w:szCs w:val="26"/>
                <w:lang w:val="en-GB" w:eastAsia="en-GB"/>
              </w:rPr>
            </w:pPr>
          </w:p>
        </w:tc>
        <w:tc>
          <w:tcPr>
            <w:tcW w:w="1260" w:type="dxa"/>
            <w:gridSpan w:val="2"/>
            <w:tcBorders>
              <w:top w:val="single" w:sz="4" w:space="0" w:color="auto"/>
              <w:left w:val="single" w:sz="4" w:space="0" w:color="auto"/>
              <w:bottom w:val="single" w:sz="4" w:space="0" w:color="auto"/>
              <w:right w:val="single" w:sz="4" w:space="0" w:color="auto"/>
            </w:tcBorders>
            <w:hideMark/>
          </w:tcPr>
          <w:p w14:paraId="466601C8" w14:textId="77777777" w:rsidR="00512D0B" w:rsidRDefault="00512D0B">
            <w:pPr>
              <w:spacing w:line="288" w:lineRule="auto"/>
              <w:rPr>
                <w:sz w:val="26"/>
                <w:szCs w:val="26"/>
                <w:lang w:val="en-GB" w:eastAsia="en-GB"/>
              </w:rPr>
            </w:pPr>
            <w:r>
              <w:rPr>
                <w:sz w:val="26"/>
                <w:szCs w:val="26"/>
                <w:lang w:val="en-GB" w:eastAsia="en-GB"/>
              </w:rPr>
              <w:t xml:space="preserve">1 câu </w:t>
            </w:r>
          </w:p>
          <w:p w14:paraId="525F2FDE" w14:textId="77777777" w:rsidR="00512D0B" w:rsidRDefault="00512D0B">
            <w:pPr>
              <w:spacing w:line="288" w:lineRule="auto"/>
              <w:rPr>
                <w:sz w:val="26"/>
                <w:szCs w:val="26"/>
                <w:lang w:val="en-GB" w:eastAsia="en-GB"/>
              </w:rPr>
            </w:pPr>
            <w:r>
              <w:rPr>
                <w:sz w:val="26"/>
                <w:szCs w:val="26"/>
                <w:lang w:val="en-GB" w:eastAsia="en-GB"/>
              </w:rPr>
              <w:t>0,5đ</w:t>
            </w:r>
          </w:p>
        </w:tc>
        <w:tc>
          <w:tcPr>
            <w:tcW w:w="866" w:type="dxa"/>
            <w:tcBorders>
              <w:top w:val="single" w:sz="4" w:space="0" w:color="auto"/>
              <w:left w:val="single" w:sz="4" w:space="0" w:color="auto"/>
              <w:bottom w:val="single" w:sz="4" w:space="0" w:color="auto"/>
              <w:right w:val="single" w:sz="4" w:space="0" w:color="auto"/>
            </w:tcBorders>
          </w:tcPr>
          <w:p w14:paraId="28BC4C2A" w14:textId="77777777" w:rsidR="00512D0B" w:rsidRDefault="00512D0B">
            <w:pPr>
              <w:spacing w:line="288" w:lineRule="auto"/>
              <w:rPr>
                <w:sz w:val="26"/>
                <w:szCs w:val="26"/>
                <w:lang w:val="en-GB" w:eastAsia="en-GB"/>
              </w:rPr>
            </w:pPr>
          </w:p>
        </w:tc>
        <w:tc>
          <w:tcPr>
            <w:tcW w:w="864" w:type="dxa"/>
            <w:tcBorders>
              <w:top w:val="single" w:sz="4" w:space="0" w:color="auto"/>
              <w:left w:val="single" w:sz="4" w:space="0" w:color="auto"/>
              <w:bottom w:val="single" w:sz="4" w:space="0" w:color="auto"/>
              <w:right w:val="single" w:sz="4" w:space="0" w:color="auto"/>
            </w:tcBorders>
            <w:hideMark/>
          </w:tcPr>
          <w:p w14:paraId="5AC2AC0A" w14:textId="77777777" w:rsidR="00512D0B" w:rsidRDefault="00512D0B">
            <w:pPr>
              <w:spacing w:line="288" w:lineRule="auto"/>
              <w:rPr>
                <w:sz w:val="26"/>
                <w:szCs w:val="26"/>
                <w:lang w:val="en-GB" w:eastAsia="en-GB"/>
              </w:rPr>
            </w:pPr>
            <w:r>
              <w:rPr>
                <w:sz w:val="26"/>
                <w:szCs w:val="26"/>
                <w:lang w:val="en-GB" w:eastAsia="en-GB"/>
              </w:rPr>
              <w:t>1 câu</w:t>
            </w:r>
          </w:p>
          <w:p w14:paraId="794EF217" w14:textId="77777777" w:rsidR="00512D0B" w:rsidRDefault="00512D0B">
            <w:pPr>
              <w:spacing w:line="288" w:lineRule="auto"/>
              <w:rPr>
                <w:sz w:val="26"/>
                <w:szCs w:val="26"/>
                <w:lang w:val="en-GB" w:eastAsia="en-GB"/>
              </w:rPr>
            </w:pPr>
            <w:r>
              <w:rPr>
                <w:sz w:val="26"/>
                <w:szCs w:val="26"/>
                <w:lang w:val="en-GB" w:eastAsia="en-GB"/>
              </w:rPr>
              <w:t>0,5đ</w:t>
            </w:r>
          </w:p>
        </w:tc>
      </w:tr>
      <w:tr w:rsidR="00512D0B" w14:paraId="414060E1" w14:textId="77777777" w:rsidTr="00512D0B">
        <w:tc>
          <w:tcPr>
            <w:tcW w:w="1276" w:type="dxa"/>
            <w:vMerge w:val="restart"/>
            <w:tcBorders>
              <w:top w:val="single" w:sz="4" w:space="0" w:color="auto"/>
              <w:left w:val="single" w:sz="4" w:space="0" w:color="auto"/>
              <w:bottom w:val="single" w:sz="4" w:space="0" w:color="auto"/>
              <w:right w:val="single" w:sz="4" w:space="0" w:color="auto"/>
            </w:tcBorders>
            <w:vAlign w:val="center"/>
          </w:tcPr>
          <w:p w14:paraId="77AD801C" w14:textId="77777777" w:rsidR="00512D0B" w:rsidRDefault="00512D0B">
            <w:pPr>
              <w:spacing w:line="288" w:lineRule="auto"/>
              <w:jc w:val="center"/>
              <w:rPr>
                <w:b/>
                <w:sz w:val="26"/>
                <w:szCs w:val="26"/>
                <w:lang w:val="en-GB" w:eastAsia="en-GB"/>
              </w:rPr>
            </w:pPr>
            <w:r>
              <w:rPr>
                <w:b/>
                <w:sz w:val="26"/>
                <w:szCs w:val="26"/>
                <w:lang w:val="en-GB" w:eastAsia="en-GB"/>
              </w:rPr>
              <w:t xml:space="preserve">Chương IX : Thần kinh và </w:t>
            </w:r>
            <w:r>
              <w:rPr>
                <w:b/>
                <w:sz w:val="26"/>
                <w:szCs w:val="26"/>
                <w:lang w:val="en-GB" w:eastAsia="en-GB"/>
              </w:rPr>
              <w:lastRenderedPageBreak/>
              <w:t xml:space="preserve">giác quan </w:t>
            </w:r>
          </w:p>
          <w:p w14:paraId="56189C6B" w14:textId="77777777" w:rsidR="00512D0B" w:rsidRDefault="00512D0B">
            <w:pPr>
              <w:spacing w:line="288" w:lineRule="auto"/>
              <w:jc w:val="center"/>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0935A498" w14:textId="77777777" w:rsidR="00512D0B" w:rsidRDefault="00512D0B">
            <w:pPr>
              <w:spacing w:line="288" w:lineRule="auto"/>
              <w:jc w:val="center"/>
              <w:rPr>
                <w:sz w:val="26"/>
                <w:szCs w:val="26"/>
                <w:lang w:val="en-GB" w:eastAsia="en-GB"/>
              </w:rPr>
            </w:pPr>
            <w:r>
              <w:rPr>
                <w:sz w:val="26"/>
                <w:szCs w:val="26"/>
                <w:lang w:val="en-GB" w:eastAsia="en-GB"/>
              </w:rPr>
              <w:lastRenderedPageBreak/>
              <w:t>Chuẩn kiến thức kĩ năng</w:t>
            </w:r>
          </w:p>
        </w:tc>
        <w:tc>
          <w:tcPr>
            <w:tcW w:w="2160" w:type="dxa"/>
            <w:gridSpan w:val="2"/>
            <w:tcBorders>
              <w:top w:val="single" w:sz="4" w:space="0" w:color="auto"/>
              <w:left w:val="single" w:sz="4" w:space="0" w:color="auto"/>
              <w:bottom w:val="single" w:sz="4" w:space="0" w:color="auto"/>
              <w:right w:val="single" w:sz="4" w:space="0" w:color="auto"/>
            </w:tcBorders>
            <w:hideMark/>
          </w:tcPr>
          <w:p w14:paraId="69F80806" w14:textId="77777777" w:rsidR="00512D0B" w:rsidRDefault="00512D0B">
            <w:pPr>
              <w:spacing w:line="288" w:lineRule="auto"/>
              <w:jc w:val="both"/>
              <w:rPr>
                <w:sz w:val="26"/>
                <w:szCs w:val="26"/>
                <w:lang w:val="en-GB" w:eastAsia="en-GB"/>
              </w:rPr>
            </w:pPr>
            <w:r>
              <w:rPr>
                <w:sz w:val="26"/>
                <w:szCs w:val="26"/>
                <w:lang w:val="en-GB" w:eastAsia="en-GB"/>
              </w:rPr>
              <w:t>- Xác định rõ các thành phần của cơ quan phân tích thính giác.</w:t>
            </w:r>
          </w:p>
          <w:p w14:paraId="6B58BFD8" w14:textId="77777777" w:rsidR="00512D0B" w:rsidRDefault="00512D0B">
            <w:pPr>
              <w:spacing w:line="288" w:lineRule="auto"/>
              <w:jc w:val="both"/>
              <w:rPr>
                <w:sz w:val="26"/>
                <w:szCs w:val="26"/>
                <w:lang w:val="en-GB" w:eastAsia="en-GB"/>
              </w:rPr>
            </w:pPr>
            <w:r>
              <w:rPr>
                <w:sz w:val="26"/>
                <w:szCs w:val="26"/>
                <w:lang w:val="en-GB" w:eastAsia="en-GB"/>
              </w:rPr>
              <w:lastRenderedPageBreak/>
              <w:t>- Nêu được biện pháp để có giấc ngủ tốt.</w:t>
            </w:r>
          </w:p>
        </w:tc>
        <w:tc>
          <w:tcPr>
            <w:tcW w:w="2005" w:type="dxa"/>
            <w:gridSpan w:val="3"/>
            <w:tcBorders>
              <w:top w:val="single" w:sz="4" w:space="0" w:color="auto"/>
              <w:left w:val="single" w:sz="4" w:space="0" w:color="auto"/>
              <w:bottom w:val="single" w:sz="4" w:space="0" w:color="auto"/>
              <w:right w:val="single" w:sz="4" w:space="0" w:color="auto"/>
            </w:tcBorders>
            <w:hideMark/>
          </w:tcPr>
          <w:p w14:paraId="46C4B05D" w14:textId="77777777" w:rsidR="00512D0B" w:rsidRDefault="00512D0B">
            <w:pPr>
              <w:spacing w:line="288" w:lineRule="auto"/>
              <w:jc w:val="both"/>
              <w:rPr>
                <w:sz w:val="26"/>
                <w:szCs w:val="26"/>
                <w:lang w:val="nl-NL" w:eastAsia="en-GB"/>
              </w:rPr>
            </w:pPr>
            <w:r>
              <w:rPr>
                <w:sz w:val="26"/>
                <w:szCs w:val="26"/>
                <w:lang w:val="en-GB" w:eastAsia="en-GB"/>
              </w:rPr>
              <w:lastRenderedPageBreak/>
              <w:t xml:space="preserve">- </w:t>
            </w:r>
            <w:r>
              <w:rPr>
                <w:sz w:val="26"/>
                <w:szCs w:val="26"/>
                <w:lang w:val="nl-NL" w:eastAsia="en-GB"/>
              </w:rPr>
              <w:t>Phân biệt phản xạ có điều kiện và phản xạ không điều kiện.</w:t>
            </w:r>
          </w:p>
          <w:p w14:paraId="02AEB309" w14:textId="77777777" w:rsidR="00512D0B" w:rsidRDefault="00512D0B">
            <w:pPr>
              <w:spacing w:line="288" w:lineRule="auto"/>
              <w:jc w:val="both"/>
              <w:rPr>
                <w:sz w:val="26"/>
                <w:szCs w:val="26"/>
                <w:lang w:val="nl-NL" w:eastAsia="en-GB"/>
              </w:rPr>
            </w:pPr>
            <w:r>
              <w:rPr>
                <w:sz w:val="26"/>
                <w:szCs w:val="26"/>
                <w:lang w:val="nl-NL" w:eastAsia="en-GB"/>
              </w:rPr>
              <w:lastRenderedPageBreak/>
              <w:t>- chức năng của rễ tủy</w:t>
            </w:r>
          </w:p>
        </w:tc>
        <w:tc>
          <w:tcPr>
            <w:tcW w:w="2126" w:type="dxa"/>
            <w:gridSpan w:val="3"/>
            <w:tcBorders>
              <w:top w:val="single" w:sz="4" w:space="0" w:color="auto"/>
              <w:left w:val="single" w:sz="4" w:space="0" w:color="auto"/>
              <w:bottom w:val="single" w:sz="4" w:space="0" w:color="auto"/>
              <w:right w:val="single" w:sz="4" w:space="0" w:color="auto"/>
            </w:tcBorders>
          </w:tcPr>
          <w:p w14:paraId="03170C2E" w14:textId="77777777" w:rsidR="00512D0B" w:rsidRDefault="00512D0B">
            <w:pPr>
              <w:spacing w:line="288" w:lineRule="auto"/>
              <w:jc w:val="both"/>
              <w:rPr>
                <w:sz w:val="26"/>
                <w:szCs w:val="26"/>
                <w:lang w:val="en-GB" w:eastAsia="en-GB"/>
              </w:rPr>
            </w:pPr>
          </w:p>
        </w:tc>
        <w:tc>
          <w:tcPr>
            <w:tcW w:w="864" w:type="dxa"/>
            <w:tcBorders>
              <w:top w:val="single" w:sz="4" w:space="0" w:color="auto"/>
              <w:left w:val="single" w:sz="4" w:space="0" w:color="auto"/>
              <w:bottom w:val="single" w:sz="4" w:space="0" w:color="auto"/>
              <w:right w:val="single" w:sz="4" w:space="0" w:color="auto"/>
            </w:tcBorders>
          </w:tcPr>
          <w:p w14:paraId="263B0520" w14:textId="77777777" w:rsidR="00512D0B" w:rsidRDefault="00512D0B">
            <w:pPr>
              <w:spacing w:line="288" w:lineRule="auto"/>
              <w:jc w:val="both"/>
              <w:rPr>
                <w:sz w:val="26"/>
                <w:szCs w:val="26"/>
                <w:lang w:val="en-GB" w:eastAsia="en-GB"/>
              </w:rPr>
            </w:pPr>
          </w:p>
        </w:tc>
      </w:tr>
      <w:tr w:rsidR="00512D0B" w14:paraId="392A9576" w14:textId="77777777" w:rsidTr="00512D0B">
        <w:tc>
          <w:tcPr>
            <w:tcW w:w="2356" w:type="dxa"/>
            <w:vMerge/>
            <w:tcBorders>
              <w:top w:val="single" w:sz="4" w:space="0" w:color="auto"/>
              <w:left w:val="single" w:sz="4" w:space="0" w:color="auto"/>
              <w:bottom w:val="single" w:sz="4" w:space="0" w:color="auto"/>
              <w:right w:val="single" w:sz="4" w:space="0" w:color="auto"/>
            </w:tcBorders>
            <w:vAlign w:val="center"/>
            <w:hideMark/>
          </w:tcPr>
          <w:p w14:paraId="5DD17C24" w14:textId="77777777" w:rsidR="00512D0B" w:rsidRDefault="00512D0B">
            <w:pPr>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hideMark/>
          </w:tcPr>
          <w:p w14:paraId="48945A34" w14:textId="77777777" w:rsidR="00512D0B" w:rsidRDefault="00512D0B">
            <w:pPr>
              <w:spacing w:line="288" w:lineRule="auto"/>
              <w:rPr>
                <w:sz w:val="26"/>
                <w:szCs w:val="26"/>
                <w:lang w:val="en-GB" w:eastAsia="en-GB"/>
              </w:rPr>
            </w:pPr>
            <w:r>
              <w:rPr>
                <w:sz w:val="26"/>
                <w:szCs w:val="26"/>
                <w:lang w:val="en-GB" w:eastAsia="en-GB"/>
              </w:rPr>
              <w:t>Số câu</w:t>
            </w:r>
          </w:p>
          <w:p w14:paraId="7E5550A8" w14:textId="77777777" w:rsidR="00512D0B" w:rsidRDefault="00512D0B">
            <w:pPr>
              <w:spacing w:line="288" w:lineRule="auto"/>
              <w:rPr>
                <w:sz w:val="26"/>
                <w:szCs w:val="26"/>
                <w:lang w:val="en-GB" w:eastAsia="en-GB"/>
              </w:rPr>
            </w:pPr>
            <w:r>
              <w:rPr>
                <w:sz w:val="26"/>
                <w:szCs w:val="26"/>
                <w:lang w:val="en-GB" w:eastAsia="en-GB"/>
              </w:rPr>
              <w:t>Số điểm</w:t>
            </w:r>
          </w:p>
        </w:tc>
        <w:tc>
          <w:tcPr>
            <w:tcW w:w="1080" w:type="dxa"/>
            <w:tcBorders>
              <w:top w:val="single" w:sz="4" w:space="0" w:color="auto"/>
              <w:left w:val="single" w:sz="4" w:space="0" w:color="auto"/>
              <w:bottom w:val="single" w:sz="4" w:space="0" w:color="auto"/>
              <w:right w:val="single" w:sz="4" w:space="0" w:color="auto"/>
            </w:tcBorders>
            <w:hideMark/>
          </w:tcPr>
          <w:p w14:paraId="2A044015" w14:textId="77777777" w:rsidR="00512D0B" w:rsidRDefault="00512D0B">
            <w:pPr>
              <w:spacing w:line="288" w:lineRule="auto"/>
              <w:rPr>
                <w:sz w:val="26"/>
                <w:szCs w:val="26"/>
                <w:lang w:val="en-GB" w:eastAsia="en-GB"/>
              </w:rPr>
            </w:pPr>
            <w:r>
              <w:rPr>
                <w:sz w:val="26"/>
                <w:szCs w:val="26"/>
                <w:lang w:val="en-GB" w:eastAsia="en-GB"/>
              </w:rPr>
              <w:t>1 câu</w:t>
            </w:r>
          </w:p>
          <w:p w14:paraId="001B33A2" w14:textId="77777777" w:rsidR="00512D0B" w:rsidRDefault="00512D0B">
            <w:pPr>
              <w:spacing w:line="288" w:lineRule="auto"/>
              <w:rPr>
                <w:sz w:val="26"/>
                <w:szCs w:val="26"/>
                <w:lang w:val="en-GB" w:eastAsia="en-GB"/>
              </w:rPr>
            </w:pPr>
            <w:r>
              <w:rPr>
                <w:sz w:val="26"/>
                <w:szCs w:val="26"/>
                <w:lang w:val="en-GB" w:eastAsia="en-GB"/>
              </w:rPr>
              <w:t>0,5 đ</w:t>
            </w:r>
          </w:p>
        </w:tc>
        <w:tc>
          <w:tcPr>
            <w:tcW w:w="1080" w:type="dxa"/>
            <w:tcBorders>
              <w:top w:val="single" w:sz="4" w:space="0" w:color="auto"/>
              <w:left w:val="single" w:sz="4" w:space="0" w:color="auto"/>
              <w:bottom w:val="single" w:sz="4" w:space="0" w:color="auto"/>
              <w:right w:val="single" w:sz="4" w:space="0" w:color="auto"/>
            </w:tcBorders>
            <w:hideMark/>
          </w:tcPr>
          <w:p w14:paraId="2E9884B3" w14:textId="77777777" w:rsidR="00512D0B" w:rsidRDefault="00512D0B">
            <w:pPr>
              <w:spacing w:line="288" w:lineRule="auto"/>
              <w:rPr>
                <w:sz w:val="26"/>
                <w:szCs w:val="26"/>
                <w:lang w:val="en-GB" w:eastAsia="en-GB"/>
              </w:rPr>
            </w:pPr>
            <w:r>
              <w:rPr>
                <w:sz w:val="26"/>
                <w:szCs w:val="26"/>
                <w:lang w:val="en-GB" w:eastAsia="en-GB"/>
              </w:rPr>
              <w:t>1 câu</w:t>
            </w:r>
          </w:p>
          <w:p w14:paraId="2C279F5F" w14:textId="77777777" w:rsidR="00512D0B" w:rsidRDefault="00512D0B">
            <w:pPr>
              <w:spacing w:line="288" w:lineRule="auto"/>
              <w:rPr>
                <w:sz w:val="26"/>
                <w:szCs w:val="26"/>
                <w:lang w:val="en-GB" w:eastAsia="en-GB"/>
              </w:rPr>
            </w:pPr>
            <w:r>
              <w:rPr>
                <w:sz w:val="26"/>
                <w:szCs w:val="26"/>
                <w:lang w:val="en-GB" w:eastAsia="en-GB"/>
              </w:rPr>
              <w:t>2,0 đ</w:t>
            </w:r>
          </w:p>
        </w:tc>
        <w:tc>
          <w:tcPr>
            <w:tcW w:w="1096" w:type="dxa"/>
            <w:gridSpan w:val="2"/>
            <w:tcBorders>
              <w:top w:val="single" w:sz="4" w:space="0" w:color="auto"/>
              <w:left w:val="single" w:sz="4" w:space="0" w:color="auto"/>
              <w:bottom w:val="single" w:sz="4" w:space="0" w:color="auto"/>
              <w:right w:val="single" w:sz="4" w:space="0" w:color="auto"/>
            </w:tcBorders>
            <w:hideMark/>
          </w:tcPr>
          <w:p w14:paraId="0719C74C" w14:textId="77777777" w:rsidR="00512D0B" w:rsidRDefault="00512D0B">
            <w:pPr>
              <w:spacing w:line="288" w:lineRule="auto"/>
              <w:rPr>
                <w:sz w:val="26"/>
                <w:szCs w:val="26"/>
                <w:lang w:val="en-GB" w:eastAsia="en-GB"/>
              </w:rPr>
            </w:pPr>
            <w:r>
              <w:rPr>
                <w:sz w:val="26"/>
                <w:szCs w:val="26"/>
                <w:lang w:val="en-GB" w:eastAsia="en-GB"/>
              </w:rPr>
              <w:t>2 câu</w:t>
            </w:r>
          </w:p>
          <w:p w14:paraId="02FF628A" w14:textId="77777777" w:rsidR="00512D0B" w:rsidRDefault="00512D0B">
            <w:pPr>
              <w:spacing w:line="288" w:lineRule="auto"/>
              <w:rPr>
                <w:sz w:val="26"/>
                <w:szCs w:val="26"/>
                <w:lang w:val="en-GB" w:eastAsia="en-GB"/>
              </w:rPr>
            </w:pPr>
            <w:r>
              <w:rPr>
                <w:sz w:val="26"/>
                <w:szCs w:val="26"/>
                <w:lang w:val="en-GB" w:eastAsia="en-GB"/>
              </w:rPr>
              <w:t>1,0 đ</w:t>
            </w:r>
          </w:p>
        </w:tc>
        <w:tc>
          <w:tcPr>
            <w:tcW w:w="909" w:type="dxa"/>
            <w:tcBorders>
              <w:top w:val="single" w:sz="4" w:space="0" w:color="auto"/>
              <w:left w:val="single" w:sz="4" w:space="0" w:color="auto"/>
              <w:bottom w:val="single" w:sz="4" w:space="0" w:color="auto"/>
              <w:right w:val="single" w:sz="4" w:space="0" w:color="auto"/>
            </w:tcBorders>
          </w:tcPr>
          <w:p w14:paraId="1A73F6E4" w14:textId="77777777" w:rsidR="00512D0B" w:rsidRDefault="00512D0B">
            <w:pPr>
              <w:spacing w:line="288" w:lineRule="auto"/>
              <w:rPr>
                <w:sz w:val="26"/>
                <w:szCs w:val="26"/>
                <w:lang w:val="en-GB" w:eastAsia="en-GB"/>
              </w:rPr>
            </w:pPr>
          </w:p>
        </w:tc>
        <w:tc>
          <w:tcPr>
            <w:tcW w:w="1260" w:type="dxa"/>
            <w:gridSpan w:val="2"/>
            <w:tcBorders>
              <w:top w:val="single" w:sz="4" w:space="0" w:color="auto"/>
              <w:left w:val="single" w:sz="4" w:space="0" w:color="auto"/>
              <w:bottom w:val="single" w:sz="4" w:space="0" w:color="auto"/>
              <w:right w:val="single" w:sz="4" w:space="0" w:color="auto"/>
            </w:tcBorders>
          </w:tcPr>
          <w:p w14:paraId="6DD3497E" w14:textId="77777777" w:rsidR="00512D0B" w:rsidRDefault="00512D0B">
            <w:pPr>
              <w:spacing w:line="288" w:lineRule="auto"/>
              <w:rPr>
                <w:sz w:val="26"/>
                <w:szCs w:val="26"/>
                <w:lang w:val="en-GB" w:eastAsia="en-GB"/>
              </w:rPr>
            </w:pPr>
          </w:p>
        </w:tc>
        <w:tc>
          <w:tcPr>
            <w:tcW w:w="866" w:type="dxa"/>
            <w:tcBorders>
              <w:top w:val="single" w:sz="4" w:space="0" w:color="auto"/>
              <w:left w:val="single" w:sz="4" w:space="0" w:color="auto"/>
              <w:bottom w:val="single" w:sz="4" w:space="0" w:color="auto"/>
              <w:right w:val="single" w:sz="4" w:space="0" w:color="auto"/>
            </w:tcBorders>
          </w:tcPr>
          <w:p w14:paraId="5DB74E3F" w14:textId="77777777" w:rsidR="00512D0B" w:rsidRDefault="00512D0B">
            <w:pPr>
              <w:spacing w:line="288" w:lineRule="auto"/>
              <w:rPr>
                <w:sz w:val="26"/>
                <w:szCs w:val="26"/>
                <w:lang w:val="en-GB" w:eastAsia="en-GB"/>
              </w:rPr>
            </w:pPr>
          </w:p>
        </w:tc>
        <w:tc>
          <w:tcPr>
            <w:tcW w:w="864" w:type="dxa"/>
            <w:tcBorders>
              <w:top w:val="single" w:sz="4" w:space="0" w:color="auto"/>
              <w:left w:val="single" w:sz="4" w:space="0" w:color="auto"/>
              <w:bottom w:val="single" w:sz="4" w:space="0" w:color="auto"/>
              <w:right w:val="single" w:sz="4" w:space="0" w:color="auto"/>
            </w:tcBorders>
            <w:hideMark/>
          </w:tcPr>
          <w:p w14:paraId="5C41C13E" w14:textId="77777777" w:rsidR="00512D0B" w:rsidRDefault="00512D0B">
            <w:pPr>
              <w:spacing w:line="288" w:lineRule="auto"/>
              <w:rPr>
                <w:sz w:val="26"/>
                <w:szCs w:val="26"/>
                <w:lang w:val="en-GB" w:eastAsia="en-GB"/>
              </w:rPr>
            </w:pPr>
            <w:r>
              <w:rPr>
                <w:sz w:val="26"/>
                <w:szCs w:val="26"/>
                <w:lang w:val="en-GB" w:eastAsia="en-GB"/>
              </w:rPr>
              <w:t>4 câu</w:t>
            </w:r>
          </w:p>
          <w:p w14:paraId="619F591D" w14:textId="77777777" w:rsidR="00512D0B" w:rsidRDefault="00512D0B">
            <w:pPr>
              <w:spacing w:line="288" w:lineRule="auto"/>
              <w:ind w:right="-23"/>
              <w:rPr>
                <w:sz w:val="26"/>
                <w:szCs w:val="26"/>
                <w:lang w:val="en-GB" w:eastAsia="en-GB"/>
              </w:rPr>
            </w:pPr>
            <w:r>
              <w:rPr>
                <w:sz w:val="26"/>
                <w:szCs w:val="26"/>
                <w:lang w:val="en-GB" w:eastAsia="en-GB"/>
              </w:rPr>
              <w:t>3,5 đ</w:t>
            </w:r>
          </w:p>
        </w:tc>
      </w:tr>
      <w:tr w:rsidR="00512D0B" w14:paraId="66CD97ED" w14:textId="77777777" w:rsidTr="00512D0B">
        <w:tc>
          <w:tcPr>
            <w:tcW w:w="1276" w:type="dxa"/>
            <w:vMerge w:val="restart"/>
            <w:tcBorders>
              <w:top w:val="single" w:sz="4" w:space="0" w:color="auto"/>
              <w:left w:val="single" w:sz="4" w:space="0" w:color="auto"/>
              <w:bottom w:val="single" w:sz="4" w:space="0" w:color="auto"/>
              <w:right w:val="single" w:sz="4" w:space="0" w:color="auto"/>
            </w:tcBorders>
          </w:tcPr>
          <w:p w14:paraId="31B4A73C" w14:textId="77777777" w:rsidR="00512D0B" w:rsidRDefault="00512D0B">
            <w:pPr>
              <w:spacing w:line="288" w:lineRule="auto"/>
              <w:jc w:val="center"/>
              <w:rPr>
                <w:b/>
                <w:sz w:val="26"/>
                <w:szCs w:val="26"/>
                <w:lang w:val="en-GB" w:eastAsia="en-GB"/>
              </w:rPr>
            </w:pPr>
            <w:r>
              <w:rPr>
                <w:b/>
                <w:sz w:val="26"/>
                <w:szCs w:val="26"/>
                <w:lang w:val="en-GB" w:eastAsia="en-GB"/>
              </w:rPr>
              <w:t xml:space="preserve">Chương X: nội tiết </w:t>
            </w:r>
          </w:p>
          <w:p w14:paraId="7A807AB1" w14:textId="77777777" w:rsidR="00512D0B" w:rsidRDefault="00512D0B">
            <w:pPr>
              <w:spacing w:line="288" w:lineRule="auto"/>
              <w:jc w:val="center"/>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vAlign w:val="center"/>
            <w:hideMark/>
          </w:tcPr>
          <w:p w14:paraId="2DEFC699" w14:textId="77777777" w:rsidR="00512D0B" w:rsidRDefault="00512D0B">
            <w:pPr>
              <w:spacing w:line="288" w:lineRule="auto"/>
              <w:jc w:val="center"/>
              <w:rPr>
                <w:sz w:val="26"/>
                <w:szCs w:val="26"/>
                <w:lang w:val="en-GB" w:eastAsia="en-GB"/>
              </w:rPr>
            </w:pPr>
            <w:r>
              <w:rPr>
                <w:sz w:val="26"/>
                <w:szCs w:val="26"/>
                <w:lang w:val="en-GB" w:eastAsia="en-GB"/>
              </w:rPr>
              <w:t>Chuẩn kiến thức kĩ năng</w:t>
            </w:r>
          </w:p>
        </w:tc>
        <w:tc>
          <w:tcPr>
            <w:tcW w:w="2160" w:type="dxa"/>
            <w:gridSpan w:val="2"/>
            <w:tcBorders>
              <w:top w:val="single" w:sz="4" w:space="0" w:color="auto"/>
              <w:left w:val="single" w:sz="4" w:space="0" w:color="auto"/>
              <w:bottom w:val="single" w:sz="4" w:space="0" w:color="auto"/>
              <w:right w:val="single" w:sz="4" w:space="0" w:color="auto"/>
            </w:tcBorders>
          </w:tcPr>
          <w:p w14:paraId="62A29D71" w14:textId="77777777" w:rsidR="00512D0B" w:rsidRDefault="00512D0B">
            <w:pPr>
              <w:spacing w:line="288" w:lineRule="auto"/>
              <w:jc w:val="both"/>
              <w:rPr>
                <w:sz w:val="26"/>
                <w:szCs w:val="26"/>
                <w:lang w:val="en-GB" w:eastAsia="en-GB"/>
              </w:rPr>
            </w:pPr>
            <w:r>
              <w:rPr>
                <w:sz w:val="26"/>
                <w:szCs w:val="26"/>
                <w:lang w:val="en-GB" w:eastAsia="en-GB"/>
              </w:rPr>
              <w:t>- Biết được hooc môn do vỏ tuyến trên thận tiết ra.</w:t>
            </w:r>
          </w:p>
          <w:p w14:paraId="137EEB4B" w14:textId="77777777" w:rsidR="00512D0B" w:rsidRDefault="00512D0B">
            <w:pPr>
              <w:spacing w:line="288" w:lineRule="auto"/>
              <w:jc w:val="both"/>
              <w:rPr>
                <w:sz w:val="26"/>
                <w:szCs w:val="26"/>
                <w:lang w:val="en-GB" w:eastAsia="en-GB"/>
              </w:rPr>
            </w:pPr>
          </w:p>
        </w:tc>
        <w:tc>
          <w:tcPr>
            <w:tcW w:w="2005" w:type="dxa"/>
            <w:gridSpan w:val="3"/>
            <w:tcBorders>
              <w:top w:val="single" w:sz="4" w:space="0" w:color="auto"/>
              <w:left w:val="single" w:sz="4" w:space="0" w:color="auto"/>
              <w:bottom w:val="single" w:sz="4" w:space="0" w:color="auto"/>
              <w:right w:val="single" w:sz="4" w:space="0" w:color="auto"/>
            </w:tcBorders>
            <w:hideMark/>
          </w:tcPr>
          <w:p w14:paraId="07155DAA" w14:textId="77777777" w:rsidR="00512D0B" w:rsidRDefault="00512D0B">
            <w:pPr>
              <w:spacing w:line="288" w:lineRule="auto"/>
              <w:jc w:val="both"/>
              <w:rPr>
                <w:sz w:val="26"/>
                <w:szCs w:val="26"/>
                <w:lang w:val="en-GB" w:eastAsia="en-GB"/>
              </w:rPr>
            </w:pPr>
            <w:r>
              <w:rPr>
                <w:sz w:val="26"/>
                <w:szCs w:val="26"/>
                <w:lang w:val="en-GB" w:eastAsia="en-GB"/>
              </w:rPr>
              <w:t>-  Hiểu được những rối loạn trong hoạt động của tuyến giáp gây ảnh hưởng đến sức khỏe.</w:t>
            </w:r>
          </w:p>
        </w:tc>
        <w:tc>
          <w:tcPr>
            <w:tcW w:w="2126" w:type="dxa"/>
            <w:gridSpan w:val="3"/>
            <w:tcBorders>
              <w:top w:val="single" w:sz="4" w:space="0" w:color="auto"/>
              <w:left w:val="single" w:sz="4" w:space="0" w:color="auto"/>
              <w:bottom w:val="single" w:sz="4" w:space="0" w:color="auto"/>
              <w:right w:val="single" w:sz="4" w:space="0" w:color="auto"/>
            </w:tcBorders>
          </w:tcPr>
          <w:p w14:paraId="59B6E5D3" w14:textId="77777777" w:rsidR="00512D0B" w:rsidRDefault="00512D0B">
            <w:pPr>
              <w:spacing w:line="288" w:lineRule="auto"/>
              <w:rPr>
                <w:sz w:val="26"/>
                <w:szCs w:val="26"/>
                <w:lang w:val="en-GB" w:eastAsia="en-GB"/>
              </w:rPr>
            </w:pPr>
          </w:p>
        </w:tc>
        <w:tc>
          <w:tcPr>
            <w:tcW w:w="864" w:type="dxa"/>
            <w:tcBorders>
              <w:top w:val="single" w:sz="4" w:space="0" w:color="auto"/>
              <w:left w:val="single" w:sz="4" w:space="0" w:color="auto"/>
              <w:bottom w:val="single" w:sz="4" w:space="0" w:color="auto"/>
              <w:right w:val="single" w:sz="4" w:space="0" w:color="auto"/>
            </w:tcBorders>
          </w:tcPr>
          <w:p w14:paraId="589BA9CA" w14:textId="77777777" w:rsidR="00512D0B" w:rsidRDefault="00512D0B">
            <w:pPr>
              <w:spacing w:line="288" w:lineRule="auto"/>
              <w:rPr>
                <w:sz w:val="26"/>
                <w:szCs w:val="26"/>
                <w:lang w:val="en-GB" w:eastAsia="en-GB"/>
              </w:rPr>
            </w:pPr>
          </w:p>
        </w:tc>
      </w:tr>
      <w:tr w:rsidR="00512D0B" w14:paraId="17C72BF6" w14:textId="77777777" w:rsidTr="00512D0B">
        <w:tc>
          <w:tcPr>
            <w:tcW w:w="2356" w:type="dxa"/>
            <w:vMerge/>
            <w:tcBorders>
              <w:top w:val="single" w:sz="4" w:space="0" w:color="auto"/>
              <w:left w:val="single" w:sz="4" w:space="0" w:color="auto"/>
              <w:bottom w:val="single" w:sz="4" w:space="0" w:color="auto"/>
              <w:right w:val="single" w:sz="4" w:space="0" w:color="auto"/>
            </w:tcBorders>
            <w:vAlign w:val="center"/>
            <w:hideMark/>
          </w:tcPr>
          <w:p w14:paraId="784A4E5D" w14:textId="77777777" w:rsidR="00512D0B" w:rsidRDefault="00512D0B">
            <w:pPr>
              <w:rPr>
                <w:sz w:val="26"/>
                <w:szCs w:val="26"/>
                <w:lang w:val="en-GB" w:eastAsia="en-GB"/>
              </w:rPr>
            </w:pPr>
          </w:p>
        </w:tc>
        <w:tc>
          <w:tcPr>
            <w:tcW w:w="1080" w:type="dxa"/>
            <w:tcBorders>
              <w:top w:val="single" w:sz="4" w:space="0" w:color="auto"/>
              <w:left w:val="single" w:sz="4" w:space="0" w:color="auto"/>
              <w:bottom w:val="single" w:sz="4" w:space="0" w:color="auto"/>
              <w:right w:val="single" w:sz="4" w:space="0" w:color="auto"/>
            </w:tcBorders>
            <w:hideMark/>
          </w:tcPr>
          <w:p w14:paraId="55AD3BDF" w14:textId="77777777" w:rsidR="00512D0B" w:rsidRDefault="00512D0B">
            <w:pPr>
              <w:spacing w:line="288" w:lineRule="auto"/>
              <w:rPr>
                <w:sz w:val="26"/>
                <w:szCs w:val="26"/>
                <w:lang w:val="en-GB" w:eastAsia="en-GB"/>
              </w:rPr>
            </w:pPr>
            <w:r>
              <w:rPr>
                <w:sz w:val="26"/>
                <w:szCs w:val="26"/>
                <w:lang w:val="en-GB" w:eastAsia="en-GB"/>
              </w:rPr>
              <w:t>Số câu</w:t>
            </w:r>
          </w:p>
          <w:p w14:paraId="71DEBE0A" w14:textId="77777777" w:rsidR="00512D0B" w:rsidRDefault="00512D0B">
            <w:pPr>
              <w:spacing w:line="288" w:lineRule="auto"/>
              <w:rPr>
                <w:sz w:val="26"/>
                <w:szCs w:val="26"/>
                <w:lang w:val="en-GB" w:eastAsia="en-GB"/>
              </w:rPr>
            </w:pPr>
            <w:r>
              <w:rPr>
                <w:sz w:val="26"/>
                <w:szCs w:val="26"/>
                <w:lang w:val="en-GB" w:eastAsia="en-GB"/>
              </w:rPr>
              <w:t>Số điểm</w:t>
            </w:r>
          </w:p>
        </w:tc>
        <w:tc>
          <w:tcPr>
            <w:tcW w:w="1080" w:type="dxa"/>
            <w:tcBorders>
              <w:top w:val="single" w:sz="4" w:space="0" w:color="auto"/>
              <w:left w:val="single" w:sz="4" w:space="0" w:color="auto"/>
              <w:bottom w:val="single" w:sz="4" w:space="0" w:color="auto"/>
              <w:right w:val="single" w:sz="4" w:space="0" w:color="auto"/>
            </w:tcBorders>
            <w:hideMark/>
          </w:tcPr>
          <w:p w14:paraId="092D7248" w14:textId="77777777" w:rsidR="00512D0B" w:rsidRDefault="00512D0B">
            <w:pPr>
              <w:spacing w:line="288" w:lineRule="auto"/>
              <w:rPr>
                <w:sz w:val="26"/>
                <w:szCs w:val="26"/>
                <w:lang w:val="en-GB" w:eastAsia="en-GB"/>
              </w:rPr>
            </w:pPr>
            <w:r>
              <w:rPr>
                <w:sz w:val="26"/>
                <w:szCs w:val="26"/>
                <w:lang w:val="en-GB" w:eastAsia="en-GB"/>
              </w:rPr>
              <w:t>1 câu</w:t>
            </w:r>
          </w:p>
          <w:p w14:paraId="2F85F652" w14:textId="77777777" w:rsidR="00512D0B" w:rsidRDefault="00512D0B">
            <w:pPr>
              <w:spacing w:line="288" w:lineRule="auto"/>
              <w:rPr>
                <w:sz w:val="26"/>
                <w:szCs w:val="26"/>
                <w:lang w:val="en-GB" w:eastAsia="en-GB"/>
              </w:rPr>
            </w:pPr>
            <w:r>
              <w:rPr>
                <w:sz w:val="26"/>
                <w:szCs w:val="26"/>
                <w:lang w:val="en-GB" w:eastAsia="en-GB"/>
              </w:rPr>
              <w:t>0,5đ</w:t>
            </w:r>
          </w:p>
        </w:tc>
        <w:tc>
          <w:tcPr>
            <w:tcW w:w="1080" w:type="dxa"/>
            <w:tcBorders>
              <w:top w:val="single" w:sz="4" w:space="0" w:color="auto"/>
              <w:left w:val="single" w:sz="4" w:space="0" w:color="auto"/>
              <w:bottom w:val="single" w:sz="4" w:space="0" w:color="auto"/>
              <w:right w:val="single" w:sz="4" w:space="0" w:color="auto"/>
            </w:tcBorders>
          </w:tcPr>
          <w:p w14:paraId="41476A2D" w14:textId="77777777" w:rsidR="00512D0B" w:rsidRDefault="00512D0B">
            <w:pPr>
              <w:spacing w:line="288" w:lineRule="auto"/>
              <w:rPr>
                <w:sz w:val="26"/>
                <w:szCs w:val="26"/>
                <w:lang w:val="en-GB" w:eastAsia="en-GB"/>
              </w:rPr>
            </w:pPr>
          </w:p>
        </w:tc>
        <w:tc>
          <w:tcPr>
            <w:tcW w:w="1096" w:type="dxa"/>
            <w:gridSpan w:val="2"/>
            <w:tcBorders>
              <w:top w:val="single" w:sz="4" w:space="0" w:color="auto"/>
              <w:left w:val="single" w:sz="4" w:space="0" w:color="auto"/>
              <w:bottom w:val="single" w:sz="4" w:space="0" w:color="auto"/>
              <w:right w:val="single" w:sz="4" w:space="0" w:color="auto"/>
            </w:tcBorders>
          </w:tcPr>
          <w:p w14:paraId="6BC117A3" w14:textId="77777777" w:rsidR="00512D0B" w:rsidRDefault="00512D0B">
            <w:pPr>
              <w:spacing w:line="288" w:lineRule="auto"/>
              <w:rPr>
                <w:sz w:val="26"/>
                <w:szCs w:val="26"/>
                <w:lang w:val="en-GB" w:eastAsia="en-GB"/>
              </w:rPr>
            </w:pPr>
          </w:p>
        </w:tc>
        <w:tc>
          <w:tcPr>
            <w:tcW w:w="909" w:type="dxa"/>
            <w:tcBorders>
              <w:top w:val="single" w:sz="4" w:space="0" w:color="auto"/>
              <w:left w:val="single" w:sz="4" w:space="0" w:color="auto"/>
              <w:bottom w:val="single" w:sz="4" w:space="0" w:color="auto"/>
              <w:right w:val="single" w:sz="4" w:space="0" w:color="auto"/>
            </w:tcBorders>
            <w:hideMark/>
          </w:tcPr>
          <w:p w14:paraId="69B4B981" w14:textId="77777777" w:rsidR="00512D0B" w:rsidRDefault="00512D0B">
            <w:pPr>
              <w:spacing w:line="288" w:lineRule="auto"/>
              <w:rPr>
                <w:sz w:val="26"/>
                <w:szCs w:val="26"/>
                <w:lang w:val="en-GB" w:eastAsia="en-GB"/>
              </w:rPr>
            </w:pPr>
            <w:r>
              <w:rPr>
                <w:sz w:val="26"/>
                <w:szCs w:val="26"/>
                <w:lang w:val="en-GB" w:eastAsia="en-GB"/>
              </w:rPr>
              <w:t xml:space="preserve">1 câu </w:t>
            </w:r>
          </w:p>
          <w:p w14:paraId="553D7C47" w14:textId="77777777" w:rsidR="00512D0B" w:rsidRDefault="00512D0B">
            <w:pPr>
              <w:spacing w:line="288" w:lineRule="auto"/>
              <w:rPr>
                <w:sz w:val="26"/>
                <w:szCs w:val="26"/>
                <w:lang w:val="en-GB" w:eastAsia="en-GB"/>
              </w:rPr>
            </w:pPr>
            <w:r>
              <w:rPr>
                <w:sz w:val="26"/>
                <w:szCs w:val="26"/>
                <w:lang w:val="en-GB" w:eastAsia="en-GB"/>
              </w:rPr>
              <w:t>2,5đ</w:t>
            </w:r>
          </w:p>
        </w:tc>
        <w:tc>
          <w:tcPr>
            <w:tcW w:w="1260" w:type="dxa"/>
            <w:gridSpan w:val="2"/>
            <w:tcBorders>
              <w:top w:val="single" w:sz="4" w:space="0" w:color="auto"/>
              <w:left w:val="single" w:sz="4" w:space="0" w:color="auto"/>
              <w:bottom w:val="single" w:sz="4" w:space="0" w:color="auto"/>
              <w:right w:val="single" w:sz="4" w:space="0" w:color="auto"/>
            </w:tcBorders>
          </w:tcPr>
          <w:p w14:paraId="32D597A5" w14:textId="77777777" w:rsidR="00512D0B" w:rsidRDefault="00512D0B">
            <w:pPr>
              <w:spacing w:line="288" w:lineRule="auto"/>
              <w:rPr>
                <w:sz w:val="26"/>
                <w:szCs w:val="26"/>
                <w:lang w:val="en-GB" w:eastAsia="en-GB"/>
              </w:rPr>
            </w:pPr>
          </w:p>
        </w:tc>
        <w:tc>
          <w:tcPr>
            <w:tcW w:w="866" w:type="dxa"/>
            <w:tcBorders>
              <w:top w:val="single" w:sz="4" w:space="0" w:color="auto"/>
              <w:left w:val="single" w:sz="4" w:space="0" w:color="auto"/>
              <w:bottom w:val="single" w:sz="4" w:space="0" w:color="auto"/>
              <w:right w:val="single" w:sz="4" w:space="0" w:color="auto"/>
            </w:tcBorders>
          </w:tcPr>
          <w:p w14:paraId="47276557" w14:textId="77777777" w:rsidR="00512D0B" w:rsidRDefault="00512D0B">
            <w:pPr>
              <w:spacing w:line="288" w:lineRule="auto"/>
              <w:rPr>
                <w:sz w:val="26"/>
                <w:szCs w:val="26"/>
                <w:lang w:val="en-GB" w:eastAsia="en-GB"/>
              </w:rPr>
            </w:pPr>
          </w:p>
        </w:tc>
        <w:tc>
          <w:tcPr>
            <w:tcW w:w="864" w:type="dxa"/>
            <w:tcBorders>
              <w:top w:val="single" w:sz="4" w:space="0" w:color="auto"/>
              <w:left w:val="single" w:sz="4" w:space="0" w:color="auto"/>
              <w:bottom w:val="single" w:sz="4" w:space="0" w:color="auto"/>
              <w:right w:val="single" w:sz="4" w:space="0" w:color="auto"/>
            </w:tcBorders>
            <w:hideMark/>
          </w:tcPr>
          <w:p w14:paraId="4D67909F" w14:textId="77777777" w:rsidR="00512D0B" w:rsidRDefault="00512D0B">
            <w:pPr>
              <w:spacing w:line="288" w:lineRule="auto"/>
              <w:rPr>
                <w:sz w:val="26"/>
                <w:szCs w:val="26"/>
                <w:lang w:val="en-GB" w:eastAsia="en-GB"/>
              </w:rPr>
            </w:pPr>
            <w:r>
              <w:rPr>
                <w:sz w:val="26"/>
                <w:szCs w:val="26"/>
                <w:lang w:val="en-GB" w:eastAsia="en-GB"/>
              </w:rPr>
              <w:t>2 câu</w:t>
            </w:r>
          </w:p>
          <w:p w14:paraId="192411AF" w14:textId="77777777" w:rsidR="00512D0B" w:rsidRDefault="00512D0B">
            <w:pPr>
              <w:spacing w:line="288" w:lineRule="auto"/>
              <w:rPr>
                <w:sz w:val="26"/>
                <w:szCs w:val="26"/>
                <w:lang w:val="en-GB" w:eastAsia="en-GB"/>
              </w:rPr>
            </w:pPr>
            <w:r>
              <w:rPr>
                <w:sz w:val="26"/>
                <w:szCs w:val="26"/>
                <w:lang w:val="en-GB" w:eastAsia="en-GB"/>
              </w:rPr>
              <w:t>3,0đ</w:t>
            </w:r>
          </w:p>
        </w:tc>
      </w:tr>
      <w:tr w:rsidR="00512D0B" w14:paraId="23263E94" w14:textId="77777777" w:rsidTr="00512D0B">
        <w:tc>
          <w:tcPr>
            <w:tcW w:w="2356" w:type="dxa"/>
            <w:gridSpan w:val="2"/>
            <w:tcBorders>
              <w:top w:val="single" w:sz="4" w:space="0" w:color="auto"/>
              <w:left w:val="single" w:sz="4" w:space="0" w:color="auto"/>
              <w:bottom w:val="single" w:sz="4" w:space="0" w:color="auto"/>
              <w:right w:val="single" w:sz="4" w:space="0" w:color="auto"/>
            </w:tcBorders>
            <w:vAlign w:val="center"/>
            <w:hideMark/>
          </w:tcPr>
          <w:p w14:paraId="4EEE377C" w14:textId="77777777" w:rsidR="00512D0B" w:rsidRDefault="00512D0B">
            <w:pPr>
              <w:spacing w:line="288" w:lineRule="auto"/>
              <w:jc w:val="center"/>
              <w:rPr>
                <w:b/>
                <w:sz w:val="26"/>
                <w:szCs w:val="26"/>
                <w:lang w:val="en-GB" w:eastAsia="en-GB"/>
              </w:rPr>
            </w:pPr>
            <w:r>
              <w:rPr>
                <w:b/>
                <w:sz w:val="26"/>
                <w:szCs w:val="26"/>
                <w:lang w:val="en-GB" w:eastAsia="en-GB"/>
              </w:rPr>
              <w:t>Tổng</w:t>
            </w:r>
          </w:p>
        </w:tc>
        <w:tc>
          <w:tcPr>
            <w:tcW w:w="1080" w:type="dxa"/>
            <w:tcBorders>
              <w:top w:val="single" w:sz="4" w:space="0" w:color="auto"/>
              <w:left w:val="single" w:sz="4" w:space="0" w:color="auto"/>
              <w:bottom w:val="single" w:sz="4" w:space="0" w:color="auto"/>
              <w:right w:val="single" w:sz="4" w:space="0" w:color="auto"/>
            </w:tcBorders>
            <w:hideMark/>
          </w:tcPr>
          <w:p w14:paraId="23D375F4" w14:textId="77777777" w:rsidR="00512D0B" w:rsidRDefault="00512D0B">
            <w:pPr>
              <w:spacing w:line="288" w:lineRule="auto"/>
              <w:rPr>
                <w:sz w:val="26"/>
                <w:szCs w:val="26"/>
                <w:lang w:val="en-GB" w:eastAsia="en-GB"/>
              </w:rPr>
            </w:pPr>
            <w:r>
              <w:rPr>
                <w:sz w:val="26"/>
                <w:szCs w:val="26"/>
                <w:lang w:val="en-GB" w:eastAsia="en-GB"/>
              </w:rPr>
              <w:t>2 câu</w:t>
            </w:r>
          </w:p>
          <w:p w14:paraId="0260C652" w14:textId="77777777" w:rsidR="00512D0B" w:rsidRDefault="00512D0B">
            <w:pPr>
              <w:spacing w:line="288" w:lineRule="auto"/>
              <w:rPr>
                <w:sz w:val="26"/>
                <w:szCs w:val="26"/>
                <w:lang w:val="en-GB" w:eastAsia="en-GB"/>
              </w:rPr>
            </w:pPr>
            <w:r>
              <w:rPr>
                <w:sz w:val="26"/>
                <w:szCs w:val="26"/>
                <w:lang w:val="en-GB" w:eastAsia="en-GB"/>
              </w:rPr>
              <w:t>1,0đ</w:t>
            </w:r>
          </w:p>
        </w:tc>
        <w:tc>
          <w:tcPr>
            <w:tcW w:w="1080" w:type="dxa"/>
            <w:tcBorders>
              <w:top w:val="single" w:sz="4" w:space="0" w:color="auto"/>
              <w:left w:val="single" w:sz="4" w:space="0" w:color="auto"/>
              <w:bottom w:val="single" w:sz="4" w:space="0" w:color="auto"/>
              <w:right w:val="single" w:sz="4" w:space="0" w:color="auto"/>
            </w:tcBorders>
            <w:hideMark/>
          </w:tcPr>
          <w:p w14:paraId="55A4DF80" w14:textId="77777777" w:rsidR="00512D0B" w:rsidRDefault="00512D0B">
            <w:pPr>
              <w:spacing w:line="288" w:lineRule="auto"/>
              <w:rPr>
                <w:sz w:val="26"/>
                <w:szCs w:val="26"/>
                <w:lang w:val="en-GB" w:eastAsia="en-GB"/>
              </w:rPr>
            </w:pPr>
            <w:r>
              <w:rPr>
                <w:sz w:val="26"/>
                <w:szCs w:val="26"/>
                <w:lang w:val="en-GB" w:eastAsia="en-GB"/>
              </w:rPr>
              <w:t>2 câu</w:t>
            </w:r>
          </w:p>
          <w:p w14:paraId="311F15AF" w14:textId="77777777" w:rsidR="00512D0B" w:rsidRDefault="00512D0B">
            <w:pPr>
              <w:spacing w:line="288" w:lineRule="auto"/>
              <w:rPr>
                <w:sz w:val="26"/>
                <w:szCs w:val="26"/>
                <w:lang w:val="en-GB" w:eastAsia="en-GB"/>
              </w:rPr>
            </w:pPr>
            <w:r>
              <w:rPr>
                <w:sz w:val="26"/>
                <w:szCs w:val="26"/>
                <w:lang w:val="en-GB" w:eastAsia="en-GB"/>
              </w:rPr>
              <w:t>3,5 đ</w:t>
            </w:r>
          </w:p>
        </w:tc>
        <w:tc>
          <w:tcPr>
            <w:tcW w:w="1096" w:type="dxa"/>
            <w:gridSpan w:val="2"/>
            <w:tcBorders>
              <w:top w:val="single" w:sz="4" w:space="0" w:color="auto"/>
              <w:left w:val="single" w:sz="4" w:space="0" w:color="auto"/>
              <w:bottom w:val="single" w:sz="4" w:space="0" w:color="auto"/>
              <w:right w:val="single" w:sz="4" w:space="0" w:color="auto"/>
            </w:tcBorders>
            <w:hideMark/>
          </w:tcPr>
          <w:p w14:paraId="108F9F70" w14:textId="77777777" w:rsidR="00512D0B" w:rsidRDefault="00512D0B">
            <w:pPr>
              <w:spacing w:line="288" w:lineRule="auto"/>
              <w:rPr>
                <w:sz w:val="26"/>
                <w:szCs w:val="26"/>
                <w:lang w:val="en-GB" w:eastAsia="en-GB"/>
              </w:rPr>
            </w:pPr>
            <w:r>
              <w:rPr>
                <w:sz w:val="26"/>
                <w:szCs w:val="26"/>
                <w:lang w:val="en-GB" w:eastAsia="en-GB"/>
              </w:rPr>
              <w:t xml:space="preserve">2 câu </w:t>
            </w:r>
          </w:p>
          <w:p w14:paraId="70E43C63" w14:textId="77777777" w:rsidR="00512D0B" w:rsidRDefault="00512D0B">
            <w:pPr>
              <w:spacing w:line="288" w:lineRule="auto"/>
              <w:rPr>
                <w:sz w:val="26"/>
                <w:szCs w:val="26"/>
                <w:lang w:val="en-GB" w:eastAsia="en-GB"/>
              </w:rPr>
            </w:pPr>
            <w:r>
              <w:rPr>
                <w:sz w:val="26"/>
                <w:szCs w:val="26"/>
                <w:lang w:val="en-GB" w:eastAsia="en-GB"/>
              </w:rPr>
              <w:t>1,0 đ</w:t>
            </w:r>
          </w:p>
        </w:tc>
        <w:tc>
          <w:tcPr>
            <w:tcW w:w="909" w:type="dxa"/>
            <w:tcBorders>
              <w:top w:val="single" w:sz="4" w:space="0" w:color="auto"/>
              <w:left w:val="single" w:sz="4" w:space="0" w:color="auto"/>
              <w:bottom w:val="single" w:sz="4" w:space="0" w:color="auto"/>
              <w:right w:val="single" w:sz="4" w:space="0" w:color="auto"/>
            </w:tcBorders>
            <w:hideMark/>
          </w:tcPr>
          <w:p w14:paraId="7EEDA4B6" w14:textId="77777777" w:rsidR="00512D0B" w:rsidRDefault="00512D0B">
            <w:pPr>
              <w:spacing w:line="288" w:lineRule="auto"/>
              <w:rPr>
                <w:sz w:val="26"/>
                <w:szCs w:val="26"/>
                <w:lang w:val="en-GB" w:eastAsia="en-GB"/>
              </w:rPr>
            </w:pPr>
            <w:r>
              <w:rPr>
                <w:sz w:val="26"/>
                <w:szCs w:val="26"/>
                <w:lang w:val="en-GB" w:eastAsia="en-GB"/>
              </w:rPr>
              <w:t xml:space="preserve">1 câu </w:t>
            </w:r>
          </w:p>
          <w:p w14:paraId="7DD4D8F8" w14:textId="77777777" w:rsidR="00512D0B" w:rsidRDefault="00512D0B">
            <w:pPr>
              <w:spacing w:line="288" w:lineRule="auto"/>
              <w:rPr>
                <w:sz w:val="26"/>
                <w:szCs w:val="26"/>
                <w:lang w:val="en-GB" w:eastAsia="en-GB"/>
              </w:rPr>
            </w:pPr>
            <w:r>
              <w:rPr>
                <w:sz w:val="26"/>
                <w:szCs w:val="26"/>
                <w:lang w:val="en-GB" w:eastAsia="en-GB"/>
              </w:rPr>
              <w:t>2,5đ</w:t>
            </w:r>
          </w:p>
        </w:tc>
        <w:tc>
          <w:tcPr>
            <w:tcW w:w="1260" w:type="dxa"/>
            <w:gridSpan w:val="2"/>
            <w:tcBorders>
              <w:top w:val="single" w:sz="4" w:space="0" w:color="auto"/>
              <w:left w:val="single" w:sz="4" w:space="0" w:color="auto"/>
              <w:bottom w:val="single" w:sz="4" w:space="0" w:color="auto"/>
              <w:right w:val="single" w:sz="4" w:space="0" w:color="auto"/>
            </w:tcBorders>
            <w:hideMark/>
          </w:tcPr>
          <w:p w14:paraId="69948FDD" w14:textId="77777777" w:rsidR="00512D0B" w:rsidRDefault="00512D0B">
            <w:pPr>
              <w:spacing w:line="288" w:lineRule="auto"/>
              <w:rPr>
                <w:sz w:val="26"/>
                <w:szCs w:val="26"/>
                <w:lang w:val="en-GB" w:eastAsia="en-GB"/>
              </w:rPr>
            </w:pPr>
            <w:r>
              <w:rPr>
                <w:sz w:val="26"/>
                <w:szCs w:val="26"/>
                <w:lang w:val="en-GB" w:eastAsia="en-GB"/>
              </w:rPr>
              <w:t>2 câu</w:t>
            </w:r>
          </w:p>
          <w:p w14:paraId="035FEF2D" w14:textId="77777777" w:rsidR="00512D0B" w:rsidRDefault="00512D0B">
            <w:pPr>
              <w:spacing w:line="288" w:lineRule="auto"/>
              <w:rPr>
                <w:sz w:val="26"/>
                <w:szCs w:val="26"/>
                <w:lang w:val="en-GB" w:eastAsia="en-GB"/>
              </w:rPr>
            </w:pPr>
            <w:r>
              <w:rPr>
                <w:sz w:val="26"/>
                <w:szCs w:val="26"/>
                <w:lang w:val="en-GB" w:eastAsia="en-GB"/>
              </w:rPr>
              <w:t>1,0đ</w:t>
            </w:r>
          </w:p>
        </w:tc>
        <w:tc>
          <w:tcPr>
            <w:tcW w:w="866" w:type="dxa"/>
            <w:tcBorders>
              <w:top w:val="single" w:sz="4" w:space="0" w:color="auto"/>
              <w:left w:val="single" w:sz="4" w:space="0" w:color="auto"/>
              <w:bottom w:val="single" w:sz="4" w:space="0" w:color="auto"/>
              <w:right w:val="single" w:sz="4" w:space="0" w:color="auto"/>
            </w:tcBorders>
            <w:hideMark/>
          </w:tcPr>
          <w:p w14:paraId="12673551" w14:textId="77777777" w:rsidR="00512D0B" w:rsidRDefault="00512D0B">
            <w:pPr>
              <w:spacing w:line="288" w:lineRule="auto"/>
              <w:rPr>
                <w:sz w:val="26"/>
                <w:szCs w:val="26"/>
                <w:lang w:val="en-GB" w:eastAsia="en-GB"/>
              </w:rPr>
            </w:pPr>
            <w:r>
              <w:rPr>
                <w:sz w:val="26"/>
                <w:szCs w:val="26"/>
                <w:lang w:val="en-GB" w:eastAsia="en-GB"/>
              </w:rPr>
              <w:t>1 câu</w:t>
            </w:r>
          </w:p>
          <w:p w14:paraId="1C751F19" w14:textId="77777777" w:rsidR="00512D0B" w:rsidRDefault="00512D0B">
            <w:pPr>
              <w:spacing w:line="288" w:lineRule="auto"/>
              <w:rPr>
                <w:sz w:val="26"/>
                <w:szCs w:val="26"/>
                <w:lang w:val="en-GB" w:eastAsia="en-GB"/>
              </w:rPr>
            </w:pPr>
            <w:r>
              <w:rPr>
                <w:sz w:val="26"/>
                <w:szCs w:val="26"/>
                <w:lang w:val="en-GB" w:eastAsia="en-GB"/>
              </w:rPr>
              <w:t>1,0đ</w:t>
            </w:r>
          </w:p>
        </w:tc>
        <w:tc>
          <w:tcPr>
            <w:tcW w:w="864" w:type="dxa"/>
            <w:tcBorders>
              <w:top w:val="single" w:sz="4" w:space="0" w:color="auto"/>
              <w:left w:val="single" w:sz="4" w:space="0" w:color="auto"/>
              <w:bottom w:val="single" w:sz="4" w:space="0" w:color="auto"/>
              <w:right w:val="single" w:sz="4" w:space="0" w:color="auto"/>
            </w:tcBorders>
            <w:hideMark/>
          </w:tcPr>
          <w:p w14:paraId="5436BE2C" w14:textId="77777777" w:rsidR="00512D0B" w:rsidRDefault="00512D0B">
            <w:pPr>
              <w:spacing w:line="288" w:lineRule="auto"/>
              <w:rPr>
                <w:sz w:val="26"/>
                <w:szCs w:val="26"/>
                <w:lang w:val="en-GB" w:eastAsia="en-GB"/>
              </w:rPr>
            </w:pPr>
            <w:r>
              <w:rPr>
                <w:sz w:val="26"/>
                <w:szCs w:val="26"/>
                <w:lang w:val="en-GB" w:eastAsia="en-GB"/>
              </w:rPr>
              <w:t>10 câu</w:t>
            </w:r>
          </w:p>
          <w:p w14:paraId="532A91BF" w14:textId="77777777" w:rsidR="00512D0B" w:rsidRDefault="00512D0B">
            <w:pPr>
              <w:spacing w:line="288" w:lineRule="auto"/>
              <w:rPr>
                <w:sz w:val="26"/>
                <w:szCs w:val="26"/>
                <w:lang w:val="en-GB" w:eastAsia="en-GB"/>
              </w:rPr>
            </w:pPr>
            <w:r>
              <w:rPr>
                <w:sz w:val="26"/>
                <w:szCs w:val="26"/>
                <w:lang w:val="en-GB" w:eastAsia="en-GB"/>
              </w:rPr>
              <w:t>10 đ</w:t>
            </w:r>
          </w:p>
        </w:tc>
      </w:tr>
    </w:tbl>
    <w:p w14:paraId="0D3B86B7" w14:textId="77777777" w:rsidR="00512D0B" w:rsidRDefault="00512D0B" w:rsidP="00512D0B">
      <w:pPr>
        <w:spacing w:line="312" w:lineRule="auto"/>
        <w:jc w:val="both"/>
        <w:rPr>
          <w:sz w:val="26"/>
          <w:szCs w:val="26"/>
        </w:rPr>
      </w:pPr>
      <w:r>
        <w:rPr>
          <w:sz w:val="26"/>
          <w:szCs w:val="26"/>
        </w:rPr>
        <w:t xml:space="preserve">   </w:t>
      </w:r>
      <w:r>
        <w:rPr>
          <w:sz w:val="26"/>
          <w:szCs w:val="26"/>
        </w:rPr>
        <w:sym w:font="Wingdings" w:char="F0D8"/>
      </w:r>
      <w:r>
        <w:rPr>
          <w:sz w:val="26"/>
          <w:szCs w:val="26"/>
        </w:rPr>
        <w:t xml:space="preserve"> Học sinh: Ôn tập kiến thức.</w:t>
      </w:r>
    </w:p>
    <w:p w14:paraId="3FABD0E1" w14:textId="77777777" w:rsidR="00512D0B" w:rsidRDefault="00512D0B" w:rsidP="00512D0B">
      <w:pPr>
        <w:spacing w:line="312" w:lineRule="auto"/>
        <w:jc w:val="both"/>
        <w:rPr>
          <w:b/>
          <w:sz w:val="26"/>
          <w:szCs w:val="26"/>
        </w:rPr>
      </w:pPr>
      <w:r>
        <w:rPr>
          <w:b/>
          <w:sz w:val="26"/>
          <w:szCs w:val="26"/>
        </w:rPr>
        <w:t>III. TIẾN TRÌNH.</w:t>
      </w:r>
    </w:p>
    <w:p w14:paraId="3D791CA2" w14:textId="77777777" w:rsidR="00512D0B" w:rsidRDefault="00512D0B" w:rsidP="00512D0B">
      <w:pPr>
        <w:spacing w:line="312" w:lineRule="auto"/>
        <w:jc w:val="both"/>
        <w:rPr>
          <w:i/>
          <w:sz w:val="26"/>
          <w:szCs w:val="26"/>
        </w:rPr>
      </w:pPr>
      <w:r>
        <w:rPr>
          <w:sz w:val="26"/>
          <w:szCs w:val="26"/>
        </w:rPr>
        <w:t xml:space="preserve"> </w:t>
      </w:r>
      <w:r>
        <w:rPr>
          <w:i/>
          <w:sz w:val="26"/>
          <w:szCs w:val="26"/>
        </w:rPr>
        <w:t>1. Ổn định tổ chức.</w:t>
      </w:r>
    </w:p>
    <w:p w14:paraId="6A4C44F9" w14:textId="77777777" w:rsidR="00512D0B" w:rsidRDefault="00512D0B" w:rsidP="00512D0B">
      <w:pPr>
        <w:spacing w:line="312" w:lineRule="auto"/>
        <w:jc w:val="both"/>
        <w:rPr>
          <w:sz w:val="26"/>
          <w:szCs w:val="26"/>
        </w:rPr>
      </w:pPr>
      <w:r>
        <w:rPr>
          <w:i/>
          <w:sz w:val="26"/>
          <w:szCs w:val="26"/>
        </w:rPr>
        <w:t xml:space="preserve"> 2. Kiểm tra.</w:t>
      </w:r>
      <w:r>
        <w:rPr>
          <w:sz w:val="26"/>
          <w:szCs w:val="26"/>
        </w:rPr>
        <w:t xml:space="preserve">  </w:t>
      </w:r>
    </w:p>
    <w:p w14:paraId="0AFEE14C" w14:textId="77777777" w:rsidR="00512D0B" w:rsidRDefault="00512D0B" w:rsidP="00512D0B">
      <w:pPr>
        <w:spacing w:line="312" w:lineRule="auto"/>
        <w:jc w:val="both"/>
        <w:rPr>
          <w:sz w:val="26"/>
          <w:szCs w:val="26"/>
        </w:rPr>
      </w:pPr>
      <w:r>
        <w:rPr>
          <w:b/>
          <w:sz w:val="26"/>
          <w:szCs w:val="26"/>
        </w:rPr>
        <w:t>PHẦN I : TRẮC NGHIỆM KHÁCH QUAN</w:t>
      </w:r>
      <w:r>
        <w:rPr>
          <w:sz w:val="26"/>
          <w:szCs w:val="26"/>
        </w:rPr>
        <w:t>. (3,0 điểm)</w:t>
      </w:r>
    </w:p>
    <w:p w14:paraId="6F15D61B" w14:textId="77777777" w:rsidR="00512D0B" w:rsidRDefault="00512D0B" w:rsidP="00512D0B">
      <w:pPr>
        <w:tabs>
          <w:tab w:val="left" w:pos="1065"/>
        </w:tabs>
        <w:spacing w:line="312" w:lineRule="auto"/>
        <w:jc w:val="both"/>
        <w:rPr>
          <w:b/>
          <w:i/>
          <w:sz w:val="26"/>
          <w:szCs w:val="26"/>
        </w:rPr>
      </w:pPr>
      <w:r>
        <w:rPr>
          <w:b/>
          <w:i/>
          <w:sz w:val="26"/>
          <w:szCs w:val="26"/>
        </w:rPr>
        <w:t>Em hãy khoanh tròn vào chữ cái (A, B, C, D) chỉ phương án</w:t>
      </w:r>
      <w:r>
        <w:rPr>
          <w:i/>
          <w:sz w:val="26"/>
          <w:szCs w:val="26"/>
        </w:rPr>
        <w:t xml:space="preserve"> </w:t>
      </w:r>
      <w:r>
        <w:rPr>
          <w:b/>
          <w:i/>
          <w:sz w:val="26"/>
          <w:szCs w:val="26"/>
        </w:rPr>
        <w:t>trả lời đúng nhất.</w:t>
      </w:r>
    </w:p>
    <w:p w14:paraId="33C3BE2C" w14:textId="77777777" w:rsidR="00512D0B" w:rsidRDefault="00512D0B" w:rsidP="00512D0B">
      <w:pPr>
        <w:autoSpaceDE w:val="0"/>
        <w:autoSpaceDN w:val="0"/>
        <w:adjustRightInd w:val="0"/>
        <w:spacing w:line="312" w:lineRule="auto"/>
        <w:ind w:right="57"/>
        <w:jc w:val="both"/>
        <w:rPr>
          <w:iCs/>
          <w:sz w:val="26"/>
          <w:szCs w:val="26"/>
          <w:lang w:eastAsia="zh-TW"/>
        </w:rPr>
      </w:pPr>
      <w:r>
        <w:rPr>
          <w:b/>
          <w:sz w:val="26"/>
          <w:szCs w:val="26"/>
          <w:u w:val="single"/>
        </w:rPr>
        <w:t>Câu 1</w:t>
      </w:r>
      <w:r>
        <w:rPr>
          <w:sz w:val="26"/>
          <w:szCs w:val="26"/>
          <w:u w:val="single"/>
        </w:rPr>
        <w:t>.</w:t>
      </w:r>
      <w:r>
        <w:rPr>
          <w:sz w:val="26"/>
          <w:szCs w:val="26"/>
        </w:rPr>
        <w:t xml:space="preserve"> </w:t>
      </w:r>
      <w:r>
        <w:rPr>
          <w:iCs/>
          <w:sz w:val="26"/>
          <w:szCs w:val="26"/>
        </w:rPr>
        <w:t>Phản xạ nào sau đây là phản xạ có điều kiện ?</w:t>
      </w:r>
    </w:p>
    <w:p w14:paraId="77637B44" w14:textId="77777777" w:rsidR="00512D0B" w:rsidRDefault="00512D0B" w:rsidP="00512D0B">
      <w:pPr>
        <w:spacing w:line="312" w:lineRule="auto"/>
        <w:jc w:val="both"/>
        <w:rPr>
          <w:sz w:val="26"/>
          <w:szCs w:val="26"/>
        </w:rPr>
      </w:pPr>
      <w:r>
        <w:rPr>
          <w:sz w:val="26"/>
          <w:szCs w:val="26"/>
        </w:rPr>
        <w:t xml:space="preserve">    A. Bỏ chạy khi có báo cháy.                   </w:t>
      </w:r>
      <w:r>
        <w:rPr>
          <w:sz w:val="26"/>
          <w:szCs w:val="26"/>
        </w:rPr>
        <w:tab/>
      </w:r>
      <w:r>
        <w:rPr>
          <w:sz w:val="26"/>
          <w:szCs w:val="26"/>
        </w:rPr>
        <w:tab/>
        <w:t xml:space="preserve"> B. Nổi gai ốc khi có gió lạnh lùa.</w:t>
      </w:r>
    </w:p>
    <w:p w14:paraId="3E7CE560" w14:textId="77777777" w:rsidR="00512D0B" w:rsidRDefault="00512D0B" w:rsidP="00512D0B">
      <w:pPr>
        <w:spacing w:line="312" w:lineRule="auto"/>
        <w:jc w:val="both"/>
        <w:rPr>
          <w:sz w:val="26"/>
          <w:szCs w:val="26"/>
        </w:rPr>
      </w:pPr>
      <w:r>
        <w:rPr>
          <w:sz w:val="26"/>
          <w:szCs w:val="26"/>
        </w:rPr>
        <w:t xml:space="preserve">    C. Vã mồ hôi khi luyện tập quá sức.   </w:t>
      </w:r>
      <w:r>
        <w:rPr>
          <w:sz w:val="26"/>
          <w:szCs w:val="26"/>
        </w:rPr>
        <w:tab/>
      </w:r>
      <w:r>
        <w:rPr>
          <w:sz w:val="26"/>
          <w:szCs w:val="26"/>
        </w:rPr>
        <w:tab/>
      </w:r>
      <w:r>
        <w:rPr>
          <w:sz w:val="26"/>
          <w:szCs w:val="26"/>
        </w:rPr>
        <w:tab/>
        <w:t xml:space="preserve"> D. Hắt hơi khi bị cảm lạnh.</w:t>
      </w:r>
    </w:p>
    <w:p w14:paraId="58786F83" w14:textId="77777777" w:rsidR="00512D0B" w:rsidRDefault="00512D0B" w:rsidP="00512D0B">
      <w:pPr>
        <w:spacing w:line="312" w:lineRule="auto"/>
        <w:jc w:val="both"/>
        <w:rPr>
          <w:sz w:val="26"/>
          <w:szCs w:val="26"/>
        </w:rPr>
      </w:pPr>
      <w:r>
        <w:rPr>
          <w:b/>
          <w:sz w:val="26"/>
          <w:szCs w:val="26"/>
          <w:u w:val="single"/>
        </w:rPr>
        <w:t>Câu 2</w:t>
      </w:r>
      <w:r>
        <w:rPr>
          <w:sz w:val="26"/>
          <w:szCs w:val="26"/>
          <w:u w:val="single"/>
        </w:rPr>
        <w:t>.</w:t>
      </w:r>
      <w:r>
        <w:rPr>
          <w:sz w:val="26"/>
          <w:szCs w:val="26"/>
        </w:rPr>
        <w:t xml:space="preserve"> Cơ sở khoa học của việc không nên ăn quá nhiều prôtêin, quá mặn, quá chua, quá nhiều chất tạo sỏi là:</w:t>
      </w:r>
    </w:p>
    <w:p w14:paraId="1F5AD40D" w14:textId="77777777" w:rsidR="00512D0B" w:rsidRDefault="00512D0B" w:rsidP="00512D0B">
      <w:pPr>
        <w:spacing w:line="312" w:lineRule="auto"/>
        <w:ind w:firstLine="284"/>
        <w:jc w:val="both"/>
        <w:rPr>
          <w:sz w:val="26"/>
          <w:szCs w:val="26"/>
        </w:rPr>
      </w:pPr>
      <w:r>
        <w:rPr>
          <w:sz w:val="26"/>
          <w:szCs w:val="26"/>
        </w:rPr>
        <w:t>A. Tạo điều kiện cho quá trình lọc máu diễn ra liên tục.</w:t>
      </w:r>
    </w:p>
    <w:p w14:paraId="7A85B9EE" w14:textId="77777777" w:rsidR="00512D0B" w:rsidRDefault="00512D0B" w:rsidP="00512D0B">
      <w:pPr>
        <w:spacing w:line="312" w:lineRule="auto"/>
        <w:ind w:firstLine="284"/>
        <w:jc w:val="both"/>
        <w:rPr>
          <w:sz w:val="26"/>
          <w:szCs w:val="26"/>
        </w:rPr>
      </w:pPr>
      <w:r>
        <w:rPr>
          <w:sz w:val="26"/>
          <w:szCs w:val="26"/>
        </w:rPr>
        <w:t>B. Hạn chế tác hại của các vi sinh vật gây bệnh.</w:t>
      </w:r>
    </w:p>
    <w:p w14:paraId="773ADD0A" w14:textId="77777777" w:rsidR="00512D0B" w:rsidRDefault="00512D0B" w:rsidP="00512D0B">
      <w:pPr>
        <w:spacing w:line="312" w:lineRule="auto"/>
        <w:ind w:firstLine="284"/>
        <w:jc w:val="both"/>
        <w:rPr>
          <w:sz w:val="26"/>
          <w:szCs w:val="26"/>
        </w:rPr>
      </w:pPr>
      <w:r>
        <w:rPr>
          <w:sz w:val="26"/>
          <w:szCs w:val="26"/>
        </w:rPr>
        <w:t>C. Hạn chế tác hại của những chất độc.</w:t>
      </w:r>
    </w:p>
    <w:p w14:paraId="283EB2F5" w14:textId="77777777" w:rsidR="00512D0B" w:rsidRDefault="00512D0B" w:rsidP="00512D0B">
      <w:pPr>
        <w:spacing w:line="312" w:lineRule="auto"/>
        <w:ind w:firstLine="284"/>
        <w:jc w:val="both"/>
        <w:rPr>
          <w:sz w:val="26"/>
          <w:szCs w:val="26"/>
        </w:rPr>
      </w:pPr>
      <w:r>
        <w:rPr>
          <w:sz w:val="26"/>
          <w:szCs w:val="26"/>
        </w:rPr>
        <w:t>D. Tránh cho thận làm việc quá nhiều và hạn chế khả năng tạo sỏi</w:t>
      </w:r>
    </w:p>
    <w:p w14:paraId="08643141" w14:textId="77777777" w:rsidR="00512D0B" w:rsidRDefault="00512D0B" w:rsidP="00512D0B">
      <w:pPr>
        <w:spacing w:line="312" w:lineRule="auto"/>
        <w:jc w:val="both"/>
        <w:rPr>
          <w:sz w:val="26"/>
          <w:szCs w:val="26"/>
        </w:rPr>
      </w:pPr>
      <w:r>
        <w:rPr>
          <w:b/>
          <w:sz w:val="26"/>
          <w:szCs w:val="26"/>
          <w:u w:val="single"/>
        </w:rPr>
        <w:t>Câu 3:</w:t>
      </w:r>
      <w:r>
        <w:rPr>
          <w:b/>
          <w:sz w:val="26"/>
          <w:szCs w:val="26"/>
        </w:rPr>
        <w:t xml:space="preserve"> </w:t>
      </w:r>
      <w:r>
        <w:rPr>
          <w:sz w:val="26"/>
          <w:szCs w:val="26"/>
        </w:rPr>
        <w:t xml:space="preserve"> Bộ phận nào sau đây có vai trò thu nhận kích thích sóng âm ?</w:t>
      </w:r>
    </w:p>
    <w:p w14:paraId="06C252B3" w14:textId="77777777" w:rsidR="00512D0B" w:rsidRDefault="00512D0B" w:rsidP="00512D0B">
      <w:pPr>
        <w:spacing w:line="312" w:lineRule="auto"/>
        <w:ind w:firstLine="284"/>
        <w:jc w:val="both"/>
        <w:rPr>
          <w:sz w:val="26"/>
          <w:szCs w:val="26"/>
        </w:rPr>
      </w:pPr>
      <w:r>
        <w:rPr>
          <w:sz w:val="26"/>
          <w:szCs w:val="26"/>
        </w:rPr>
        <w:t xml:space="preserve"> A. Ốc tai.</w:t>
      </w:r>
      <w:r>
        <w:rPr>
          <w:sz w:val="26"/>
          <w:szCs w:val="26"/>
        </w:rPr>
        <w:tab/>
      </w:r>
      <w:r>
        <w:rPr>
          <w:sz w:val="26"/>
          <w:szCs w:val="26"/>
        </w:rPr>
        <w:tab/>
        <w:t xml:space="preserve"> </w:t>
      </w:r>
      <w:r>
        <w:rPr>
          <w:sz w:val="26"/>
          <w:szCs w:val="26"/>
        </w:rPr>
        <w:tab/>
        <w:t>B. Ống tai.</w:t>
      </w:r>
      <w:r>
        <w:rPr>
          <w:sz w:val="26"/>
          <w:szCs w:val="26"/>
        </w:rPr>
        <w:tab/>
      </w:r>
      <w:r>
        <w:rPr>
          <w:sz w:val="26"/>
          <w:szCs w:val="26"/>
        </w:rPr>
        <w:tab/>
        <w:t xml:space="preserve"> C. Vòi nhĩ.</w:t>
      </w:r>
      <w:r>
        <w:rPr>
          <w:sz w:val="26"/>
          <w:szCs w:val="26"/>
        </w:rPr>
        <w:tab/>
      </w:r>
      <w:r>
        <w:rPr>
          <w:sz w:val="26"/>
          <w:szCs w:val="26"/>
        </w:rPr>
        <w:tab/>
        <w:t xml:space="preserve">  D. Chuỗi xương tai</w:t>
      </w:r>
    </w:p>
    <w:p w14:paraId="67EB4676" w14:textId="77777777" w:rsidR="00512D0B" w:rsidRDefault="00512D0B" w:rsidP="00512D0B">
      <w:pPr>
        <w:spacing w:line="312" w:lineRule="auto"/>
        <w:jc w:val="both"/>
        <w:rPr>
          <w:sz w:val="26"/>
          <w:szCs w:val="26"/>
        </w:rPr>
      </w:pPr>
      <w:r>
        <w:rPr>
          <w:b/>
          <w:sz w:val="26"/>
          <w:szCs w:val="26"/>
          <w:u w:val="single"/>
        </w:rPr>
        <w:t>Câu 4:</w:t>
      </w:r>
      <w:r>
        <w:rPr>
          <w:sz w:val="26"/>
          <w:szCs w:val="26"/>
        </w:rPr>
        <w:t xml:space="preserve"> Khi bị bỏng nhẹ do nước sôi hoặc lửa chúng ta cần phải thực hiện ngay thao tác  </w:t>
      </w:r>
    </w:p>
    <w:p w14:paraId="47FB07DD" w14:textId="77777777" w:rsidR="00512D0B" w:rsidRDefault="00512D0B" w:rsidP="00512D0B">
      <w:pPr>
        <w:spacing w:line="312" w:lineRule="auto"/>
        <w:ind w:firstLine="284"/>
        <w:jc w:val="both"/>
        <w:rPr>
          <w:sz w:val="26"/>
          <w:szCs w:val="26"/>
        </w:rPr>
      </w:pPr>
      <w:r>
        <w:rPr>
          <w:sz w:val="26"/>
          <w:szCs w:val="26"/>
        </w:rPr>
        <w:t xml:space="preserve">A. Bôi kem liền sẹo lên phần da bị bỏng. </w:t>
      </w:r>
    </w:p>
    <w:p w14:paraId="046991D0" w14:textId="77777777" w:rsidR="00512D0B" w:rsidRDefault="00512D0B" w:rsidP="00512D0B">
      <w:pPr>
        <w:spacing w:line="312" w:lineRule="auto"/>
        <w:ind w:firstLine="284"/>
        <w:jc w:val="both"/>
        <w:rPr>
          <w:sz w:val="26"/>
          <w:szCs w:val="26"/>
        </w:rPr>
      </w:pPr>
      <w:r>
        <w:rPr>
          <w:sz w:val="26"/>
          <w:szCs w:val="26"/>
        </w:rPr>
        <w:t>B. Ngâm phần da bị bỏng vào nước lạnh và sạch.</w:t>
      </w:r>
    </w:p>
    <w:p w14:paraId="610B9AF3" w14:textId="77777777" w:rsidR="00512D0B" w:rsidRDefault="00512D0B" w:rsidP="00512D0B">
      <w:pPr>
        <w:spacing w:line="312" w:lineRule="auto"/>
        <w:ind w:firstLine="284"/>
        <w:jc w:val="both"/>
        <w:rPr>
          <w:sz w:val="26"/>
          <w:szCs w:val="26"/>
        </w:rPr>
      </w:pPr>
      <w:r>
        <w:rPr>
          <w:sz w:val="26"/>
          <w:szCs w:val="26"/>
        </w:rPr>
        <w:t xml:space="preserve">C. Rửa vết thương trên vòi nước với xà phòng diệt khuẩn. </w:t>
      </w:r>
    </w:p>
    <w:p w14:paraId="15443392" w14:textId="77777777" w:rsidR="00512D0B" w:rsidRDefault="00512D0B" w:rsidP="00512D0B">
      <w:pPr>
        <w:spacing w:line="312" w:lineRule="auto"/>
        <w:ind w:firstLine="284"/>
        <w:jc w:val="both"/>
        <w:rPr>
          <w:sz w:val="26"/>
          <w:szCs w:val="26"/>
        </w:rPr>
      </w:pPr>
      <w:r>
        <w:rPr>
          <w:sz w:val="26"/>
          <w:szCs w:val="26"/>
        </w:rPr>
        <w:t>D. Băng bó vết bỏng bằng bông và gạc sạch.</w:t>
      </w:r>
    </w:p>
    <w:p w14:paraId="747B32F7" w14:textId="77777777" w:rsidR="00512D0B" w:rsidRDefault="00512D0B" w:rsidP="00512D0B">
      <w:pPr>
        <w:spacing w:line="312" w:lineRule="auto"/>
        <w:jc w:val="both"/>
        <w:rPr>
          <w:sz w:val="26"/>
          <w:szCs w:val="26"/>
        </w:rPr>
      </w:pPr>
      <w:r>
        <w:rPr>
          <w:b/>
          <w:sz w:val="26"/>
          <w:szCs w:val="26"/>
          <w:u w:val="single"/>
        </w:rPr>
        <w:lastRenderedPageBreak/>
        <w:t>Câu 5</w:t>
      </w:r>
      <w:r>
        <w:rPr>
          <w:sz w:val="26"/>
          <w:szCs w:val="26"/>
          <w:u w:val="single"/>
        </w:rPr>
        <w:t>:</w:t>
      </w:r>
      <w:r>
        <w:rPr>
          <w:sz w:val="26"/>
          <w:szCs w:val="26"/>
        </w:rPr>
        <w:t xml:space="preserve"> Khi thí nghiệm huỷ não ếch để tìm hiểu chức năng các rễ tuỷ, bạn Hùng dùng HCl 3% kích thích vào chi sau bên phải của ếch thì các chi khác co mà chi sau bên phải không co. Vậy bạn Hùng đã làm đứt rễ tuỷ nào ? </w:t>
      </w:r>
    </w:p>
    <w:p w14:paraId="355F2026" w14:textId="77777777" w:rsidR="00512D0B" w:rsidRDefault="00512D0B" w:rsidP="00512D0B">
      <w:pPr>
        <w:spacing w:line="312" w:lineRule="auto"/>
        <w:ind w:firstLine="284"/>
        <w:jc w:val="both"/>
        <w:rPr>
          <w:sz w:val="26"/>
          <w:szCs w:val="26"/>
        </w:rPr>
      </w:pPr>
      <w:bookmarkStart w:id="0" w:name="_Hlk6340002"/>
      <w:r>
        <w:rPr>
          <w:sz w:val="26"/>
          <w:szCs w:val="26"/>
        </w:rPr>
        <w:t>A. Rễ trước chi sau bên trái.</w:t>
      </w:r>
      <w:r>
        <w:rPr>
          <w:sz w:val="26"/>
          <w:szCs w:val="26"/>
        </w:rPr>
        <w:tab/>
      </w:r>
      <w:r>
        <w:rPr>
          <w:sz w:val="26"/>
          <w:szCs w:val="26"/>
        </w:rPr>
        <w:tab/>
      </w:r>
      <w:r>
        <w:rPr>
          <w:sz w:val="26"/>
          <w:szCs w:val="26"/>
        </w:rPr>
        <w:tab/>
        <w:t xml:space="preserve">           B. Rễ sau chi sau bên trái </w:t>
      </w:r>
    </w:p>
    <w:p w14:paraId="1D61135F" w14:textId="77777777" w:rsidR="00512D0B" w:rsidRDefault="00512D0B" w:rsidP="00512D0B">
      <w:pPr>
        <w:spacing w:line="312" w:lineRule="auto"/>
        <w:ind w:firstLine="284"/>
        <w:jc w:val="both"/>
        <w:rPr>
          <w:sz w:val="26"/>
          <w:szCs w:val="26"/>
        </w:rPr>
      </w:pPr>
      <w:r>
        <w:rPr>
          <w:sz w:val="26"/>
          <w:szCs w:val="26"/>
        </w:rPr>
        <w:t xml:space="preserve">C. Rễ trước chi sau bên phải </w:t>
      </w:r>
      <w:r>
        <w:rPr>
          <w:sz w:val="26"/>
          <w:szCs w:val="26"/>
        </w:rPr>
        <w:tab/>
      </w:r>
      <w:r>
        <w:rPr>
          <w:sz w:val="26"/>
          <w:szCs w:val="26"/>
        </w:rPr>
        <w:tab/>
      </w:r>
      <w:r>
        <w:rPr>
          <w:sz w:val="26"/>
          <w:szCs w:val="26"/>
        </w:rPr>
        <w:tab/>
      </w:r>
      <w:r>
        <w:rPr>
          <w:sz w:val="26"/>
          <w:szCs w:val="26"/>
        </w:rPr>
        <w:tab/>
        <w:t>D. Rễ sau chi sau bên phải</w:t>
      </w:r>
    </w:p>
    <w:bookmarkEnd w:id="0"/>
    <w:p w14:paraId="3030D484" w14:textId="77777777" w:rsidR="00512D0B" w:rsidRDefault="00512D0B" w:rsidP="00512D0B">
      <w:pPr>
        <w:spacing w:line="312" w:lineRule="auto"/>
        <w:jc w:val="both"/>
        <w:rPr>
          <w:sz w:val="26"/>
          <w:szCs w:val="26"/>
        </w:rPr>
      </w:pPr>
      <w:r>
        <w:rPr>
          <w:b/>
          <w:sz w:val="26"/>
          <w:szCs w:val="26"/>
          <w:u w:val="single"/>
        </w:rPr>
        <w:t>Câu 6:</w:t>
      </w:r>
      <w:r>
        <w:rPr>
          <w:i/>
          <w:sz w:val="26"/>
          <w:szCs w:val="26"/>
        </w:rPr>
        <w:t xml:space="preserve"> </w:t>
      </w:r>
      <w:r>
        <w:rPr>
          <w:sz w:val="26"/>
          <w:szCs w:val="26"/>
        </w:rPr>
        <w:t xml:space="preserve">Cooctizôn là hooc môn do tuyến nội tiết nào tiết ra ? </w:t>
      </w:r>
    </w:p>
    <w:p w14:paraId="5C559DD9" w14:textId="77777777" w:rsidR="00512D0B" w:rsidRDefault="00512D0B" w:rsidP="00512D0B">
      <w:pPr>
        <w:spacing w:line="312" w:lineRule="auto"/>
        <w:ind w:firstLine="284"/>
        <w:jc w:val="both"/>
        <w:rPr>
          <w:sz w:val="26"/>
          <w:szCs w:val="26"/>
        </w:rPr>
      </w:pPr>
      <w:r>
        <w:rPr>
          <w:sz w:val="26"/>
          <w:szCs w:val="26"/>
        </w:rPr>
        <w:t>A. Tuyến giáp                B. Tuyến trên thận.            C. Tuyến yên.            D. Tuyến tụy.</w:t>
      </w:r>
    </w:p>
    <w:p w14:paraId="5B957C20" w14:textId="77777777" w:rsidR="00512D0B" w:rsidRDefault="00512D0B" w:rsidP="00512D0B">
      <w:pPr>
        <w:spacing w:line="312" w:lineRule="auto"/>
        <w:jc w:val="both"/>
        <w:rPr>
          <w:b/>
          <w:sz w:val="26"/>
          <w:szCs w:val="26"/>
        </w:rPr>
      </w:pPr>
      <w:r>
        <w:rPr>
          <w:b/>
          <w:sz w:val="26"/>
          <w:szCs w:val="26"/>
        </w:rPr>
        <w:t xml:space="preserve">PHẦN </w:t>
      </w:r>
      <w:r>
        <w:rPr>
          <w:b/>
          <w:color w:val="000000"/>
          <w:sz w:val="26"/>
          <w:szCs w:val="26"/>
          <w:lang w:val="pt-BR"/>
        </w:rPr>
        <w:t>II.</w:t>
      </w:r>
      <w:r>
        <w:rPr>
          <w:b/>
          <w:color w:val="000000"/>
          <w:sz w:val="26"/>
          <w:szCs w:val="26"/>
          <w:lang w:val="vi-VN"/>
        </w:rPr>
        <w:t xml:space="preserve"> TỰ LUẬN</w:t>
      </w:r>
      <w:r>
        <w:rPr>
          <w:b/>
          <w:color w:val="000000"/>
          <w:sz w:val="26"/>
          <w:szCs w:val="26"/>
        </w:rPr>
        <w:t xml:space="preserve"> (7,0</w:t>
      </w:r>
      <w:r>
        <w:rPr>
          <w:b/>
          <w:i/>
          <w:color w:val="000000"/>
          <w:sz w:val="26"/>
          <w:szCs w:val="26"/>
        </w:rPr>
        <w:t xml:space="preserve"> điểm</w:t>
      </w:r>
      <w:r>
        <w:rPr>
          <w:b/>
          <w:color w:val="000000"/>
          <w:sz w:val="26"/>
          <w:szCs w:val="26"/>
        </w:rPr>
        <w:t>)</w:t>
      </w:r>
    </w:p>
    <w:p w14:paraId="10C7BFDA" w14:textId="77777777" w:rsidR="00512D0B" w:rsidRDefault="00512D0B" w:rsidP="00512D0B">
      <w:pPr>
        <w:tabs>
          <w:tab w:val="left" w:pos="3935"/>
        </w:tabs>
        <w:spacing w:line="312" w:lineRule="auto"/>
        <w:jc w:val="both"/>
        <w:rPr>
          <w:i/>
          <w:sz w:val="26"/>
          <w:szCs w:val="26"/>
          <w:shd w:val="clear" w:color="auto" w:fill="FFFFFF"/>
        </w:rPr>
      </w:pPr>
      <w:r>
        <w:rPr>
          <w:b/>
          <w:sz w:val="26"/>
          <w:szCs w:val="26"/>
          <w:u w:val="single"/>
        </w:rPr>
        <w:t>Câu 1</w:t>
      </w:r>
      <w:r>
        <w:rPr>
          <w:b/>
          <w:sz w:val="26"/>
          <w:szCs w:val="26"/>
        </w:rPr>
        <w:t xml:space="preserve"> (</w:t>
      </w:r>
      <w:r>
        <w:rPr>
          <w:color w:val="000000"/>
          <w:spacing w:val="-6"/>
          <w:sz w:val="26"/>
          <w:szCs w:val="26"/>
          <w:lang w:val="pt-BR"/>
        </w:rPr>
        <w:t>2.5</w:t>
      </w:r>
      <w:r>
        <w:rPr>
          <w:color w:val="000000"/>
          <w:spacing w:val="-6"/>
          <w:sz w:val="26"/>
          <w:szCs w:val="26"/>
        </w:rPr>
        <w:t>đ</w:t>
      </w:r>
      <w:r>
        <w:rPr>
          <w:spacing w:val="-6"/>
          <w:sz w:val="26"/>
          <w:szCs w:val="26"/>
        </w:rPr>
        <w:t>).  “</w:t>
      </w:r>
      <w:r>
        <w:rPr>
          <w:i/>
          <w:sz w:val="26"/>
          <w:szCs w:val="26"/>
          <w:lang w:val="vi-VN"/>
        </w:rPr>
        <w:t>…</w:t>
      </w:r>
      <w:r>
        <w:rPr>
          <w:i/>
          <w:sz w:val="26"/>
          <w:szCs w:val="26"/>
          <w:shd w:val="clear" w:color="auto" w:fill="FFFFFF"/>
          <w:lang w:val="vi-VN"/>
        </w:rPr>
        <w:t>Iốt là</w:t>
      </w:r>
      <w:r>
        <w:rPr>
          <w:rStyle w:val="apple-converted-space"/>
          <w:i/>
          <w:sz w:val="26"/>
          <w:szCs w:val="26"/>
          <w:shd w:val="clear" w:color="auto" w:fill="FFFFFF"/>
          <w:lang w:val="vi-VN"/>
        </w:rPr>
        <w:t> </w:t>
      </w:r>
      <w:hyperlink r:id="rId11" w:tooltip="Nguyên tố vi lượng" w:history="1">
        <w:r>
          <w:rPr>
            <w:rStyle w:val="Hyperlink"/>
            <w:i/>
            <w:sz w:val="26"/>
            <w:szCs w:val="26"/>
            <w:shd w:val="clear" w:color="auto" w:fill="FFFFFF"/>
            <w:lang w:val="vi-VN"/>
          </w:rPr>
          <w:t>nguyên tố vi lượng</w:t>
        </w:r>
      </w:hyperlink>
      <w:r>
        <w:rPr>
          <w:rStyle w:val="apple-converted-space"/>
          <w:i/>
          <w:sz w:val="26"/>
          <w:szCs w:val="26"/>
          <w:shd w:val="clear" w:color="auto" w:fill="FFFFFF"/>
          <w:lang w:val="vi-VN"/>
        </w:rPr>
        <w:t> </w:t>
      </w:r>
      <w:r>
        <w:rPr>
          <w:i/>
          <w:sz w:val="26"/>
          <w:szCs w:val="26"/>
          <w:shd w:val="clear" w:color="auto" w:fill="FFFFFF"/>
          <w:lang w:val="vi-VN"/>
        </w:rPr>
        <w:t>cần thiết cho</w:t>
      </w:r>
      <w:r>
        <w:rPr>
          <w:rStyle w:val="apple-converted-space"/>
          <w:i/>
          <w:sz w:val="26"/>
          <w:szCs w:val="26"/>
          <w:shd w:val="clear" w:color="auto" w:fill="FFFFFF"/>
          <w:lang w:val="vi-VN"/>
        </w:rPr>
        <w:t> </w:t>
      </w:r>
      <w:hyperlink r:id="rId12" w:tooltip="Dinh dưỡng" w:history="1">
        <w:r>
          <w:rPr>
            <w:rStyle w:val="Hyperlink"/>
            <w:i/>
            <w:sz w:val="26"/>
            <w:szCs w:val="26"/>
            <w:shd w:val="clear" w:color="auto" w:fill="FFFFFF"/>
            <w:lang w:val="vi-VN"/>
          </w:rPr>
          <w:t>dinh dưỡng</w:t>
        </w:r>
      </w:hyperlink>
      <w:r>
        <w:rPr>
          <w:rStyle w:val="apple-converted-space"/>
          <w:i/>
          <w:sz w:val="26"/>
          <w:szCs w:val="26"/>
          <w:shd w:val="clear" w:color="auto" w:fill="FFFFFF"/>
          <w:lang w:val="vi-VN"/>
        </w:rPr>
        <w:t> </w:t>
      </w:r>
      <w:r>
        <w:rPr>
          <w:i/>
          <w:sz w:val="26"/>
          <w:szCs w:val="26"/>
          <w:shd w:val="clear" w:color="auto" w:fill="FFFFFF"/>
          <w:lang w:val="vi-VN"/>
        </w:rPr>
        <w:t>của loài</w:t>
      </w:r>
      <w:r>
        <w:rPr>
          <w:rStyle w:val="apple-converted-space"/>
          <w:i/>
          <w:sz w:val="26"/>
          <w:szCs w:val="26"/>
          <w:shd w:val="clear" w:color="auto" w:fill="FFFFFF"/>
          <w:lang w:val="vi-VN"/>
        </w:rPr>
        <w:t> </w:t>
      </w:r>
      <w:hyperlink r:id="rId13" w:tooltip="Loài người" w:history="1">
        <w:r>
          <w:rPr>
            <w:rStyle w:val="Hyperlink"/>
            <w:i/>
            <w:sz w:val="26"/>
            <w:szCs w:val="26"/>
            <w:shd w:val="clear" w:color="auto" w:fill="FFFFFF"/>
            <w:lang w:val="vi-VN"/>
          </w:rPr>
          <w:t>người</w:t>
        </w:r>
      </w:hyperlink>
      <w:r>
        <w:rPr>
          <w:i/>
          <w:sz w:val="26"/>
          <w:szCs w:val="26"/>
          <w:shd w:val="clear" w:color="auto" w:fill="FFFFFF"/>
          <w:lang w:val="vi-VN"/>
        </w:rPr>
        <w:t>. Tại những vùng đất xa</w:t>
      </w:r>
      <w:r>
        <w:rPr>
          <w:rStyle w:val="apple-converted-space"/>
          <w:i/>
          <w:sz w:val="26"/>
          <w:szCs w:val="26"/>
          <w:shd w:val="clear" w:color="auto" w:fill="FFFFFF"/>
          <w:lang w:val="vi-VN"/>
        </w:rPr>
        <w:t> </w:t>
      </w:r>
      <w:hyperlink r:id="rId14" w:tooltip="Biển" w:history="1">
        <w:r>
          <w:rPr>
            <w:rStyle w:val="Hyperlink"/>
            <w:i/>
            <w:sz w:val="26"/>
            <w:szCs w:val="26"/>
            <w:shd w:val="clear" w:color="auto" w:fill="FFFFFF"/>
            <w:lang w:val="vi-VN"/>
          </w:rPr>
          <w:t>biển</w:t>
        </w:r>
      </w:hyperlink>
      <w:r>
        <w:rPr>
          <w:rStyle w:val="apple-converted-space"/>
          <w:i/>
          <w:sz w:val="26"/>
          <w:szCs w:val="26"/>
          <w:shd w:val="clear" w:color="auto" w:fill="FFFFFF"/>
          <w:lang w:val="vi-VN"/>
        </w:rPr>
        <w:t> </w:t>
      </w:r>
      <w:r>
        <w:rPr>
          <w:i/>
          <w:sz w:val="26"/>
          <w:szCs w:val="26"/>
          <w:shd w:val="clear" w:color="auto" w:fill="FFFFFF"/>
          <w:lang w:val="vi-VN"/>
        </w:rPr>
        <w:t>hoặc thiếu thức ăn có nguồn gốc từ</w:t>
      </w:r>
      <w:r>
        <w:rPr>
          <w:rStyle w:val="apple-converted-space"/>
          <w:i/>
          <w:sz w:val="26"/>
          <w:szCs w:val="26"/>
          <w:shd w:val="clear" w:color="auto" w:fill="FFFFFF"/>
          <w:lang w:val="vi-VN"/>
        </w:rPr>
        <w:t> </w:t>
      </w:r>
      <w:hyperlink r:id="rId15" w:tooltip="Đại dương" w:history="1">
        <w:r>
          <w:rPr>
            <w:rStyle w:val="Hyperlink"/>
            <w:i/>
            <w:sz w:val="26"/>
            <w:szCs w:val="26"/>
            <w:shd w:val="clear" w:color="auto" w:fill="FFFFFF"/>
            <w:lang w:val="vi-VN"/>
          </w:rPr>
          <w:t>đại dương</w:t>
        </w:r>
      </w:hyperlink>
      <w:r>
        <w:rPr>
          <w:i/>
          <w:sz w:val="26"/>
          <w:szCs w:val="26"/>
          <w:shd w:val="clear" w:color="auto" w:fill="FFFFFF"/>
          <w:lang w:val="vi-VN"/>
        </w:rPr>
        <w:t>; tình trạng</w:t>
      </w:r>
      <w:r>
        <w:rPr>
          <w:rStyle w:val="apple-converted-space"/>
          <w:i/>
          <w:sz w:val="26"/>
          <w:szCs w:val="26"/>
          <w:shd w:val="clear" w:color="auto" w:fill="FFFFFF"/>
          <w:lang w:val="vi-VN"/>
        </w:rPr>
        <w:t> </w:t>
      </w:r>
      <w:hyperlink r:id="rId16" w:tooltip="Thiếu iốt (trang chưa được viết)" w:history="1">
        <w:r>
          <w:rPr>
            <w:rStyle w:val="Hyperlink"/>
            <w:i/>
            <w:sz w:val="26"/>
            <w:szCs w:val="26"/>
            <w:shd w:val="clear" w:color="auto" w:fill="FFFFFF"/>
            <w:lang w:val="vi-VN"/>
          </w:rPr>
          <w:t>thiếu iốt</w:t>
        </w:r>
      </w:hyperlink>
      <w:r>
        <w:rPr>
          <w:rStyle w:val="apple-converted-space"/>
          <w:i/>
          <w:sz w:val="26"/>
          <w:szCs w:val="26"/>
          <w:shd w:val="clear" w:color="auto" w:fill="FFFFFF"/>
          <w:lang w:val="vi-VN"/>
        </w:rPr>
        <w:t> </w:t>
      </w:r>
      <w:r>
        <w:rPr>
          <w:i/>
          <w:sz w:val="26"/>
          <w:szCs w:val="26"/>
          <w:shd w:val="clear" w:color="auto" w:fill="FFFFFF"/>
          <w:lang w:val="vi-VN"/>
        </w:rPr>
        <w:t>có thể xảy ra và gây nên những tác hại cho</w:t>
      </w:r>
      <w:r>
        <w:rPr>
          <w:rStyle w:val="apple-converted-space"/>
          <w:i/>
          <w:sz w:val="26"/>
          <w:szCs w:val="26"/>
          <w:shd w:val="clear" w:color="auto" w:fill="FFFFFF"/>
          <w:lang w:val="vi-VN"/>
        </w:rPr>
        <w:t> </w:t>
      </w:r>
      <w:hyperlink r:id="rId17" w:tooltip="Sức khỏe" w:history="1">
        <w:r>
          <w:rPr>
            <w:rStyle w:val="Hyperlink"/>
            <w:i/>
            <w:sz w:val="26"/>
            <w:szCs w:val="26"/>
            <w:shd w:val="clear" w:color="auto" w:fill="FFFFFF"/>
            <w:lang w:val="vi-VN"/>
          </w:rPr>
          <w:t>sức khỏe</w:t>
        </w:r>
      </w:hyperlink>
      <w:r>
        <w:rPr>
          <w:i/>
          <w:sz w:val="26"/>
          <w:szCs w:val="26"/>
          <w:shd w:val="clear" w:color="auto" w:fill="FFFFFF"/>
          <w:lang w:val="vi-VN"/>
        </w:rPr>
        <w:t>,…</w:t>
      </w:r>
      <w:r>
        <w:rPr>
          <w:i/>
          <w:sz w:val="26"/>
          <w:szCs w:val="26"/>
          <w:shd w:val="clear" w:color="auto" w:fill="FFFFFF"/>
        </w:rPr>
        <w:t>”</w:t>
      </w:r>
      <w:r>
        <w:rPr>
          <w:i/>
          <w:sz w:val="26"/>
          <w:szCs w:val="26"/>
          <w:shd w:val="clear" w:color="auto" w:fill="FFFFFF"/>
        </w:rPr>
        <w:tab/>
      </w:r>
    </w:p>
    <w:p w14:paraId="5A17DB12" w14:textId="77777777" w:rsidR="00512D0B" w:rsidRDefault="00512D0B" w:rsidP="00512D0B">
      <w:pPr>
        <w:tabs>
          <w:tab w:val="left" w:pos="3935"/>
        </w:tabs>
        <w:spacing w:line="312" w:lineRule="auto"/>
        <w:jc w:val="both"/>
        <w:rPr>
          <w:rStyle w:val="apple-converted-space"/>
        </w:rPr>
      </w:pPr>
      <w:r>
        <w:rPr>
          <w:i/>
          <w:sz w:val="26"/>
          <w:szCs w:val="26"/>
          <w:shd w:val="clear" w:color="auto" w:fill="FFFFFF"/>
        </w:rPr>
        <w:tab/>
      </w:r>
      <w:r>
        <w:rPr>
          <w:i/>
          <w:sz w:val="26"/>
          <w:szCs w:val="26"/>
          <w:shd w:val="clear" w:color="auto" w:fill="FFFFFF"/>
        </w:rPr>
        <w:tab/>
      </w:r>
      <w:r>
        <w:rPr>
          <w:i/>
          <w:sz w:val="26"/>
          <w:szCs w:val="26"/>
          <w:shd w:val="clear" w:color="auto" w:fill="FFFFFF"/>
        </w:rPr>
        <w:tab/>
      </w:r>
      <w:r>
        <w:rPr>
          <w:rStyle w:val="apple-converted-space"/>
          <w:i/>
          <w:sz w:val="26"/>
          <w:szCs w:val="26"/>
          <w:shd w:val="clear" w:color="auto" w:fill="FFFFFF"/>
        </w:rPr>
        <w:t>(Trích từ nguồn Wikipedia -  Internet)</w:t>
      </w:r>
    </w:p>
    <w:p w14:paraId="603C2950" w14:textId="77777777" w:rsidR="00512D0B" w:rsidRDefault="00512D0B" w:rsidP="00512D0B">
      <w:pPr>
        <w:tabs>
          <w:tab w:val="left" w:pos="3935"/>
        </w:tabs>
        <w:spacing w:line="312" w:lineRule="auto"/>
        <w:jc w:val="both"/>
      </w:pPr>
      <w:r>
        <w:rPr>
          <w:spacing w:val="-6"/>
          <w:sz w:val="26"/>
          <w:szCs w:val="26"/>
        </w:rPr>
        <w:t xml:space="preserve">          E</w:t>
      </w:r>
      <w:r>
        <w:rPr>
          <w:sz w:val="26"/>
          <w:szCs w:val="26"/>
        </w:rPr>
        <w:t>m hãy cho biết nếu khẩu phần ăn thiếu Iốt sẽ gây ra bệnh gì ở người ? Tại sao lại mắc bệnh? Biểu hiện của bệnh như thế nào và cách phòng bệnh đó ?</w:t>
      </w:r>
    </w:p>
    <w:p w14:paraId="7F09D1DA" w14:textId="77777777" w:rsidR="00512D0B" w:rsidRDefault="00512D0B" w:rsidP="00512D0B">
      <w:pPr>
        <w:spacing w:line="312" w:lineRule="auto"/>
        <w:jc w:val="both"/>
        <w:rPr>
          <w:sz w:val="26"/>
          <w:szCs w:val="26"/>
        </w:rPr>
      </w:pPr>
      <w:r>
        <w:rPr>
          <w:b/>
          <w:sz w:val="26"/>
          <w:szCs w:val="26"/>
          <w:u w:val="single"/>
        </w:rPr>
        <w:t>Câu 2</w:t>
      </w:r>
      <w:r>
        <w:rPr>
          <w:color w:val="000000"/>
          <w:sz w:val="26"/>
          <w:szCs w:val="26"/>
        </w:rPr>
        <w:t>(</w:t>
      </w:r>
      <w:r>
        <w:rPr>
          <w:color w:val="000000"/>
          <w:sz w:val="26"/>
          <w:szCs w:val="26"/>
          <w:lang w:val="pt-BR"/>
        </w:rPr>
        <w:t>2,5</w:t>
      </w:r>
      <w:r>
        <w:rPr>
          <w:color w:val="000000"/>
          <w:sz w:val="26"/>
          <w:szCs w:val="26"/>
        </w:rPr>
        <w:t xml:space="preserve"> đ)</w:t>
      </w:r>
      <w:r>
        <w:rPr>
          <w:sz w:val="26"/>
          <w:szCs w:val="26"/>
        </w:rPr>
        <w:t xml:space="preserve">. Một hộp sữa bột Anlene có khối lượng tịnh (không tính bao bì) là 800g. Một số thông tin dinh dưỡng ghi trên bao bì như sau: </w:t>
      </w:r>
    </w:p>
    <w:tbl>
      <w:tblPr>
        <w:tblStyle w:val="TableGrid"/>
        <w:tblW w:w="0" w:type="auto"/>
        <w:tblInd w:w="704" w:type="dxa"/>
        <w:tblLayout w:type="fixed"/>
        <w:tblLook w:val="04A0" w:firstRow="1" w:lastRow="0" w:firstColumn="1" w:lastColumn="0" w:noHBand="0" w:noVBand="1"/>
      </w:tblPr>
      <w:tblGrid>
        <w:gridCol w:w="3544"/>
        <w:gridCol w:w="1701"/>
        <w:gridCol w:w="3544"/>
      </w:tblGrid>
      <w:tr w:rsidR="00512D0B" w14:paraId="5E9D904B" w14:textId="77777777" w:rsidTr="00512D0B">
        <w:tc>
          <w:tcPr>
            <w:tcW w:w="3544" w:type="dxa"/>
            <w:tcBorders>
              <w:top w:val="single" w:sz="4" w:space="0" w:color="auto"/>
              <w:left w:val="single" w:sz="4" w:space="0" w:color="auto"/>
              <w:bottom w:val="single" w:sz="4" w:space="0" w:color="auto"/>
              <w:right w:val="single" w:sz="4" w:space="0" w:color="auto"/>
            </w:tcBorders>
            <w:hideMark/>
          </w:tcPr>
          <w:p w14:paraId="36C498B3" w14:textId="77777777" w:rsidR="00512D0B" w:rsidRDefault="00512D0B">
            <w:pPr>
              <w:pStyle w:val="ListParagraph"/>
              <w:spacing w:line="312" w:lineRule="auto"/>
              <w:ind w:left="-101"/>
              <w:jc w:val="center"/>
              <w:rPr>
                <w:b/>
                <w:sz w:val="26"/>
                <w:szCs w:val="26"/>
                <w:lang w:val="en-GB" w:eastAsia="en-GB"/>
              </w:rPr>
            </w:pPr>
            <w:r>
              <w:rPr>
                <w:rStyle w:val="Strong"/>
                <w:bCs w:val="0"/>
                <w:sz w:val="26"/>
                <w:szCs w:val="26"/>
                <w:lang w:val="en-GB" w:eastAsia="en-GB"/>
              </w:rPr>
              <w:t>Thành phần dinh dưỡng</w:t>
            </w:r>
          </w:p>
        </w:tc>
        <w:tc>
          <w:tcPr>
            <w:tcW w:w="1701" w:type="dxa"/>
            <w:tcBorders>
              <w:top w:val="single" w:sz="4" w:space="0" w:color="auto"/>
              <w:left w:val="single" w:sz="4" w:space="0" w:color="auto"/>
              <w:bottom w:val="single" w:sz="4" w:space="0" w:color="auto"/>
              <w:right w:val="single" w:sz="4" w:space="0" w:color="auto"/>
            </w:tcBorders>
            <w:hideMark/>
          </w:tcPr>
          <w:p w14:paraId="2F22D249" w14:textId="77777777" w:rsidR="00512D0B" w:rsidRDefault="00512D0B">
            <w:pPr>
              <w:pStyle w:val="ListParagraph"/>
              <w:spacing w:line="312" w:lineRule="auto"/>
              <w:ind w:left="-111"/>
              <w:jc w:val="center"/>
              <w:rPr>
                <w:b/>
                <w:sz w:val="26"/>
                <w:szCs w:val="26"/>
                <w:lang w:val="en-GB" w:eastAsia="en-GB"/>
              </w:rPr>
            </w:pPr>
            <w:r>
              <w:rPr>
                <w:rStyle w:val="Strong"/>
                <w:bCs w:val="0"/>
                <w:sz w:val="26"/>
                <w:szCs w:val="26"/>
                <w:lang w:val="en-GB" w:eastAsia="en-GB"/>
              </w:rPr>
              <w:t>Đơn vị</w:t>
            </w:r>
          </w:p>
        </w:tc>
        <w:tc>
          <w:tcPr>
            <w:tcW w:w="3544" w:type="dxa"/>
            <w:tcBorders>
              <w:top w:val="single" w:sz="4" w:space="0" w:color="auto"/>
              <w:left w:val="single" w:sz="4" w:space="0" w:color="auto"/>
              <w:bottom w:val="single" w:sz="4" w:space="0" w:color="auto"/>
              <w:right w:val="single" w:sz="4" w:space="0" w:color="auto"/>
            </w:tcBorders>
            <w:hideMark/>
          </w:tcPr>
          <w:p w14:paraId="65EA0A64" w14:textId="77777777" w:rsidR="00512D0B" w:rsidRDefault="00512D0B">
            <w:pPr>
              <w:spacing w:line="312" w:lineRule="auto"/>
              <w:jc w:val="center"/>
              <w:rPr>
                <w:b/>
                <w:sz w:val="26"/>
                <w:szCs w:val="26"/>
                <w:lang w:val="en-GB" w:eastAsia="en-GB"/>
              </w:rPr>
            </w:pPr>
            <w:r>
              <w:rPr>
                <w:b/>
                <w:sz w:val="26"/>
                <w:szCs w:val="26"/>
                <w:lang w:val="en-GB" w:eastAsia="en-GB"/>
              </w:rPr>
              <w:t>Trong 60g/ 2 ly pha chuẩn</w:t>
            </w:r>
          </w:p>
        </w:tc>
      </w:tr>
      <w:tr w:rsidR="00512D0B" w14:paraId="336B9B9F" w14:textId="77777777" w:rsidTr="00512D0B">
        <w:tc>
          <w:tcPr>
            <w:tcW w:w="3544" w:type="dxa"/>
            <w:tcBorders>
              <w:top w:val="single" w:sz="4" w:space="0" w:color="auto"/>
              <w:left w:val="single" w:sz="4" w:space="0" w:color="auto"/>
              <w:bottom w:val="single" w:sz="4" w:space="0" w:color="auto"/>
              <w:right w:val="single" w:sz="4" w:space="0" w:color="auto"/>
            </w:tcBorders>
            <w:hideMark/>
          </w:tcPr>
          <w:p w14:paraId="5DB571A6" w14:textId="77777777" w:rsidR="00512D0B" w:rsidRDefault="00512D0B">
            <w:pPr>
              <w:pStyle w:val="ListParagraph"/>
              <w:spacing w:line="312" w:lineRule="auto"/>
              <w:ind w:left="-101"/>
              <w:jc w:val="center"/>
              <w:rPr>
                <w:sz w:val="26"/>
                <w:szCs w:val="26"/>
                <w:lang w:val="en-GB" w:eastAsia="en-GB"/>
              </w:rPr>
            </w:pPr>
            <w:r>
              <w:rPr>
                <w:sz w:val="26"/>
                <w:szCs w:val="26"/>
                <w:lang w:val="en-GB" w:eastAsia="en-GB"/>
              </w:rPr>
              <w:t>Năng lượng</w:t>
            </w:r>
          </w:p>
        </w:tc>
        <w:tc>
          <w:tcPr>
            <w:tcW w:w="1701" w:type="dxa"/>
            <w:tcBorders>
              <w:top w:val="single" w:sz="4" w:space="0" w:color="auto"/>
              <w:left w:val="single" w:sz="4" w:space="0" w:color="auto"/>
              <w:bottom w:val="single" w:sz="4" w:space="0" w:color="auto"/>
              <w:right w:val="single" w:sz="4" w:space="0" w:color="auto"/>
            </w:tcBorders>
            <w:hideMark/>
          </w:tcPr>
          <w:p w14:paraId="14D5D66F" w14:textId="77777777" w:rsidR="00512D0B" w:rsidRDefault="00512D0B">
            <w:pPr>
              <w:pStyle w:val="ListParagraph"/>
              <w:spacing w:line="312" w:lineRule="auto"/>
              <w:ind w:left="-111"/>
              <w:jc w:val="center"/>
              <w:rPr>
                <w:sz w:val="26"/>
                <w:szCs w:val="26"/>
                <w:lang w:val="en-GB" w:eastAsia="en-GB"/>
              </w:rPr>
            </w:pPr>
            <w:r>
              <w:rPr>
                <w:sz w:val="26"/>
                <w:szCs w:val="26"/>
                <w:lang w:val="en-GB" w:eastAsia="en-GB"/>
              </w:rPr>
              <w:t>kcal</w:t>
            </w:r>
          </w:p>
        </w:tc>
        <w:tc>
          <w:tcPr>
            <w:tcW w:w="3544" w:type="dxa"/>
            <w:tcBorders>
              <w:top w:val="single" w:sz="4" w:space="0" w:color="auto"/>
              <w:left w:val="single" w:sz="4" w:space="0" w:color="auto"/>
              <w:bottom w:val="single" w:sz="4" w:space="0" w:color="auto"/>
              <w:right w:val="single" w:sz="4" w:space="0" w:color="auto"/>
            </w:tcBorders>
            <w:hideMark/>
          </w:tcPr>
          <w:p w14:paraId="6A900DBA" w14:textId="77777777" w:rsidR="00512D0B" w:rsidRDefault="00512D0B">
            <w:pPr>
              <w:spacing w:line="312" w:lineRule="auto"/>
              <w:jc w:val="center"/>
              <w:rPr>
                <w:sz w:val="26"/>
                <w:szCs w:val="26"/>
                <w:lang w:val="en-GB" w:eastAsia="en-GB"/>
              </w:rPr>
            </w:pPr>
            <w:r>
              <w:rPr>
                <w:sz w:val="26"/>
                <w:szCs w:val="26"/>
                <w:lang w:val="en-GB" w:eastAsia="en-GB"/>
              </w:rPr>
              <w:t>206</w:t>
            </w:r>
          </w:p>
        </w:tc>
      </w:tr>
      <w:tr w:rsidR="00512D0B" w14:paraId="6D43AA5E" w14:textId="77777777" w:rsidTr="00512D0B">
        <w:tc>
          <w:tcPr>
            <w:tcW w:w="3544" w:type="dxa"/>
            <w:tcBorders>
              <w:top w:val="single" w:sz="4" w:space="0" w:color="auto"/>
              <w:left w:val="single" w:sz="4" w:space="0" w:color="auto"/>
              <w:bottom w:val="single" w:sz="4" w:space="0" w:color="auto"/>
              <w:right w:val="single" w:sz="4" w:space="0" w:color="auto"/>
            </w:tcBorders>
            <w:hideMark/>
          </w:tcPr>
          <w:p w14:paraId="423DF0B0" w14:textId="77777777" w:rsidR="00512D0B" w:rsidRDefault="00512D0B">
            <w:pPr>
              <w:pStyle w:val="ListParagraph"/>
              <w:spacing w:line="312" w:lineRule="auto"/>
              <w:ind w:left="-101"/>
              <w:jc w:val="center"/>
              <w:rPr>
                <w:sz w:val="26"/>
                <w:szCs w:val="26"/>
                <w:lang w:val="en-GB" w:eastAsia="en-GB"/>
              </w:rPr>
            </w:pPr>
            <w:r>
              <w:rPr>
                <w:sz w:val="26"/>
                <w:szCs w:val="26"/>
                <w:lang w:val="en-GB" w:eastAsia="en-GB"/>
              </w:rPr>
              <w:t>Canxi</w:t>
            </w:r>
          </w:p>
        </w:tc>
        <w:tc>
          <w:tcPr>
            <w:tcW w:w="1701" w:type="dxa"/>
            <w:tcBorders>
              <w:top w:val="single" w:sz="4" w:space="0" w:color="auto"/>
              <w:left w:val="single" w:sz="4" w:space="0" w:color="auto"/>
              <w:bottom w:val="single" w:sz="4" w:space="0" w:color="auto"/>
              <w:right w:val="single" w:sz="4" w:space="0" w:color="auto"/>
            </w:tcBorders>
            <w:hideMark/>
          </w:tcPr>
          <w:p w14:paraId="5D47662E" w14:textId="77777777" w:rsidR="00512D0B" w:rsidRDefault="00512D0B">
            <w:pPr>
              <w:pStyle w:val="ListParagraph"/>
              <w:spacing w:line="312" w:lineRule="auto"/>
              <w:ind w:left="-111"/>
              <w:jc w:val="center"/>
              <w:rPr>
                <w:sz w:val="26"/>
                <w:szCs w:val="26"/>
                <w:lang w:val="en-GB" w:eastAsia="en-GB"/>
              </w:rPr>
            </w:pPr>
            <w:r>
              <w:rPr>
                <w:sz w:val="26"/>
                <w:szCs w:val="26"/>
                <w:lang w:val="en-GB" w:eastAsia="en-GB"/>
              </w:rPr>
              <w:t>mg</w:t>
            </w:r>
          </w:p>
        </w:tc>
        <w:tc>
          <w:tcPr>
            <w:tcW w:w="3544" w:type="dxa"/>
            <w:tcBorders>
              <w:top w:val="single" w:sz="4" w:space="0" w:color="auto"/>
              <w:left w:val="single" w:sz="4" w:space="0" w:color="auto"/>
              <w:bottom w:val="single" w:sz="4" w:space="0" w:color="auto"/>
              <w:right w:val="single" w:sz="4" w:space="0" w:color="auto"/>
            </w:tcBorders>
            <w:hideMark/>
          </w:tcPr>
          <w:p w14:paraId="1727CF2D" w14:textId="77777777" w:rsidR="00512D0B" w:rsidRDefault="00512D0B">
            <w:pPr>
              <w:spacing w:line="312" w:lineRule="auto"/>
              <w:jc w:val="center"/>
              <w:rPr>
                <w:sz w:val="26"/>
                <w:szCs w:val="26"/>
                <w:lang w:val="en-GB" w:eastAsia="en-GB"/>
              </w:rPr>
            </w:pPr>
            <w:r>
              <w:rPr>
                <w:sz w:val="26"/>
                <w:szCs w:val="26"/>
                <w:lang w:val="en-GB" w:eastAsia="en-GB"/>
              </w:rPr>
              <w:t>1300</w:t>
            </w:r>
          </w:p>
        </w:tc>
      </w:tr>
      <w:tr w:rsidR="00512D0B" w14:paraId="423D0544" w14:textId="77777777" w:rsidTr="00512D0B">
        <w:tc>
          <w:tcPr>
            <w:tcW w:w="3544" w:type="dxa"/>
            <w:tcBorders>
              <w:top w:val="single" w:sz="4" w:space="0" w:color="auto"/>
              <w:left w:val="single" w:sz="4" w:space="0" w:color="auto"/>
              <w:bottom w:val="single" w:sz="4" w:space="0" w:color="auto"/>
              <w:right w:val="single" w:sz="4" w:space="0" w:color="auto"/>
            </w:tcBorders>
            <w:hideMark/>
          </w:tcPr>
          <w:p w14:paraId="57EBBAC1" w14:textId="77777777" w:rsidR="00512D0B" w:rsidRDefault="00512D0B">
            <w:pPr>
              <w:pStyle w:val="ListParagraph"/>
              <w:spacing w:line="312" w:lineRule="auto"/>
              <w:ind w:left="-101"/>
              <w:jc w:val="center"/>
              <w:rPr>
                <w:sz w:val="26"/>
                <w:szCs w:val="26"/>
                <w:lang w:val="en-GB" w:eastAsia="en-GB"/>
              </w:rPr>
            </w:pPr>
            <w:r>
              <w:rPr>
                <w:sz w:val="26"/>
                <w:szCs w:val="26"/>
                <w:lang w:val="en-GB" w:eastAsia="en-GB"/>
              </w:rPr>
              <w:t>Vitamin D3</w:t>
            </w:r>
          </w:p>
        </w:tc>
        <w:tc>
          <w:tcPr>
            <w:tcW w:w="1701" w:type="dxa"/>
            <w:tcBorders>
              <w:top w:val="single" w:sz="4" w:space="0" w:color="auto"/>
              <w:left w:val="single" w:sz="4" w:space="0" w:color="auto"/>
              <w:bottom w:val="single" w:sz="4" w:space="0" w:color="auto"/>
              <w:right w:val="single" w:sz="4" w:space="0" w:color="auto"/>
            </w:tcBorders>
            <w:hideMark/>
          </w:tcPr>
          <w:p w14:paraId="09685974" w14:textId="77777777" w:rsidR="00512D0B" w:rsidRDefault="00512D0B">
            <w:pPr>
              <w:pStyle w:val="ListParagraph"/>
              <w:spacing w:line="312" w:lineRule="auto"/>
              <w:ind w:left="-111"/>
              <w:jc w:val="center"/>
              <w:rPr>
                <w:sz w:val="26"/>
                <w:szCs w:val="26"/>
                <w:lang w:val="en-GB" w:eastAsia="en-GB"/>
              </w:rPr>
            </w:pPr>
            <w:r>
              <w:rPr>
                <w:sz w:val="26"/>
                <w:szCs w:val="26"/>
                <w:lang w:val="en-GB" w:eastAsia="en-GB"/>
              </w:rPr>
              <w:t>µg</w:t>
            </w:r>
          </w:p>
        </w:tc>
        <w:tc>
          <w:tcPr>
            <w:tcW w:w="3544" w:type="dxa"/>
            <w:tcBorders>
              <w:top w:val="single" w:sz="4" w:space="0" w:color="auto"/>
              <w:left w:val="single" w:sz="4" w:space="0" w:color="auto"/>
              <w:bottom w:val="single" w:sz="4" w:space="0" w:color="auto"/>
              <w:right w:val="single" w:sz="4" w:space="0" w:color="auto"/>
            </w:tcBorders>
            <w:hideMark/>
          </w:tcPr>
          <w:p w14:paraId="033C7ABB" w14:textId="77777777" w:rsidR="00512D0B" w:rsidRDefault="00512D0B">
            <w:pPr>
              <w:spacing w:line="312" w:lineRule="auto"/>
              <w:jc w:val="center"/>
              <w:rPr>
                <w:sz w:val="26"/>
                <w:szCs w:val="26"/>
                <w:lang w:val="en-GB" w:eastAsia="en-GB"/>
              </w:rPr>
            </w:pPr>
            <w:r>
              <w:rPr>
                <w:sz w:val="26"/>
                <w:szCs w:val="26"/>
                <w:lang w:val="en-GB" w:eastAsia="en-GB"/>
              </w:rPr>
              <w:t>10</w:t>
            </w:r>
          </w:p>
        </w:tc>
      </w:tr>
      <w:tr w:rsidR="00512D0B" w14:paraId="5C4DDE98" w14:textId="77777777" w:rsidTr="00512D0B">
        <w:tc>
          <w:tcPr>
            <w:tcW w:w="3544" w:type="dxa"/>
            <w:tcBorders>
              <w:top w:val="single" w:sz="4" w:space="0" w:color="auto"/>
              <w:left w:val="single" w:sz="4" w:space="0" w:color="auto"/>
              <w:bottom w:val="single" w:sz="4" w:space="0" w:color="auto"/>
              <w:right w:val="single" w:sz="4" w:space="0" w:color="auto"/>
            </w:tcBorders>
            <w:hideMark/>
          </w:tcPr>
          <w:p w14:paraId="39FFD76D" w14:textId="77777777" w:rsidR="00512D0B" w:rsidRDefault="00512D0B">
            <w:pPr>
              <w:pStyle w:val="ListParagraph"/>
              <w:spacing w:line="312" w:lineRule="auto"/>
              <w:ind w:left="-101"/>
              <w:jc w:val="center"/>
              <w:rPr>
                <w:sz w:val="26"/>
                <w:szCs w:val="26"/>
                <w:lang w:val="en-GB" w:eastAsia="en-GB"/>
              </w:rPr>
            </w:pPr>
            <w:r>
              <w:rPr>
                <w:sz w:val="26"/>
                <w:szCs w:val="26"/>
                <w:lang w:val="en-GB" w:eastAsia="en-GB"/>
              </w:rPr>
              <w:t>Vitamin A</w:t>
            </w:r>
          </w:p>
        </w:tc>
        <w:tc>
          <w:tcPr>
            <w:tcW w:w="1701" w:type="dxa"/>
            <w:tcBorders>
              <w:top w:val="single" w:sz="4" w:space="0" w:color="auto"/>
              <w:left w:val="single" w:sz="4" w:space="0" w:color="auto"/>
              <w:bottom w:val="single" w:sz="4" w:space="0" w:color="auto"/>
              <w:right w:val="single" w:sz="4" w:space="0" w:color="auto"/>
            </w:tcBorders>
            <w:hideMark/>
          </w:tcPr>
          <w:p w14:paraId="26F83349" w14:textId="77777777" w:rsidR="00512D0B" w:rsidRDefault="00512D0B">
            <w:pPr>
              <w:pStyle w:val="ListParagraph"/>
              <w:spacing w:line="312" w:lineRule="auto"/>
              <w:ind w:left="-111"/>
              <w:jc w:val="center"/>
              <w:rPr>
                <w:sz w:val="26"/>
                <w:szCs w:val="26"/>
                <w:lang w:val="en-GB" w:eastAsia="en-GB"/>
              </w:rPr>
            </w:pPr>
            <w:r>
              <w:rPr>
                <w:sz w:val="26"/>
                <w:szCs w:val="26"/>
                <w:lang w:val="en-GB" w:eastAsia="en-GB"/>
              </w:rPr>
              <w:t>µg</w:t>
            </w:r>
          </w:p>
        </w:tc>
        <w:tc>
          <w:tcPr>
            <w:tcW w:w="3544" w:type="dxa"/>
            <w:tcBorders>
              <w:top w:val="single" w:sz="4" w:space="0" w:color="auto"/>
              <w:left w:val="single" w:sz="4" w:space="0" w:color="auto"/>
              <w:bottom w:val="single" w:sz="4" w:space="0" w:color="auto"/>
              <w:right w:val="single" w:sz="4" w:space="0" w:color="auto"/>
            </w:tcBorders>
            <w:hideMark/>
          </w:tcPr>
          <w:p w14:paraId="1AD44453" w14:textId="77777777" w:rsidR="00512D0B" w:rsidRDefault="00512D0B">
            <w:pPr>
              <w:spacing w:line="312" w:lineRule="auto"/>
              <w:jc w:val="center"/>
              <w:rPr>
                <w:sz w:val="26"/>
                <w:szCs w:val="26"/>
                <w:lang w:val="en-GB" w:eastAsia="en-GB"/>
              </w:rPr>
            </w:pPr>
            <w:r>
              <w:rPr>
                <w:sz w:val="26"/>
                <w:szCs w:val="26"/>
                <w:lang w:val="en-GB" w:eastAsia="en-GB"/>
              </w:rPr>
              <w:t>220</w:t>
            </w:r>
          </w:p>
        </w:tc>
      </w:tr>
    </w:tbl>
    <w:p w14:paraId="32616122" w14:textId="77777777" w:rsidR="00512D0B" w:rsidRDefault="00512D0B" w:rsidP="00512D0B">
      <w:pPr>
        <w:spacing w:line="312" w:lineRule="auto"/>
        <w:ind w:firstLine="720"/>
        <w:jc w:val="both"/>
        <w:rPr>
          <w:sz w:val="26"/>
          <w:szCs w:val="26"/>
        </w:rPr>
      </w:pPr>
      <w:r>
        <w:rPr>
          <w:sz w:val="26"/>
          <w:szCs w:val="26"/>
        </w:rPr>
        <w:t>a, Hãy cho biết vitamin A, vitamin D và Canxi có vai trò gì đối với cơ thể ?</w:t>
      </w:r>
    </w:p>
    <w:p w14:paraId="5CD82F1D" w14:textId="77777777" w:rsidR="00512D0B" w:rsidRDefault="00512D0B" w:rsidP="00512D0B">
      <w:pPr>
        <w:spacing w:line="312" w:lineRule="auto"/>
        <w:ind w:firstLine="720"/>
        <w:jc w:val="both"/>
        <w:rPr>
          <w:sz w:val="26"/>
          <w:szCs w:val="26"/>
        </w:rPr>
      </w:pPr>
      <w:r>
        <w:rPr>
          <w:sz w:val="26"/>
          <w:szCs w:val="26"/>
        </w:rPr>
        <w:t>b,Tính lượng Canxi và năng lượng mà hộp sữa cung cấp cho người uống ?</w:t>
      </w:r>
    </w:p>
    <w:p w14:paraId="6C945C99" w14:textId="77777777" w:rsidR="00512D0B" w:rsidRDefault="00512D0B" w:rsidP="00512D0B">
      <w:pPr>
        <w:spacing w:line="312" w:lineRule="auto"/>
        <w:jc w:val="both"/>
        <w:rPr>
          <w:color w:val="000000"/>
          <w:spacing w:val="-6"/>
          <w:sz w:val="26"/>
          <w:szCs w:val="26"/>
        </w:rPr>
      </w:pPr>
      <w:r>
        <w:rPr>
          <w:b/>
          <w:sz w:val="26"/>
          <w:szCs w:val="26"/>
          <w:u w:val="single"/>
        </w:rPr>
        <w:t>Câu 3</w:t>
      </w:r>
      <w:r>
        <w:rPr>
          <w:b/>
          <w:sz w:val="26"/>
          <w:szCs w:val="26"/>
        </w:rPr>
        <w:t>(</w:t>
      </w:r>
      <w:r>
        <w:rPr>
          <w:color w:val="000000"/>
          <w:spacing w:val="-6"/>
          <w:sz w:val="26"/>
          <w:szCs w:val="26"/>
          <w:lang w:val="pt-BR"/>
        </w:rPr>
        <w:t>2,0</w:t>
      </w:r>
      <w:r>
        <w:rPr>
          <w:color w:val="000000"/>
          <w:spacing w:val="-6"/>
          <w:sz w:val="26"/>
          <w:szCs w:val="26"/>
        </w:rPr>
        <w:t xml:space="preserve">đ): </w:t>
      </w:r>
      <w:r>
        <w:rPr>
          <w:color w:val="000000"/>
          <w:sz w:val="26"/>
          <w:szCs w:val="26"/>
        </w:rPr>
        <w:t>Cần những biện pháp gì để</w:t>
      </w:r>
      <w:r>
        <w:rPr>
          <w:sz w:val="26"/>
          <w:szCs w:val="26"/>
        </w:rPr>
        <w:t xml:space="preserve"> có giấc ngủ tốt giúp giữ gìn và </w:t>
      </w:r>
      <w:r>
        <w:rPr>
          <w:color w:val="000000"/>
          <w:sz w:val="26"/>
          <w:szCs w:val="26"/>
        </w:rPr>
        <w:t>bảo vệ hệ thần kinh</w:t>
      </w:r>
      <w:r>
        <w:rPr>
          <w:sz w:val="26"/>
          <w:szCs w:val="26"/>
        </w:rPr>
        <w:t xml:space="preserve">? </w:t>
      </w:r>
    </w:p>
    <w:p w14:paraId="12B15D75" w14:textId="77777777" w:rsidR="00512D0B" w:rsidRDefault="00512D0B" w:rsidP="00512D0B">
      <w:pPr>
        <w:autoSpaceDE w:val="0"/>
        <w:autoSpaceDN w:val="0"/>
        <w:adjustRightInd w:val="0"/>
        <w:spacing w:line="312" w:lineRule="auto"/>
        <w:jc w:val="both"/>
        <w:rPr>
          <w:b/>
          <w:i/>
          <w:iCs/>
          <w:sz w:val="26"/>
          <w:szCs w:val="26"/>
        </w:rPr>
      </w:pPr>
      <w:r>
        <w:rPr>
          <w:b/>
          <w:i/>
          <w:iCs/>
          <w:sz w:val="26"/>
          <w:szCs w:val="26"/>
        </w:rPr>
        <w:t>3. Đáp án, biểu điểm.</w:t>
      </w:r>
    </w:p>
    <w:p w14:paraId="395B1F5B" w14:textId="77777777" w:rsidR="00512D0B" w:rsidRDefault="00512D0B" w:rsidP="00512D0B">
      <w:pPr>
        <w:autoSpaceDE w:val="0"/>
        <w:autoSpaceDN w:val="0"/>
        <w:adjustRightInd w:val="0"/>
        <w:spacing w:line="312" w:lineRule="auto"/>
        <w:jc w:val="both"/>
        <w:rPr>
          <w:bCs/>
          <w:sz w:val="26"/>
          <w:szCs w:val="26"/>
        </w:rPr>
      </w:pPr>
      <w:r>
        <w:rPr>
          <w:sz w:val="26"/>
          <w:szCs w:val="26"/>
        </w:rPr>
        <w:t xml:space="preserve"> PHẦN I : </w:t>
      </w:r>
      <w:r>
        <w:rPr>
          <w:bCs/>
          <w:sz w:val="26"/>
          <w:szCs w:val="26"/>
        </w:rPr>
        <w:t>TRẮC NGHIỆM KHÁCH QUAN (3,0đ). Mỗi câu chọn đúng : 0,5đ</w:t>
      </w:r>
    </w:p>
    <w:tbl>
      <w:tblPr>
        <w:tblW w:w="81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1440"/>
        <w:gridCol w:w="1206"/>
        <w:gridCol w:w="1314"/>
        <w:gridCol w:w="1260"/>
      </w:tblGrid>
      <w:tr w:rsidR="00512D0B" w14:paraId="119FA74D" w14:textId="77777777" w:rsidTr="00512D0B">
        <w:tc>
          <w:tcPr>
            <w:tcW w:w="1440" w:type="dxa"/>
            <w:tcBorders>
              <w:top w:val="single" w:sz="4" w:space="0" w:color="auto"/>
              <w:left w:val="single" w:sz="4" w:space="0" w:color="auto"/>
              <w:bottom w:val="single" w:sz="4" w:space="0" w:color="auto"/>
              <w:right w:val="single" w:sz="4" w:space="0" w:color="auto"/>
            </w:tcBorders>
            <w:hideMark/>
          </w:tcPr>
          <w:p w14:paraId="77CEB554"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Câu 1</w:t>
            </w:r>
          </w:p>
        </w:tc>
        <w:tc>
          <w:tcPr>
            <w:tcW w:w="1440" w:type="dxa"/>
            <w:tcBorders>
              <w:top w:val="single" w:sz="4" w:space="0" w:color="auto"/>
              <w:left w:val="single" w:sz="4" w:space="0" w:color="auto"/>
              <w:bottom w:val="single" w:sz="4" w:space="0" w:color="auto"/>
              <w:right w:val="single" w:sz="4" w:space="0" w:color="auto"/>
            </w:tcBorders>
            <w:hideMark/>
          </w:tcPr>
          <w:p w14:paraId="500F5E76"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Câu 2</w:t>
            </w:r>
          </w:p>
        </w:tc>
        <w:tc>
          <w:tcPr>
            <w:tcW w:w="1440" w:type="dxa"/>
            <w:tcBorders>
              <w:top w:val="single" w:sz="4" w:space="0" w:color="auto"/>
              <w:left w:val="single" w:sz="4" w:space="0" w:color="auto"/>
              <w:bottom w:val="single" w:sz="4" w:space="0" w:color="auto"/>
              <w:right w:val="single" w:sz="4" w:space="0" w:color="auto"/>
            </w:tcBorders>
            <w:hideMark/>
          </w:tcPr>
          <w:p w14:paraId="78A7B3F3"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Câu 3</w:t>
            </w:r>
          </w:p>
        </w:tc>
        <w:tc>
          <w:tcPr>
            <w:tcW w:w="1206" w:type="dxa"/>
            <w:tcBorders>
              <w:top w:val="single" w:sz="4" w:space="0" w:color="auto"/>
              <w:left w:val="single" w:sz="4" w:space="0" w:color="auto"/>
              <w:bottom w:val="single" w:sz="4" w:space="0" w:color="auto"/>
              <w:right w:val="single" w:sz="4" w:space="0" w:color="auto"/>
            </w:tcBorders>
            <w:hideMark/>
          </w:tcPr>
          <w:p w14:paraId="54AF5E5F"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Câu 4</w:t>
            </w:r>
          </w:p>
        </w:tc>
        <w:tc>
          <w:tcPr>
            <w:tcW w:w="1314" w:type="dxa"/>
            <w:tcBorders>
              <w:top w:val="single" w:sz="4" w:space="0" w:color="auto"/>
              <w:left w:val="single" w:sz="4" w:space="0" w:color="auto"/>
              <w:bottom w:val="single" w:sz="4" w:space="0" w:color="auto"/>
              <w:right w:val="single" w:sz="4" w:space="0" w:color="auto"/>
            </w:tcBorders>
            <w:hideMark/>
          </w:tcPr>
          <w:p w14:paraId="66C44E55"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Câu 5</w:t>
            </w:r>
          </w:p>
        </w:tc>
        <w:tc>
          <w:tcPr>
            <w:tcW w:w="1260" w:type="dxa"/>
            <w:tcBorders>
              <w:top w:val="single" w:sz="4" w:space="0" w:color="auto"/>
              <w:left w:val="single" w:sz="4" w:space="0" w:color="auto"/>
              <w:bottom w:val="single" w:sz="4" w:space="0" w:color="auto"/>
              <w:right w:val="single" w:sz="4" w:space="0" w:color="auto"/>
            </w:tcBorders>
            <w:hideMark/>
          </w:tcPr>
          <w:p w14:paraId="13FDFB55"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Câu 6</w:t>
            </w:r>
          </w:p>
        </w:tc>
      </w:tr>
      <w:tr w:rsidR="00512D0B" w14:paraId="6332EEB8" w14:textId="77777777" w:rsidTr="00512D0B">
        <w:tc>
          <w:tcPr>
            <w:tcW w:w="1440" w:type="dxa"/>
            <w:tcBorders>
              <w:top w:val="single" w:sz="4" w:space="0" w:color="auto"/>
              <w:left w:val="single" w:sz="4" w:space="0" w:color="auto"/>
              <w:bottom w:val="single" w:sz="4" w:space="0" w:color="auto"/>
              <w:right w:val="single" w:sz="4" w:space="0" w:color="auto"/>
            </w:tcBorders>
            <w:hideMark/>
          </w:tcPr>
          <w:p w14:paraId="34E1EA06"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A</w:t>
            </w:r>
          </w:p>
        </w:tc>
        <w:tc>
          <w:tcPr>
            <w:tcW w:w="1440" w:type="dxa"/>
            <w:tcBorders>
              <w:top w:val="single" w:sz="4" w:space="0" w:color="auto"/>
              <w:left w:val="single" w:sz="4" w:space="0" w:color="auto"/>
              <w:bottom w:val="single" w:sz="4" w:space="0" w:color="auto"/>
              <w:right w:val="single" w:sz="4" w:space="0" w:color="auto"/>
            </w:tcBorders>
            <w:hideMark/>
          </w:tcPr>
          <w:p w14:paraId="59DBB2BB"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D</w:t>
            </w:r>
          </w:p>
        </w:tc>
        <w:tc>
          <w:tcPr>
            <w:tcW w:w="1440" w:type="dxa"/>
            <w:tcBorders>
              <w:top w:val="single" w:sz="4" w:space="0" w:color="auto"/>
              <w:left w:val="single" w:sz="4" w:space="0" w:color="auto"/>
              <w:bottom w:val="single" w:sz="4" w:space="0" w:color="auto"/>
              <w:right w:val="single" w:sz="4" w:space="0" w:color="auto"/>
            </w:tcBorders>
            <w:hideMark/>
          </w:tcPr>
          <w:p w14:paraId="5C64A5DF"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A</w:t>
            </w:r>
          </w:p>
        </w:tc>
        <w:tc>
          <w:tcPr>
            <w:tcW w:w="1206" w:type="dxa"/>
            <w:tcBorders>
              <w:top w:val="single" w:sz="4" w:space="0" w:color="auto"/>
              <w:left w:val="single" w:sz="4" w:space="0" w:color="auto"/>
              <w:bottom w:val="single" w:sz="4" w:space="0" w:color="auto"/>
              <w:right w:val="single" w:sz="4" w:space="0" w:color="auto"/>
            </w:tcBorders>
            <w:hideMark/>
          </w:tcPr>
          <w:p w14:paraId="1C3C321B"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B</w:t>
            </w:r>
          </w:p>
        </w:tc>
        <w:tc>
          <w:tcPr>
            <w:tcW w:w="1314" w:type="dxa"/>
            <w:tcBorders>
              <w:top w:val="single" w:sz="4" w:space="0" w:color="auto"/>
              <w:left w:val="single" w:sz="4" w:space="0" w:color="auto"/>
              <w:bottom w:val="single" w:sz="4" w:space="0" w:color="auto"/>
              <w:right w:val="single" w:sz="4" w:space="0" w:color="auto"/>
            </w:tcBorders>
            <w:hideMark/>
          </w:tcPr>
          <w:p w14:paraId="4C5B0455"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C</w:t>
            </w:r>
          </w:p>
        </w:tc>
        <w:tc>
          <w:tcPr>
            <w:tcW w:w="1260" w:type="dxa"/>
            <w:tcBorders>
              <w:top w:val="single" w:sz="4" w:space="0" w:color="auto"/>
              <w:left w:val="single" w:sz="4" w:space="0" w:color="auto"/>
              <w:bottom w:val="single" w:sz="4" w:space="0" w:color="auto"/>
              <w:right w:val="single" w:sz="4" w:space="0" w:color="auto"/>
            </w:tcBorders>
            <w:hideMark/>
          </w:tcPr>
          <w:p w14:paraId="5AC21881" w14:textId="77777777" w:rsidR="00512D0B" w:rsidRDefault="00512D0B">
            <w:pPr>
              <w:autoSpaceDE w:val="0"/>
              <w:autoSpaceDN w:val="0"/>
              <w:adjustRightInd w:val="0"/>
              <w:spacing w:line="312" w:lineRule="auto"/>
              <w:jc w:val="center"/>
              <w:rPr>
                <w:bCs/>
                <w:sz w:val="26"/>
                <w:szCs w:val="26"/>
                <w:lang w:val="en-GB" w:eastAsia="en-GB"/>
              </w:rPr>
            </w:pPr>
            <w:r>
              <w:rPr>
                <w:bCs/>
                <w:sz w:val="26"/>
                <w:szCs w:val="26"/>
                <w:lang w:val="en-GB" w:eastAsia="en-GB"/>
              </w:rPr>
              <w:t>B</w:t>
            </w:r>
          </w:p>
        </w:tc>
      </w:tr>
    </w:tbl>
    <w:p w14:paraId="33FCEB3A" w14:textId="77777777" w:rsidR="00512D0B" w:rsidRDefault="00512D0B" w:rsidP="00512D0B">
      <w:pPr>
        <w:autoSpaceDE w:val="0"/>
        <w:autoSpaceDN w:val="0"/>
        <w:adjustRightInd w:val="0"/>
        <w:spacing w:line="312" w:lineRule="auto"/>
        <w:jc w:val="both"/>
        <w:rPr>
          <w:bCs/>
          <w:sz w:val="26"/>
          <w:szCs w:val="26"/>
        </w:rPr>
      </w:pPr>
      <w:r>
        <w:rPr>
          <w:bCs/>
          <w:sz w:val="26"/>
          <w:szCs w:val="26"/>
        </w:rPr>
        <w:t>PHẦN II. TỰ LUẬN (7,0đ)</w:t>
      </w:r>
    </w:p>
    <w:p w14:paraId="08D8D682" w14:textId="77777777" w:rsidR="00512D0B" w:rsidRDefault="00512D0B" w:rsidP="00512D0B">
      <w:pPr>
        <w:spacing w:line="312" w:lineRule="auto"/>
        <w:jc w:val="both"/>
        <w:rPr>
          <w:color w:val="000000"/>
          <w:spacing w:val="-6"/>
          <w:sz w:val="26"/>
          <w:szCs w:val="26"/>
          <w:lang w:val="vi-VN"/>
        </w:rPr>
      </w:pPr>
      <w:r>
        <w:rPr>
          <w:b/>
          <w:color w:val="000000"/>
          <w:spacing w:val="-6"/>
          <w:sz w:val="26"/>
          <w:szCs w:val="26"/>
        </w:rPr>
        <w:t>Câu 1 :</w:t>
      </w:r>
      <w:r>
        <w:rPr>
          <w:b/>
          <w:color w:val="000000"/>
          <w:sz w:val="26"/>
          <w:szCs w:val="26"/>
        </w:rPr>
        <w:t>(</w:t>
      </w:r>
      <w:r>
        <w:rPr>
          <w:i/>
          <w:color w:val="000000"/>
          <w:sz w:val="26"/>
          <w:szCs w:val="26"/>
        </w:rPr>
        <w:t>2.5điểm</w:t>
      </w:r>
      <w:r>
        <w:rPr>
          <w:color w:val="000000"/>
          <w:sz w:val="26"/>
          <w:szCs w:val="26"/>
        </w:rPr>
        <w:t>)</w:t>
      </w:r>
    </w:p>
    <w:p w14:paraId="01A9E2D1" w14:textId="77777777" w:rsidR="00512D0B" w:rsidRDefault="00512D0B" w:rsidP="0023439A">
      <w:pPr>
        <w:pStyle w:val="ListParagraph"/>
        <w:numPr>
          <w:ilvl w:val="0"/>
          <w:numId w:val="4"/>
        </w:numPr>
        <w:spacing w:line="312" w:lineRule="auto"/>
        <w:jc w:val="both"/>
        <w:rPr>
          <w:color w:val="000000"/>
          <w:sz w:val="26"/>
          <w:szCs w:val="26"/>
        </w:rPr>
      </w:pPr>
      <w:r>
        <w:rPr>
          <w:sz w:val="26"/>
          <w:szCs w:val="26"/>
        </w:rPr>
        <w:t>khẩu phần ăn thiếu Iốt sẽ gây ra b</w:t>
      </w:r>
      <w:r>
        <w:rPr>
          <w:color w:val="000000"/>
          <w:sz w:val="26"/>
          <w:szCs w:val="26"/>
        </w:rPr>
        <w:t xml:space="preserve">ệnh bướu cổ </w:t>
      </w:r>
      <w:r>
        <w:rPr>
          <w:color w:val="000000"/>
          <w:sz w:val="26"/>
          <w:szCs w:val="26"/>
        </w:rPr>
        <w:tab/>
      </w:r>
      <w:r>
        <w:rPr>
          <w:color w:val="000000"/>
          <w:sz w:val="26"/>
          <w:szCs w:val="26"/>
        </w:rPr>
        <w:tab/>
      </w:r>
      <w:r>
        <w:rPr>
          <w:color w:val="000000"/>
          <w:sz w:val="26"/>
          <w:szCs w:val="26"/>
        </w:rPr>
        <w:tab/>
      </w:r>
      <w:r>
        <w:rPr>
          <w:color w:val="000000"/>
          <w:sz w:val="26"/>
          <w:szCs w:val="26"/>
        </w:rPr>
        <w:tab/>
        <w:t>0,5d</w:t>
      </w:r>
    </w:p>
    <w:p w14:paraId="6D6F1822" w14:textId="77777777" w:rsidR="00512D0B" w:rsidRDefault="00512D0B" w:rsidP="0023439A">
      <w:pPr>
        <w:pStyle w:val="BodyTextIndent"/>
        <w:numPr>
          <w:ilvl w:val="0"/>
          <w:numId w:val="4"/>
        </w:numPr>
        <w:spacing w:after="0" w:line="312" w:lineRule="auto"/>
        <w:jc w:val="both"/>
        <w:rPr>
          <w:rFonts w:ascii="Times New Roman" w:hAnsi="Times New Roman"/>
          <w:color w:val="000000"/>
          <w:szCs w:val="26"/>
        </w:rPr>
      </w:pPr>
      <w:r>
        <w:rPr>
          <w:rFonts w:ascii="Times New Roman" w:hAnsi="Times New Roman"/>
          <w:szCs w:val="26"/>
        </w:rPr>
        <w:t xml:space="preserve">Nguyên nhân: Thiếu Iôt, thì hoocmôn tirôxin không được tiết ra, tuyến yên sẽ tiết hoocmôn thúc đẩy tuyến giáp tăng cường hoạt động gây phì đại tuyến. </w:t>
      </w:r>
      <w:r>
        <w:rPr>
          <w:rFonts w:ascii="Times New Roman" w:hAnsi="Times New Roman"/>
          <w:iCs/>
          <w:szCs w:val="26"/>
        </w:rPr>
        <w:t>(0.5đ)</w:t>
      </w:r>
    </w:p>
    <w:p w14:paraId="59FDB0A2" w14:textId="77777777" w:rsidR="00512D0B" w:rsidRDefault="00512D0B" w:rsidP="0023439A">
      <w:pPr>
        <w:pStyle w:val="ListParagraph"/>
        <w:numPr>
          <w:ilvl w:val="0"/>
          <w:numId w:val="4"/>
        </w:numPr>
        <w:spacing w:line="312" w:lineRule="auto"/>
        <w:jc w:val="both"/>
        <w:rPr>
          <w:color w:val="000000"/>
          <w:sz w:val="26"/>
          <w:szCs w:val="26"/>
        </w:rPr>
      </w:pPr>
      <w:r>
        <w:rPr>
          <w:color w:val="000000"/>
          <w:sz w:val="26"/>
          <w:szCs w:val="26"/>
        </w:rPr>
        <w:t>Biểu hiện của bệnh: Người lớn hoạt động thần kinh giảm sút, trí nhớ kém.Trẻ em bị bệnh sẽ chậm lớn, trí não kém phát triển.</w:t>
      </w:r>
      <w:r>
        <w:rPr>
          <w:color w:val="000000"/>
          <w:sz w:val="26"/>
          <w:szCs w:val="26"/>
        </w:rPr>
        <w:tab/>
      </w:r>
      <w:r>
        <w:rPr>
          <w:color w:val="000000"/>
          <w:sz w:val="26"/>
          <w:szCs w:val="26"/>
        </w:rPr>
        <w:tab/>
      </w:r>
      <w:r>
        <w:rPr>
          <w:color w:val="000000"/>
          <w:sz w:val="26"/>
          <w:szCs w:val="26"/>
        </w:rPr>
        <w:tab/>
      </w:r>
      <w:r>
        <w:rPr>
          <w:color w:val="000000"/>
          <w:sz w:val="26"/>
          <w:szCs w:val="26"/>
        </w:rPr>
        <w:tab/>
        <w:t>1,0đ</w:t>
      </w:r>
    </w:p>
    <w:p w14:paraId="746E2BF6" w14:textId="77777777" w:rsidR="00512D0B" w:rsidRDefault="00512D0B" w:rsidP="0023439A">
      <w:pPr>
        <w:pStyle w:val="ListParagraph"/>
        <w:numPr>
          <w:ilvl w:val="0"/>
          <w:numId w:val="4"/>
        </w:numPr>
        <w:spacing w:line="312" w:lineRule="auto"/>
        <w:jc w:val="both"/>
        <w:rPr>
          <w:color w:val="000000"/>
          <w:sz w:val="26"/>
          <w:szCs w:val="26"/>
        </w:rPr>
      </w:pPr>
      <w:r>
        <w:rPr>
          <w:color w:val="000000"/>
          <w:sz w:val="26"/>
          <w:szCs w:val="26"/>
        </w:rPr>
        <w:t>Phòng bệnh: sử dụng muối có Iốt hàng ngày và sử dụng các thực phẩm có nguồn gốc từ biển nếu có thể.</w:t>
      </w:r>
      <w:r>
        <w:rPr>
          <w:bCs/>
          <w:iCs/>
          <w:sz w:val="26"/>
          <w:szCs w:val="26"/>
        </w:rPr>
        <w:t xml:space="preserve"> (0.5đ)</w:t>
      </w:r>
    </w:p>
    <w:p w14:paraId="419978E6" w14:textId="77777777" w:rsidR="00512D0B" w:rsidRDefault="00512D0B" w:rsidP="00512D0B">
      <w:pPr>
        <w:spacing w:line="312" w:lineRule="auto"/>
        <w:jc w:val="both"/>
        <w:rPr>
          <w:b/>
          <w:color w:val="000000"/>
          <w:sz w:val="26"/>
          <w:szCs w:val="26"/>
        </w:rPr>
      </w:pPr>
      <w:r>
        <w:rPr>
          <w:b/>
          <w:color w:val="000000"/>
          <w:sz w:val="26"/>
          <w:szCs w:val="26"/>
        </w:rPr>
        <w:t>Câu 2.</w:t>
      </w:r>
    </w:p>
    <w:p w14:paraId="37BFE533" w14:textId="77777777" w:rsidR="00512D0B" w:rsidRDefault="00512D0B" w:rsidP="0023439A">
      <w:pPr>
        <w:pStyle w:val="ListParagraph"/>
        <w:numPr>
          <w:ilvl w:val="0"/>
          <w:numId w:val="5"/>
        </w:numPr>
        <w:spacing w:line="312" w:lineRule="auto"/>
        <w:jc w:val="both"/>
        <w:rPr>
          <w:sz w:val="26"/>
          <w:szCs w:val="26"/>
        </w:rPr>
      </w:pPr>
      <w:r>
        <w:rPr>
          <w:sz w:val="26"/>
          <w:szCs w:val="26"/>
        </w:rPr>
        <w:lastRenderedPageBreak/>
        <w:t>- Vai trò của vitamin A: đảm bảo tăng trưởng và phát triển ở trẻ, bảo vệ sự toàn vẹn của các biểu mô, giác mạc mắt. Nếu thiếu vitamin A trẻ sẽ chậm lớn, còi cọc, giảm khả năng nhìn thấy lúc ánh sáng yếu (quáng gà), biểu bì kém bền vững, dễ nhiễm trùng, giác mạc khô, có thể mù lòa.</w:t>
      </w:r>
      <w:r>
        <w:rPr>
          <w:sz w:val="26"/>
          <w:szCs w:val="26"/>
        </w:rPr>
        <w:tab/>
      </w:r>
      <w:r>
        <w:rPr>
          <w:sz w:val="26"/>
          <w:szCs w:val="26"/>
        </w:rPr>
        <w:tab/>
        <w:t>0,5đ</w:t>
      </w:r>
    </w:p>
    <w:p w14:paraId="57C8A09B" w14:textId="77777777" w:rsidR="00512D0B" w:rsidRDefault="00512D0B" w:rsidP="0023439A">
      <w:pPr>
        <w:pStyle w:val="ListParagraph"/>
        <w:numPr>
          <w:ilvl w:val="0"/>
          <w:numId w:val="6"/>
        </w:numPr>
        <w:spacing w:line="312" w:lineRule="auto"/>
        <w:jc w:val="both"/>
        <w:rPr>
          <w:sz w:val="26"/>
          <w:szCs w:val="26"/>
        </w:rPr>
      </w:pPr>
      <w:r>
        <w:rPr>
          <w:sz w:val="26"/>
          <w:szCs w:val="26"/>
        </w:rPr>
        <w:t>Vai trò của Vitamin D : cần cho sự trao đổi canxi và phốt pho. Nếu thiếu trẻ em mắc bệnh còi xương, người lớn bị loãng xương.</w:t>
      </w:r>
      <w:r>
        <w:rPr>
          <w:sz w:val="26"/>
          <w:szCs w:val="26"/>
        </w:rPr>
        <w:tab/>
      </w:r>
      <w:r>
        <w:rPr>
          <w:sz w:val="26"/>
          <w:szCs w:val="26"/>
        </w:rPr>
        <w:tab/>
        <w:t>0,5đ</w:t>
      </w:r>
    </w:p>
    <w:p w14:paraId="46C6344C" w14:textId="77777777" w:rsidR="00512D0B" w:rsidRDefault="00512D0B" w:rsidP="0023439A">
      <w:pPr>
        <w:pStyle w:val="ListParagraph"/>
        <w:numPr>
          <w:ilvl w:val="0"/>
          <w:numId w:val="6"/>
        </w:numPr>
        <w:spacing w:line="312" w:lineRule="auto"/>
        <w:jc w:val="both"/>
        <w:rPr>
          <w:sz w:val="26"/>
          <w:szCs w:val="26"/>
        </w:rPr>
      </w:pPr>
      <w:r>
        <w:rPr>
          <w:sz w:val="26"/>
          <w:szCs w:val="26"/>
        </w:rPr>
        <w:t>Vai trò của Canxi: là thành phần chính trong xương, răng. Có vai trò quan trong trong hoạt động của cơ, quá trình đông máu, phân chia tế bào, trao đổi glicogen và dẫn truyền xung thần kinh</w:t>
      </w:r>
      <w:r>
        <w:rPr>
          <w:sz w:val="26"/>
          <w:szCs w:val="26"/>
        </w:rPr>
        <w:tab/>
      </w:r>
      <w:r>
        <w:rPr>
          <w:sz w:val="26"/>
          <w:szCs w:val="26"/>
        </w:rPr>
        <w:tab/>
      </w:r>
      <w:r>
        <w:rPr>
          <w:sz w:val="26"/>
          <w:szCs w:val="26"/>
        </w:rPr>
        <w:tab/>
      </w:r>
      <w:r>
        <w:rPr>
          <w:sz w:val="26"/>
          <w:szCs w:val="26"/>
        </w:rPr>
        <w:tab/>
        <w:t>0,5đ</w:t>
      </w:r>
    </w:p>
    <w:p w14:paraId="3CD12738" w14:textId="77777777" w:rsidR="00512D0B" w:rsidRDefault="00512D0B" w:rsidP="0023439A">
      <w:pPr>
        <w:pStyle w:val="ListParagraph"/>
        <w:numPr>
          <w:ilvl w:val="0"/>
          <w:numId w:val="5"/>
        </w:numPr>
        <w:spacing w:line="312" w:lineRule="auto"/>
        <w:jc w:val="both"/>
        <w:rPr>
          <w:sz w:val="26"/>
          <w:szCs w:val="26"/>
        </w:rPr>
      </w:pPr>
      <w:r>
        <w:rPr>
          <w:sz w:val="26"/>
          <w:szCs w:val="26"/>
        </w:rPr>
        <w:t xml:space="preserve">Năng lượng hộp sữa cung cấp : </w:t>
      </w:r>
      <m:oMath>
        <m:f>
          <m:fPr>
            <m:ctrlPr>
              <w:rPr>
                <w:rFonts w:ascii="Cambria Math" w:hAnsi="Cambria Math"/>
                <w:i/>
                <w:sz w:val="26"/>
                <w:szCs w:val="26"/>
              </w:rPr>
            </m:ctrlPr>
          </m:fPr>
          <m:num>
            <m:r>
              <w:rPr>
                <w:rFonts w:ascii="Cambria Math" w:hAnsi="Cambria Math"/>
                <w:sz w:val="26"/>
                <w:szCs w:val="26"/>
              </w:rPr>
              <m:t>800</m:t>
            </m:r>
          </m:num>
          <m:den>
            <m:r>
              <w:rPr>
                <w:rFonts w:ascii="Cambria Math" w:hAnsi="Cambria Math"/>
                <w:sz w:val="26"/>
                <w:szCs w:val="26"/>
              </w:rPr>
              <m:t>60</m:t>
            </m:r>
          </m:den>
        </m:f>
        <m:r>
          <w:rPr>
            <w:rFonts w:ascii="Cambria Math" w:hAnsi="Cambria Math"/>
            <w:sz w:val="26"/>
            <w:szCs w:val="26"/>
          </w:rPr>
          <m:t>∙206=2746,7 (kcal)</m:t>
        </m:r>
      </m:oMath>
      <w:r>
        <w:rPr>
          <w:sz w:val="26"/>
          <w:szCs w:val="26"/>
        </w:rPr>
        <w:tab/>
        <w:t xml:space="preserve">           0,5đ</w:t>
      </w:r>
    </w:p>
    <w:p w14:paraId="3EDA607E" w14:textId="77777777" w:rsidR="00512D0B" w:rsidRDefault="00512D0B" w:rsidP="00512D0B">
      <w:pPr>
        <w:pStyle w:val="ListParagraph"/>
        <w:spacing w:line="312" w:lineRule="auto"/>
        <w:jc w:val="both"/>
        <w:rPr>
          <w:sz w:val="26"/>
          <w:szCs w:val="26"/>
        </w:rPr>
      </w:pPr>
      <w:r>
        <w:rPr>
          <w:sz w:val="26"/>
          <w:szCs w:val="26"/>
        </w:rPr>
        <w:t xml:space="preserve">Lượng canxi hộp sữa cung cấp : </w:t>
      </w:r>
      <m:oMath>
        <m:f>
          <m:fPr>
            <m:ctrlPr>
              <w:rPr>
                <w:rFonts w:ascii="Cambria Math" w:hAnsi="Cambria Math"/>
                <w:i/>
                <w:sz w:val="26"/>
                <w:szCs w:val="26"/>
              </w:rPr>
            </m:ctrlPr>
          </m:fPr>
          <m:num>
            <m:r>
              <w:rPr>
                <w:rFonts w:ascii="Cambria Math" w:hAnsi="Cambria Math"/>
                <w:sz w:val="26"/>
                <w:szCs w:val="26"/>
              </w:rPr>
              <m:t>800</m:t>
            </m:r>
          </m:num>
          <m:den>
            <m:r>
              <w:rPr>
                <w:rFonts w:ascii="Cambria Math" w:hAnsi="Cambria Math"/>
                <w:sz w:val="26"/>
                <w:szCs w:val="26"/>
              </w:rPr>
              <m:t>60</m:t>
            </m:r>
          </m:den>
        </m:f>
        <m:r>
          <w:rPr>
            <w:rFonts w:ascii="Cambria Math" w:hAnsi="Cambria Math"/>
            <w:sz w:val="26"/>
            <w:szCs w:val="26"/>
          </w:rPr>
          <m:t>∙1300=17333,3 (mg)</m:t>
        </m:r>
      </m:oMath>
      <w:r>
        <w:rPr>
          <w:sz w:val="26"/>
          <w:szCs w:val="26"/>
        </w:rPr>
        <w:t xml:space="preserve"> </w:t>
      </w:r>
      <w:r>
        <w:rPr>
          <w:sz w:val="26"/>
          <w:szCs w:val="26"/>
        </w:rPr>
        <w:tab/>
      </w:r>
      <w:r>
        <w:rPr>
          <w:sz w:val="26"/>
          <w:szCs w:val="26"/>
        </w:rPr>
        <w:tab/>
        <w:t>0,5đ</w:t>
      </w:r>
    </w:p>
    <w:p w14:paraId="5AB490BF" w14:textId="77777777" w:rsidR="00512D0B" w:rsidRDefault="00512D0B" w:rsidP="00512D0B">
      <w:pPr>
        <w:spacing w:line="312" w:lineRule="auto"/>
        <w:jc w:val="both"/>
        <w:rPr>
          <w:b/>
          <w:color w:val="000000"/>
          <w:sz w:val="26"/>
          <w:szCs w:val="26"/>
        </w:rPr>
      </w:pPr>
      <w:r>
        <w:rPr>
          <w:b/>
          <w:color w:val="000000"/>
          <w:sz w:val="26"/>
          <w:szCs w:val="26"/>
        </w:rPr>
        <w:t>Câu 3. (2,0đ)</w:t>
      </w:r>
    </w:p>
    <w:p w14:paraId="5C21DA75" w14:textId="77777777" w:rsidR="00512D0B" w:rsidRDefault="00512D0B" w:rsidP="00512D0B">
      <w:pPr>
        <w:pStyle w:val="BodyText"/>
        <w:spacing w:line="288" w:lineRule="auto"/>
        <w:rPr>
          <w:rFonts w:ascii="Times New Roman" w:hAnsi="Times New Roman"/>
          <w:b/>
          <w:sz w:val="26"/>
          <w:szCs w:val="26"/>
        </w:rPr>
      </w:pPr>
      <w:r>
        <w:rPr>
          <w:rFonts w:ascii="Times New Roman" w:hAnsi="Times New Roman"/>
          <w:b/>
          <w:sz w:val="26"/>
          <w:szCs w:val="26"/>
        </w:rPr>
        <w:t>Biện pháp để có giấc ngủ tốt:</w:t>
      </w:r>
    </w:p>
    <w:p w14:paraId="19C6AA00" w14:textId="77777777" w:rsidR="00512D0B" w:rsidRDefault="00512D0B" w:rsidP="0023439A">
      <w:pPr>
        <w:pStyle w:val="ListParagraph"/>
        <w:numPr>
          <w:ilvl w:val="0"/>
          <w:numId w:val="7"/>
        </w:numPr>
        <w:spacing w:line="288" w:lineRule="auto"/>
        <w:jc w:val="both"/>
        <w:rPr>
          <w:sz w:val="26"/>
          <w:szCs w:val="26"/>
        </w:rPr>
      </w:pPr>
      <w:r>
        <w:rPr>
          <w:sz w:val="26"/>
          <w:szCs w:val="26"/>
        </w:rPr>
        <w:t xml:space="preserve">Ngủ đúng giờ. </w:t>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r>
      <w:r>
        <w:rPr>
          <w:sz w:val="26"/>
          <w:szCs w:val="26"/>
        </w:rPr>
        <w:tab/>
        <w:t>0,5đ</w:t>
      </w:r>
      <w:r>
        <w:rPr>
          <w:sz w:val="26"/>
          <w:szCs w:val="26"/>
        </w:rPr>
        <w:tab/>
      </w:r>
    </w:p>
    <w:p w14:paraId="75748043" w14:textId="77777777" w:rsidR="00512D0B" w:rsidRDefault="00512D0B" w:rsidP="0023439A">
      <w:pPr>
        <w:pStyle w:val="BodyText"/>
        <w:numPr>
          <w:ilvl w:val="0"/>
          <w:numId w:val="7"/>
        </w:numPr>
        <w:spacing w:line="288" w:lineRule="auto"/>
        <w:rPr>
          <w:rFonts w:ascii="Times New Roman" w:hAnsi="Times New Roman"/>
          <w:sz w:val="26"/>
          <w:szCs w:val="26"/>
        </w:rPr>
      </w:pPr>
      <w:r>
        <w:rPr>
          <w:rFonts w:ascii="Times New Roman" w:hAnsi="Times New Roman"/>
          <w:sz w:val="26"/>
          <w:szCs w:val="26"/>
        </w:rPr>
        <w:t>Tạo cơ thể sảng khoái, Chỗ ngủ thuận tiện.</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0,5đ</w:t>
      </w:r>
    </w:p>
    <w:p w14:paraId="1169885F" w14:textId="77777777" w:rsidR="00512D0B" w:rsidRDefault="00512D0B" w:rsidP="0023439A">
      <w:pPr>
        <w:pStyle w:val="BodyText"/>
        <w:numPr>
          <w:ilvl w:val="0"/>
          <w:numId w:val="7"/>
        </w:numPr>
        <w:spacing w:line="288" w:lineRule="auto"/>
        <w:rPr>
          <w:rFonts w:ascii="Times New Roman" w:hAnsi="Times New Roman"/>
          <w:sz w:val="26"/>
          <w:szCs w:val="26"/>
        </w:rPr>
      </w:pPr>
      <w:r>
        <w:rPr>
          <w:rFonts w:ascii="Times New Roman" w:hAnsi="Times New Roman"/>
          <w:sz w:val="26"/>
          <w:szCs w:val="26"/>
        </w:rPr>
        <w:t>Không dùng các chất kích thích, chất gây nghiện như chè, cà phê …  0,5đ</w:t>
      </w:r>
    </w:p>
    <w:p w14:paraId="18A16C12" w14:textId="77777777" w:rsidR="00512D0B" w:rsidRDefault="00512D0B" w:rsidP="0023439A">
      <w:pPr>
        <w:pStyle w:val="ListParagraph"/>
        <w:numPr>
          <w:ilvl w:val="0"/>
          <w:numId w:val="7"/>
        </w:numPr>
        <w:spacing w:line="312" w:lineRule="auto"/>
        <w:jc w:val="both"/>
        <w:rPr>
          <w:b/>
          <w:color w:val="000000"/>
          <w:sz w:val="26"/>
          <w:szCs w:val="26"/>
        </w:rPr>
      </w:pPr>
      <w:r>
        <w:rPr>
          <w:sz w:val="26"/>
          <w:szCs w:val="26"/>
        </w:rPr>
        <w:t>Tránh các kích thích ảnh hưởng tới giấc ngủ : tiếng ồn, ánh sáng …</w:t>
      </w:r>
      <w:r>
        <w:rPr>
          <w:sz w:val="26"/>
          <w:szCs w:val="26"/>
        </w:rPr>
        <w:tab/>
        <w:t>0,5đ</w:t>
      </w:r>
    </w:p>
    <w:p w14:paraId="03BBB3ED" w14:textId="77777777" w:rsidR="00512D0B" w:rsidRDefault="00512D0B" w:rsidP="00512D0B">
      <w:pPr>
        <w:spacing w:line="312" w:lineRule="auto"/>
        <w:jc w:val="both"/>
        <w:rPr>
          <w:b/>
          <w:sz w:val="26"/>
          <w:szCs w:val="26"/>
        </w:rPr>
      </w:pPr>
      <w:r>
        <w:rPr>
          <w:b/>
          <w:sz w:val="26"/>
          <w:szCs w:val="26"/>
        </w:rPr>
        <w:t xml:space="preserve">4. Hướng dẫn về nhà: </w:t>
      </w:r>
    </w:p>
    <w:p w14:paraId="52F24637" w14:textId="77777777" w:rsidR="00512D0B" w:rsidRDefault="00512D0B" w:rsidP="0023439A">
      <w:pPr>
        <w:pStyle w:val="ListParagraph"/>
        <w:numPr>
          <w:ilvl w:val="0"/>
          <w:numId w:val="3"/>
        </w:numPr>
        <w:spacing w:line="312" w:lineRule="auto"/>
        <w:jc w:val="both"/>
        <w:rPr>
          <w:sz w:val="26"/>
          <w:szCs w:val="26"/>
        </w:rPr>
      </w:pPr>
      <w:r>
        <w:rPr>
          <w:sz w:val="26"/>
          <w:szCs w:val="26"/>
        </w:rPr>
        <w:t>Đọc trước bài 63 “Cơ sở khoa học của các biện pháp tránh thai”.</w:t>
      </w:r>
    </w:p>
    <w:p w14:paraId="6E5F9A0B" w14:textId="10FD2CCF" w:rsidR="00497889" w:rsidRPr="00512D0B" w:rsidRDefault="00497889" w:rsidP="00512D0B">
      <w:bookmarkStart w:id="1" w:name="_GoBack"/>
      <w:bookmarkEnd w:id="1"/>
    </w:p>
    <w:sectPr w:rsidR="00497889" w:rsidRPr="00512D0B" w:rsidSect="002D3A0A">
      <w:headerReference w:type="even" r:id="rId18"/>
      <w:headerReference w:type="default" r:id="rId19"/>
      <w:footerReference w:type="even" r:id="rId20"/>
      <w:footerReference w:type="default" r:id="rId21"/>
      <w:headerReference w:type="first" r:id="rId22"/>
      <w:footerReference w:type="first" r:id="rId23"/>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C17EE" w14:textId="77777777" w:rsidR="0023439A" w:rsidRDefault="0023439A">
      <w:r>
        <w:separator/>
      </w:r>
    </w:p>
  </w:endnote>
  <w:endnote w:type="continuationSeparator" w:id="0">
    <w:p w14:paraId="457343A2" w14:textId="77777777" w:rsidR="0023439A" w:rsidRDefault="00234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Charlemagne">
    <w:altName w:val="Cambria"/>
    <w:charset w:val="00"/>
    <w:family w:val="roman"/>
    <w:pitch w:val="variable"/>
    <w:sig w:usb0="00000007" w:usb1="00000000" w:usb2="00000000" w:usb3="00000000" w:csb0="00000003" w:csb1="00000000"/>
  </w:font>
  <w:font w:name="TimesNewRomanPS-BoldMT">
    <w:altName w:val="MS Song"/>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512D0B">
          <w:rPr>
            <w:noProof/>
          </w:rPr>
          <w:t>3</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37A51" w14:textId="77777777" w:rsidR="0023439A" w:rsidRDefault="0023439A">
      <w:r>
        <w:separator/>
      </w:r>
    </w:p>
  </w:footnote>
  <w:footnote w:type="continuationSeparator" w:id="0">
    <w:p w14:paraId="62CC3E1C" w14:textId="77777777" w:rsidR="0023439A" w:rsidRDefault="002343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4"/>
    <w:lvlOverride w:ilvl="0"/>
    <w:lvlOverride w:ilvl="1"/>
    <w:lvlOverride w:ilvl="2"/>
    <w:lvlOverride w:ilvl="3"/>
    <w:lvlOverride w:ilvl="4"/>
    <w:lvlOverride w:ilvl="5"/>
    <w:lvlOverride w:ilvl="6"/>
    <w:lvlOverride w:ilvl="7"/>
    <w:lvlOverride w:ilvl="8"/>
  </w:num>
  <w:num w:numId="3">
    <w:abstractNumId w:val="6"/>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39A"/>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2D0B"/>
    <w:rsid w:val="005130E8"/>
    <w:rsid w:val="00513F3A"/>
    <w:rsid w:val="00515831"/>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link w:val="BodyTextIndentChar"/>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 w:type="character" w:customStyle="1" w:styleId="BodyTextIndentChar">
    <w:name w:val="Body Text Indent Char"/>
    <w:basedOn w:val="DefaultParagraphFont"/>
    <w:link w:val="BodyTextIndent"/>
    <w:rsid w:val="00512D0B"/>
    <w:rPr>
      <w:rFonts w:ascii="VNI-Times" w:hAnsi="VNI-Times"/>
      <w:bCs/>
      <w:sz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70420612">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wikipedia.org/wiki/Lo%C3%A0i_ng%C6%B0%E1%BB%9D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vi.wikipedia.org/wiki/Dinh_d%C6%B0%E1%BB%A1ng" TargetMode="External"/><Relationship Id="rId17" Type="http://schemas.openxmlformats.org/officeDocument/2006/relationships/hyperlink" Target="https://vi.wikipedia.org/wiki/S%E1%BB%A9c_kh%E1%BB%8F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wikipedia.org/w/index.php?title=Thi%E1%BA%BFu_i%E1%BB%91t&amp;action=edit&amp;redlink=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wikipedia.org/wiki/Nguy%C3%AAn_t%E1%BB%91_vi_l%C6%B0%E1%BB%A3n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vi.wikipedia.org/wiki/%C4%90%E1%BA%A1i_d%C6%B0%C6%A1n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wikipedia.org/wiki/Bi%E1%BB%83n"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4.xml><?xml version="1.0" encoding="utf-8"?>
<ds:datastoreItem xmlns:ds="http://schemas.openxmlformats.org/officeDocument/2006/customXml" ds:itemID="{434C98B3-1131-454A-B82F-B257BFA92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9</TotalTime>
  <Pages>4</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6829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6</cp:revision>
  <cp:lastPrinted>2021-01-24T22:26:00Z</cp:lastPrinted>
  <dcterms:created xsi:type="dcterms:W3CDTF">2022-09-07T04:47:00Z</dcterms:created>
  <dcterms:modified xsi:type="dcterms:W3CDTF">2023-07-28T23:33:00Z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