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E1" w:rsidRPr="00031BB2" w:rsidRDefault="008B3DE1" w:rsidP="008B3DE1">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8B3DE1" w:rsidRPr="00031BB2" w:rsidRDefault="008B3DE1" w:rsidP="008B3DE1">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8B3DE1" w:rsidRPr="00031BB2" w:rsidRDefault="008B3DE1" w:rsidP="008B3DE1">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36; 37</w:t>
      </w:r>
      <w:r w:rsidRPr="00031BB2">
        <w:rPr>
          <w:rFonts w:asciiTheme="majorHAnsi" w:hAnsiTheme="majorHAnsi" w:cstheme="majorHAnsi"/>
          <w:sz w:val="28"/>
          <w:szCs w:val="28"/>
          <w:lang w:val="nl-NL"/>
        </w:rPr>
        <w:t xml:space="preserve">. </w:t>
      </w:r>
      <w:bookmarkStart w:id="0" w:name="_GoBack"/>
      <w:r w:rsidRPr="00031BB2">
        <w:rPr>
          <w:rFonts w:asciiTheme="majorHAnsi" w:hAnsiTheme="majorHAnsi" w:cstheme="majorHAnsi"/>
          <w:sz w:val="28"/>
          <w:szCs w:val="28"/>
          <w:lang w:val="nl-NL"/>
        </w:rPr>
        <w:t xml:space="preserve">SỰ ĐỒNG QUY CỦA BA ĐƯỜNG TRUNG TUYẾN, BA ĐƯỜNG PHÂN GIÁC TRONG MỘT TAM GIÁC </w:t>
      </w:r>
    </w:p>
    <w:bookmarkEnd w:id="0"/>
    <w:p w:rsidR="008B3DE1" w:rsidRPr="00031BB2" w:rsidRDefault="008B3DE1" w:rsidP="008B3DE1">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8B3DE1" w:rsidRPr="00031BB2" w:rsidRDefault="008B3DE1" w:rsidP="008B3DE1">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8B3DE1" w:rsidRPr="00031BB2" w:rsidRDefault="008B3DE1" w:rsidP="008B3DE1">
      <w:pPr>
        <w:tabs>
          <w:tab w:val="center" w:pos="5400"/>
          <w:tab w:val="left" w:pos="7169"/>
        </w:tabs>
        <w:spacing w:before="120" w:after="120" w:line="240" w:lineRule="auto"/>
        <w:ind w:right="-1"/>
        <w:rPr>
          <w:rFonts w:asciiTheme="majorHAnsi" w:eastAsiaTheme="minorEastAsia" w:hAnsiTheme="majorHAnsi" w:cstheme="majorHAnsi"/>
          <w:szCs w:val="28"/>
          <w:lang w:val="nl-NL"/>
        </w:rPr>
      </w:pPr>
      <w:r w:rsidRPr="00031BB2">
        <w:rPr>
          <w:rFonts w:asciiTheme="majorHAnsi" w:hAnsiTheme="majorHAnsi" w:cstheme="majorHAnsi"/>
          <w:szCs w:val="28"/>
          <w:lang w:val="nl-NL"/>
        </w:rPr>
        <w:t xml:space="preserve">-  Nhận biết đường trung tuyến của tam giác, biết ba đường trung tuyến của tam giác đồng quy tại điểm gọi là trọng tam tam giác, điểm này cách mỗi đỉnh một khoảng bằng </w:t>
      </w:r>
      <m:oMath>
        <m:f>
          <m:fPr>
            <m:ctrlPr>
              <w:rPr>
                <w:rFonts w:ascii="Cambria Math" w:hAnsi="Cambria Math" w:cstheme="majorHAnsi"/>
                <w:i/>
                <w:szCs w:val="28"/>
                <w:lang w:val="nl-NL"/>
              </w:rPr>
            </m:ctrlPr>
          </m:fPr>
          <m:num>
            <m:r>
              <w:rPr>
                <w:rFonts w:ascii="Cambria Math" w:hAnsi="Cambria Math" w:cstheme="majorHAnsi"/>
                <w:szCs w:val="28"/>
                <w:lang w:val="nl-NL"/>
              </w:rPr>
              <m:t>2</m:t>
            </m:r>
          </m:num>
          <m:den>
            <m:r>
              <w:rPr>
                <w:rFonts w:ascii="Cambria Math" w:hAnsi="Cambria Math" w:cstheme="majorHAnsi"/>
                <w:szCs w:val="28"/>
                <w:lang w:val="nl-NL"/>
              </w:rPr>
              <m:t>3</m:t>
            </m:r>
          </m:den>
        </m:f>
      </m:oMath>
      <w:r w:rsidRPr="00031BB2">
        <w:rPr>
          <w:rFonts w:asciiTheme="majorHAnsi" w:eastAsiaTheme="minorEastAsia" w:hAnsiTheme="majorHAnsi" w:cstheme="majorHAnsi"/>
          <w:szCs w:val="28"/>
          <w:lang w:val="nl-NL"/>
        </w:rPr>
        <w:t xml:space="preserve"> độ dài đường trung tuyến đi qua đỉnh đó.</w:t>
      </w:r>
    </w:p>
    <w:p w:rsidR="008B3DE1" w:rsidRPr="00031BB2" w:rsidRDefault="008B3DE1" w:rsidP="008B3DE1">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Nhận biết đường phân giác củ tam giác; biết ba đường phân giác của tam giác đồng quy tại điểm cách đều ba cạnh của tam giác.</w:t>
      </w:r>
    </w:p>
    <w:p w:rsidR="008B3DE1" w:rsidRPr="00031BB2" w:rsidRDefault="008B3DE1" w:rsidP="008B3DE1">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8B3DE1" w:rsidRPr="005449C6" w:rsidRDefault="008B3DE1" w:rsidP="008B3DE1">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lực chung:</w:t>
      </w:r>
      <w:r>
        <w:rPr>
          <w:rFonts w:asciiTheme="majorHAnsi" w:hAnsiTheme="majorHAnsi" w:cstheme="majorHAnsi"/>
          <w:b/>
          <w:i/>
          <w:szCs w:val="28"/>
          <w:lang w:val="nl-NL"/>
        </w:rPr>
        <w:t xml:space="preserve"> </w:t>
      </w:r>
      <w:r w:rsidRPr="00031BB2">
        <w:rPr>
          <w:rFonts w:asciiTheme="majorHAnsi" w:hAnsiTheme="majorHAnsi" w:cstheme="majorHAnsi"/>
          <w:szCs w:val="28"/>
          <w:lang w:val="nl-NL"/>
        </w:rPr>
        <w:t>- Năng lực tự chủ và tự học trong tìm tòi khám phá</w:t>
      </w:r>
    </w:p>
    <w:p w:rsidR="008B3DE1" w:rsidRPr="00031BB2" w:rsidRDefault="008B3DE1" w:rsidP="008B3DE1">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8B3DE1" w:rsidRPr="00031BB2" w:rsidRDefault="008B3DE1" w:rsidP="008B3DE1">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8B3DE1" w:rsidRPr="005449C6" w:rsidRDefault="008B3DE1" w:rsidP="008B3DE1">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031BB2">
        <w:rPr>
          <w:rFonts w:asciiTheme="majorHAnsi" w:hAnsiTheme="majorHAnsi" w:cstheme="majorHAnsi"/>
          <w:b/>
          <w:i/>
          <w:sz w:val="28"/>
          <w:szCs w:val="28"/>
          <w:lang w:val="nl-NL"/>
        </w:rPr>
        <w:t xml:space="preserve">Năng lực riêng: </w:t>
      </w:r>
      <w:r w:rsidRPr="00031BB2">
        <w:rPr>
          <w:rFonts w:asciiTheme="majorHAnsi" w:hAnsiTheme="majorHAnsi" w:cstheme="majorHAnsi"/>
          <w:sz w:val="28"/>
          <w:szCs w:val="28"/>
          <w:lang w:val="nl-NL"/>
        </w:rPr>
        <w:t xml:space="preserve">- Biết gấp giấy, dùng dụng cụ học tập dựng các đường trung tuyến của tam giác, kiểm tra sự đồng quy của ba đường trung tuyến của tam giác, kiểm tra trọng tâm chia </w:t>
      </w:r>
      <m:oMath>
        <m:f>
          <m:fPr>
            <m:ctrlPr>
              <w:rPr>
                <w:rFonts w:ascii="Cambria Math" w:hAnsi="Cambria Math" w:cstheme="majorHAnsi"/>
                <w:i/>
                <w:sz w:val="28"/>
                <w:szCs w:val="28"/>
                <w:lang w:val="nl-NL"/>
              </w:rPr>
            </m:ctrlPr>
          </m:fPr>
          <m:num>
            <m:r>
              <w:rPr>
                <w:rFonts w:ascii="Cambria Math" w:hAnsi="Cambria Math" w:cstheme="majorHAnsi"/>
                <w:sz w:val="28"/>
                <w:szCs w:val="28"/>
                <w:lang w:val="nl-NL"/>
              </w:rPr>
              <m:t>2</m:t>
            </m:r>
          </m:num>
          <m:den>
            <m:r>
              <w:rPr>
                <w:rFonts w:ascii="Cambria Math" w:hAnsi="Cambria Math" w:cstheme="majorHAnsi"/>
                <w:sz w:val="28"/>
                <w:szCs w:val="28"/>
                <w:lang w:val="nl-NL"/>
              </w:rPr>
              <m:t>3</m:t>
            </m:r>
          </m:den>
        </m:f>
      </m:oMath>
      <w:r w:rsidRPr="00031BB2">
        <w:rPr>
          <w:rFonts w:asciiTheme="majorHAnsi" w:hAnsiTheme="majorHAnsi" w:cstheme="majorHAnsi"/>
          <w:sz w:val="28"/>
          <w:szCs w:val="28"/>
          <w:lang w:val="nl-NL"/>
        </w:rPr>
        <w:t xml:space="preserve"> mỗi đoạn trung tuyến kể từ đỉnh.</w:t>
      </w:r>
    </w:p>
    <w:p w:rsidR="008B3DE1" w:rsidRPr="00031BB2" w:rsidRDefault="008B3DE1" w:rsidP="008B3DE1">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sz w:val="28"/>
          <w:szCs w:val="28"/>
          <w:lang w:val="nl-NL"/>
        </w:rPr>
        <w:t>- Biết gấp giấy, dùng dụng cụ học tập kiểm tra sự đồng quy của ba đường phân giác, kiểm tra điểm đồng quy của ba đườn</w:t>
      </w:r>
      <w:r>
        <w:rPr>
          <w:rFonts w:asciiTheme="majorHAnsi" w:hAnsiTheme="majorHAnsi" w:cstheme="majorHAnsi"/>
          <w:sz w:val="28"/>
          <w:szCs w:val="28"/>
          <w:lang w:val="nl-NL"/>
        </w:rPr>
        <w:t>g phân giác cách đều ba cạnh</w:t>
      </w:r>
      <w:r w:rsidRPr="00031BB2">
        <w:rPr>
          <w:rFonts w:asciiTheme="majorHAnsi" w:hAnsiTheme="majorHAnsi" w:cstheme="majorHAnsi"/>
          <w:sz w:val="28"/>
          <w:szCs w:val="28"/>
          <w:lang w:val="nl-NL"/>
        </w:rPr>
        <w:t xml:space="preserve"> tam giác.</w:t>
      </w:r>
    </w:p>
    <w:p w:rsidR="008B3DE1" w:rsidRPr="005449C6" w:rsidRDefault="008B3DE1" w:rsidP="008B3DE1">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031BB2">
        <w:rPr>
          <w:rFonts w:asciiTheme="majorHAnsi" w:hAnsiTheme="majorHAnsi" w:cstheme="majorHAnsi"/>
          <w:szCs w:val="28"/>
          <w:lang w:val="da-DK"/>
        </w:rPr>
        <w:t>- 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 tôn trọng ý kiến các thành viên khi hợp tác.</w:t>
      </w:r>
    </w:p>
    <w:p w:rsidR="008B3DE1" w:rsidRPr="00031BB2" w:rsidRDefault="008B3DE1" w:rsidP="008B3DE1">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8B3DE1" w:rsidRPr="00031BB2" w:rsidRDefault="008B3DE1" w:rsidP="008B3DE1">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8B3DE1" w:rsidRPr="00031BB2" w:rsidRDefault="008B3DE1" w:rsidP="008B3DE1">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8B3DE1" w:rsidRPr="00031BB2" w:rsidRDefault="008B3DE1" w:rsidP="008B3DE1">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thẳng có chia khoảng, giấy kẻ ô vuông, tam giác bằng giấy, thước có vạch, compa, tấm bìa cứng hình tam giác.</w:t>
      </w:r>
    </w:p>
    <w:p w:rsidR="008B3DE1" w:rsidRPr="00031BB2" w:rsidRDefault="008B3DE1" w:rsidP="008B3DE1">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lastRenderedPageBreak/>
        <w:t>2. Đối với HS</w:t>
      </w:r>
      <w:r w:rsidRPr="00031BB2">
        <w:rPr>
          <w:rFonts w:asciiTheme="majorHAnsi" w:hAnsiTheme="majorHAnsi" w:cstheme="majorHAnsi"/>
          <w:szCs w:val="28"/>
          <w:lang w:val="nl-NL"/>
        </w:rPr>
        <w:t>: SGK, SBT, vở ghi, giấy nháp, đồ dùng học tập (bút, thước, compa...), bảng nhóm, bút viết bảng nhóm, giấy kẻ ô vuông, tam giác bằng giấy, tấm bìa cứng hình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III. TIẾN TRÌNH DẠY HỌC</w:t>
      </w:r>
    </w:p>
    <w:p w:rsidR="008B3DE1" w:rsidRPr="00031BB2" w:rsidRDefault="008B3DE1" w:rsidP="008B3DE1">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8B3DE1"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Giới thiệu cho HS điểm trong tam giác có tính chất gắn với Vật lí là trọng tâm của tam giác đó. </w:t>
      </w: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giúp gợi nhu cầu cho HS tìm hiểu bài học.</w:t>
      </w:r>
    </w:p>
    <w:p w:rsidR="008B3DE1" w:rsidRPr="00031BB2" w:rsidRDefault="008B3DE1" w:rsidP="008B3DE1">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đọc tình huống mở đầu, suy nghĩ trả lời câu hỏi.</w:t>
      </w:r>
    </w:p>
    <w:p w:rsidR="008B3DE1" w:rsidRPr="00031BB2" w:rsidRDefault="008B3DE1" w:rsidP="008B3DE1">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trả lời được câu hỏi mở đầu, bước đầu có hình dung về điểm trong – trọng tâm của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GV yêu cầu HS đọc tình huống mở đầu </w:t>
      </w:r>
    </w:p>
    <w:p w:rsidR="008B3DE1" w:rsidRPr="00031BB2" w:rsidRDefault="008B3DE1" w:rsidP="008B3DE1">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Hình 9.26 mô phỏng một miếng bìa hình tam giác ABC đặt thăng bằng trên giá nhọn tại điểm G. </w:t>
      </w:r>
    </w:p>
    <w:p w:rsidR="008B3DE1" w:rsidRPr="00031BB2" w:rsidRDefault="008B3DE1" w:rsidP="008B3DE1">
      <w:pPr>
        <w:spacing w:before="120" w:after="120" w:line="240" w:lineRule="auto"/>
        <w:ind w:right="-1"/>
        <w:jc w:val="center"/>
        <w:rPr>
          <w:rFonts w:asciiTheme="majorHAnsi" w:hAnsiTheme="majorHAnsi" w:cstheme="majorHAnsi"/>
          <w:i/>
          <w:szCs w:val="28"/>
          <w:lang w:val="nl-NL"/>
        </w:rPr>
      </w:pPr>
      <w:r w:rsidRPr="00031BB2">
        <w:rPr>
          <w:rFonts w:asciiTheme="majorHAnsi" w:hAnsiTheme="majorHAnsi" w:cstheme="majorHAnsi"/>
          <w:noProof/>
          <w:szCs w:val="28"/>
        </w:rPr>
        <w:drawing>
          <wp:inline distT="0" distB="0" distL="0" distR="0" wp14:anchorId="6BF97840" wp14:editId="5C8727F5">
            <wp:extent cx="2028825" cy="97832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3937"/>
                    <a:stretch/>
                  </pic:blipFill>
                  <pic:spPr bwMode="auto">
                    <a:xfrm>
                      <a:off x="0" y="0"/>
                      <a:ext cx="2039047" cy="983256"/>
                    </a:xfrm>
                    <a:prstGeom prst="rect">
                      <a:avLst/>
                    </a:prstGeom>
                    <a:ln>
                      <a:noFill/>
                    </a:ln>
                    <a:extLst>
                      <a:ext uri="{53640926-AAD7-44D8-BBD7-CCE9431645EC}">
                        <a14:shadowObscured xmlns:a14="http://schemas.microsoft.com/office/drawing/2010/main"/>
                      </a:ext>
                    </a:extLst>
                  </pic:spPr>
                </pic:pic>
              </a:graphicData>
            </a:graphic>
          </wp:inline>
        </w:drawing>
      </w:r>
    </w:p>
    <w:p w:rsidR="008B3DE1" w:rsidRPr="00031BB2" w:rsidRDefault="008B3DE1" w:rsidP="008B3DE1">
      <w:pPr>
        <w:spacing w:before="120" w:after="120" w:line="240" w:lineRule="auto"/>
        <w:ind w:right="-1"/>
        <w:rPr>
          <w:rFonts w:asciiTheme="majorHAnsi" w:hAnsiTheme="majorHAnsi" w:cstheme="majorHAnsi"/>
          <w:i/>
          <w:szCs w:val="28"/>
          <w:lang w:val="nl-NL"/>
        </w:rPr>
      </w:pPr>
      <w:r w:rsidRPr="00031BB2">
        <w:rPr>
          <w:rFonts w:asciiTheme="majorHAnsi" w:hAnsiTheme="majorHAnsi" w:cstheme="majorHAnsi"/>
          <w:i/>
          <w:szCs w:val="28"/>
          <w:lang w:val="nl-NL"/>
        </w:rPr>
        <w:t>Điểm đó được xác định như thế nào và có gì đặc biệt?</w:t>
      </w:r>
    </w:p>
    <w:p w:rsidR="008B3DE1" w:rsidRPr="00031BB2" w:rsidRDefault="008B3DE1" w:rsidP="008B3DE1">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đôi hoàn thành yêu cầu.</w:t>
      </w:r>
    </w:p>
    <w:p w:rsidR="008B3DE1" w:rsidRPr="00031BB2" w:rsidRDefault="008B3DE1" w:rsidP="008B3DE1">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lời, HS khác nhận xét, bổ sung.</w:t>
      </w:r>
    </w:p>
    <w:p w:rsidR="008B3DE1" w:rsidRPr="00031BB2" w:rsidRDefault="008B3DE1" w:rsidP="008B3DE1">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đánh giá kết quả của HS, trên cơ sở đó dẫn dắt HS vào bài học mới: “Điểm G như trong tình huống trên được gọi là gì? Chúng được xác định như thế nào và có tính chấ</w:t>
      </w:r>
      <w:r>
        <w:rPr>
          <w:rFonts w:asciiTheme="majorHAnsi" w:hAnsiTheme="majorHAnsi" w:cstheme="majorHAnsi"/>
          <w:szCs w:val="28"/>
          <w:lang w:val="nl-NL"/>
        </w:rPr>
        <w:t>t gì? Chúng ta</w:t>
      </w:r>
      <w:r w:rsidRPr="00031BB2">
        <w:rPr>
          <w:rFonts w:asciiTheme="majorHAnsi" w:hAnsiTheme="majorHAnsi" w:cstheme="majorHAnsi"/>
          <w:szCs w:val="28"/>
          <w:lang w:val="nl-NL"/>
        </w:rPr>
        <w:t xml:space="preserve"> tìm hiể</w:t>
      </w:r>
      <w:r>
        <w:rPr>
          <w:rFonts w:asciiTheme="majorHAnsi" w:hAnsiTheme="majorHAnsi" w:cstheme="majorHAnsi"/>
          <w:szCs w:val="28"/>
          <w:lang w:val="nl-NL"/>
        </w:rPr>
        <w:t>u</w:t>
      </w:r>
      <w:r w:rsidRPr="00031BB2">
        <w:rPr>
          <w:rFonts w:asciiTheme="majorHAnsi" w:hAnsiTheme="majorHAnsi" w:cstheme="majorHAnsi"/>
          <w:szCs w:val="28"/>
          <w:lang w:val="nl-NL"/>
        </w:rPr>
        <w:t xml:space="preserve"> bài hôm nay”.</w:t>
      </w:r>
    </w:p>
    <w:p w:rsidR="008B3DE1" w:rsidRPr="00031BB2" w:rsidRDefault="008B3DE1" w:rsidP="008B3DE1">
      <w:pPr>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w:t>
      </w:r>
      <w:r w:rsidRPr="00031BB2">
        <w:rPr>
          <w:rFonts w:asciiTheme="majorHAnsi" w:eastAsiaTheme="minorEastAsia" w:hAnsiTheme="majorHAnsi" w:cstheme="majorHAnsi"/>
          <w:b/>
          <w:i/>
          <w:szCs w:val="28"/>
          <w:lang w:val="nl-NL"/>
        </w:rPr>
        <w:t>Bài 34. Sự đồng quy của ba đường trung tuyến, ba đường phân giác trong một tam giác.</w:t>
      </w:r>
    </w:p>
    <w:p w:rsidR="008B3DE1" w:rsidRPr="00031BB2" w:rsidRDefault="008B3DE1" w:rsidP="008B3DE1">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8B3DE1" w:rsidRPr="00031BB2" w:rsidRDefault="008B3DE1" w:rsidP="008B3DE1">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1: Sự đồng quy của ba đường trung tuyến trong một tam giác.</w:t>
      </w:r>
      <w:r>
        <w:rPr>
          <w:rFonts w:asciiTheme="majorHAnsi" w:hAnsiTheme="majorHAnsi" w:cstheme="majorHAnsi"/>
          <w:b/>
          <w:szCs w:val="28"/>
          <w:lang w:val="nl-NL"/>
        </w:rPr>
        <w:t xml:space="preserve"> (tiết 36)</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Nhận biết định nghĩa đường trung tuyến của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lastRenderedPageBreak/>
        <w:t>- Nhận ra ba đường trung tuyến của một tam giác đồng quy tại một điểm và tính chất của điểm đồng quy đó.</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Rèn luyện kĩ năng sử dụng </w:t>
      </w:r>
      <w:r w:rsidRPr="00031BB2">
        <w:rPr>
          <w:rFonts w:asciiTheme="majorHAnsi" w:hAnsiTheme="majorHAnsi" w:cstheme="majorHAnsi"/>
          <w:i/>
          <w:szCs w:val="28"/>
          <w:lang w:val="nl-NL"/>
        </w:rPr>
        <w:t>Định lí 1</w:t>
      </w:r>
      <w:r w:rsidRPr="00031BB2">
        <w:rPr>
          <w:rFonts w:asciiTheme="majorHAnsi" w:hAnsiTheme="majorHAnsi" w:cstheme="majorHAnsi"/>
          <w:szCs w:val="28"/>
          <w:lang w:val="nl-NL"/>
        </w:rPr>
        <w:t xml:space="preserve"> trong tính toán và tìm trọng tâm của một tam giác.</w:t>
      </w:r>
    </w:p>
    <w:p w:rsidR="008B3DE1" w:rsidRPr="005449C6"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031BB2">
        <w:rPr>
          <w:rFonts w:asciiTheme="majorHAnsi" w:hAnsiTheme="majorHAnsi" w:cstheme="majorHAnsi"/>
          <w:szCs w:val="28"/>
          <w:lang w:val="nl-NL"/>
        </w:rPr>
        <w:t>HS quan sát SGK để tìm hiểu nội dung kiến thức theo yêu cầu của GV, trả lời các câu hỏi, đọc hiểu Ví dụ và làm các bài Luyện tập 1, Vận dụng 1 để tìm hiểu và tiếp nhận kiến thức về sự đồng quy của ba đường trung tuyến trong một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nhận biết được đường trung tuyến của tam giác, trọng tâm của tam giác; trả lời được các câu hỏi của </w:t>
      </w:r>
      <w:r w:rsidRPr="005449C6">
        <w:rPr>
          <w:rFonts w:asciiTheme="majorHAnsi" w:hAnsiTheme="majorHAnsi" w:cstheme="majorHAnsi"/>
          <w:szCs w:val="28"/>
          <w:lang w:val="nl-NL"/>
        </w:rPr>
        <w:t>HĐ1, HĐ2</w:t>
      </w:r>
      <w:r w:rsidRPr="00031BB2">
        <w:rPr>
          <w:rFonts w:asciiTheme="majorHAnsi" w:hAnsiTheme="majorHAnsi" w:cstheme="majorHAnsi"/>
          <w:szCs w:val="28"/>
          <w:lang w:val="nl-NL"/>
        </w:rPr>
        <w:t xml:space="preserve"> và hoàn thành được các bài tập </w:t>
      </w:r>
      <w:r w:rsidRPr="005449C6">
        <w:rPr>
          <w:rFonts w:asciiTheme="majorHAnsi" w:hAnsiTheme="majorHAnsi" w:cstheme="majorHAnsi"/>
          <w:szCs w:val="28"/>
          <w:lang w:val="nl-NL"/>
        </w:rPr>
        <w:t>Ví dụ 1, Luyện tập 1, Vận dụng 1.</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9209" w:type="dxa"/>
        <w:tblLayout w:type="fixed"/>
        <w:tblLook w:val="04A0" w:firstRow="1" w:lastRow="0" w:firstColumn="1" w:lastColumn="0" w:noHBand="0" w:noVBand="1"/>
      </w:tblPr>
      <w:tblGrid>
        <w:gridCol w:w="4405"/>
        <w:gridCol w:w="4804"/>
      </w:tblGrid>
      <w:tr w:rsidR="008B3DE1" w:rsidRPr="00031BB2" w:rsidTr="00215AD7">
        <w:tc>
          <w:tcPr>
            <w:tcW w:w="4405" w:type="dxa"/>
          </w:tcPr>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4804" w:type="dxa"/>
          </w:tcPr>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8B3DE1" w:rsidRPr="00E22276" w:rsidTr="00215AD7">
        <w:tc>
          <w:tcPr>
            <w:tcW w:w="4405" w:type="dxa"/>
          </w:tcPr>
          <w:p w:rsidR="008B3DE1" w:rsidRPr="00031BB2" w:rsidRDefault="008B3DE1"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đọc hiểu bài cá nhân phần "Đọc hiểu - nghe hiểu", sau đó dẫn dắt giới thiệu cho HS định nghĩa đường trung tuyến của tam giác.</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thảo luận nhóm đôi trả lời câu hỏi </w:t>
            </w:r>
            <w:r w:rsidRPr="00031BB2">
              <w:rPr>
                <w:rFonts w:asciiTheme="majorHAnsi" w:hAnsiTheme="majorHAnsi" w:cstheme="majorHAnsi"/>
                <w:noProof/>
                <w:szCs w:val="28"/>
              </w:rPr>
              <w:drawing>
                <wp:inline distT="0" distB="0" distL="0" distR="0" wp14:anchorId="4814D3D2" wp14:editId="620EF5C1">
                  <wp:extent cx="280871" cy="295275"/>
                  <wp:effectExtent l="0" t="0" r="508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1654" cy="296098"/>
                          </a:xfrm>
                          <a:prstGeom prst="rect">
                            <a:avLst/>
                          </a:prstGeom>
                        </pic:spPr>
                      </pic:pic>
                    </a:graphicData>
                  </a:graphic>
                </wp:inline>
              </w:drawing>
            </w:r>
            <w:r w:rsidRPr="00031BB2">
              <w:rPr>
                <w:rFonts w:asciiTheme="majorHAnsi" w:hAnsiTheme="majorHAnsi" w:cstheme="majorHAnsi"/>
                <w:szCs w:val="28"/>
              </w:rPr>
              <w:t>.</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tìm hiểu "Sự đồng quy của ba đường trung tuyến", yêu cầu HS thực hành và trả lời câu hỏi theo nhóm bốn các </w:t>
            </w:r>
            <w:r w:rsidRPr="00031BB2">
              <w:rPr>
                <w:rFonts w:asciiTheme="majorHAnsi" w:hAnsiTheme="majorHAnsi" w:cstheme="majorHAnsi"/>
                <w:b/>
                <w:szCs w:val="28"/>
              </w:rPr>
              <w:t>HĐ1</w:t>
            </w:r>
            <w:r w:rsidRPr="00031BB2">
              <w:rPr>
                <w:rFonts w:asciiTheme="majorHAnsi" w:hAnsiTheme="majorHAnsi" w:cstheme="majorHAnsi"/>
                <w:szCs w:val="28"/>
              </w:rPr>
              <w:t xml:space="preserve">, </w:t>
            </w:r>
            <w:r w:rsidRPr="00031BB2">
              <w:rPr>
                <w:rFonts w:asciiTheme="majorHAnsi" w:hAnsiTheme="majorHAnsi" w:cstheme="majorHAnsi"/>
                <w:b/>
                <w:szCs w:val="28"/>
              </w:rPr>
              <w:t>HĐ2.</w:t>
            </w:r>
            <w:r w:rsidRPr="00031BB2">
              <w:rPr>
                <w:rFonts w:asciiTheme="majorHAnsi" w:hAnsiTheme="majorHAnsi" w:cstheme="majorHAnsi"/>
                <w:szCs w:val="28"/>
              </w:rPr>
              <w:t>"</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HĐ1: HS thực hiện với vật thật là giấy.</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HĐ2: thực hiện với mô hình là hình vẽ trên giấy kẻ ô vuông mang sẵn. HS lần lượt thực hiện:</w:t>
            </w:r>
          </w:p>
          <w:p w:rsidR="008B3DE1" w:rsidRPr="00031BB2" w:rsidRDefault="008B3DE1" w:rsidP="008B3DE1">
            <w:pPr>
              <w:pStyle w:val="ListParagraph"/>
              <w:numPr>
                <w:ilvl w:val="0"/>
                <w:numId w:val="2"/>
              </w:numPr>
              <w:spacing w:after="120" w:line="240" w:lineRule="auto"/>
              <w:ind w:left="420" w:right="-1"/>
              <w:rPr>
                <w:rFonts w:asciiTheme="majorHAnsi" w:hAnsiTheme="majorHAnsi" w:cstheme="majorHAnsi"/>
                <w:szCs w:val="28"/>
              </w:rPr>
            </w:pPr>
            <w:r w:rsidRPr="00031BB2">
              <w:rPr>
                <w:rFonts w:asciiTheme="majorHAnsi" w:hAnsiTheme="majorHAnsi" w:cstheme="majorHAnsi"/>
                <w:szCs w:val="28"/>
              </w:rPr>
              <w:t xml:space="preserve">Đếm số ô vuông đánh dấu ba điểm A, B, C như trên hình </w:t>
            </w:r>
            <m:oMath>
              <m:r>
                <w:rPr>
                  <w:rFonts w:ascii="Cambria Math" w:hAnsi="Cambria Math" w:cstheme="majorHAnsi"/>
                  <w:szCs w:val="28"/>
                </w:rPr>
                <m:t>→</m:t>
              </m:r>
            </m:oMath>
            <w:r w:rsidRPr="00031BB2">
              <w:rPr>
                <w:rFonts w:asciiTheme="majorHAnsi" w:eastAsiaTheme="minorEastAsia" w:hAnsiTheme="majorHAnsi" w:cstheme="majorHAnsi"/>
                <w:szCs w:val="28"/>
              </w:rPr>
              <w:t xml:space="preserve"> đánh dấu ba trung điểm M, N, P lần lượt của ba cạnh BC, CA, AB </w:t>
            </w:r>
            <w:r w:rsidRPr="00031BB2">
              <w:rPr>
                <w:rFonts w:asciiTheme="majorHAnsi" w:eastAsiaTheme="minorEastAsia" w:hAnsiTheme="majorHAnsi" w:cstheme="majorHAnsi"/>
                <w:szCs w:val="28"/>
              </w:rPr>
              <w:lastRenderedPageBreak/>
              <w:t>nhờ những cặp tam giác vuông bằng nhau trên lưới kẻ ô vuông.</w:t>
            </w:r>
          </w:p>
          <w:p w:rsidR="008B3DE1" w:rsidRPr="00031BB2" w:rsidRDefault="008B3DE1" w:rsidP="008B3DE1">
            <w:pPr>
              <w:pStyle w:val="ListParagraph"/>
              <w:numPr>
                <w:ilvl w:val="0"/>
                <w:numId w:val="2"/>
              </w:numPr>
              <w:spacing w:after="120" w:line="240" w:lineRule="auto"/>
              <w:ind w:left="420" w:right="-1"/>
              <w:rPr>
                <w:rFonts w:asciiTheme="majorHAnsi" w:hAnsiTheme="majorHAnsi" w:cstheme="majorHAnsi"/>
                <w:szCs w:val="28"/>
              </w:rPr>
            </w:pPr>
            <w:r w:rsidRPr="00031BB2">
              <w:rPr>
                <w:rFonts w:asciiTheme="majorHAnsi" w:eastAsia="Times New Roman" w:hAnsiTheme="majorHAnsi" w:cstheme="majorHAnsi"/>
                <w:szCs w:val="28"/>
              </w:rPr>
              <w:t>Sau đó kẻ hai đường trung tuyến BN, CP, đánh dấu giao điểm G của chúng.</w:t>
            </w:r>
          </w:p>
          <w:p w:rsidR="008B3DE1" w:rsidRPr="00031BB2" w:rsidRDefault="008B3DE1" w:rsidP="008B3DE1">
            <w:pPr>
              <w:pStyle w:val="ListParagraph"/>
              <w:numPr>
                <w:ilvl w:val="0"/>
                <w:numId w:val="2"/>
              </w:numPr>
              <w:spacing w:after="120" w:line="240" w:lineRule="auto"/>
              <w:ind w:left="420" w:right="-1"/>
              <w:rPr>
                <w:rFonts w:asciiTheme="majorHAnsi" w:hAnsiTheme="majorHAnsi" w:cstheme="majorHAnsi"/>
                <w:szCs w:val="28"/>
              </w:rPr>
            </w:pPr>
            <w:r w:rsidRPr="00031BB2">
              <w:rPr>
                <w:rFonts w:asciiTheme="majorHAnsi" w:eastAsia="Times New Roman" w:hAnsiTheme="majorHAnsi" w:cstheme="majorHAnsi"/>
                <w:szCs w:val="28"/>
              </w:rPr>
              <w:t xml:space="preserve">Kiểm tra G nằm trên đường trung tuyến AM. </w:t>
            </w:r>
          </w:p>
          <w:p w:rsidR="008B3DE1" w:rsidRPr="00031BB2" w:rsidRDefault="008B3DE1" w:rsidP="00215AD7">
            <w:pPr>
              <w:spacing w:line="240" w:lineRule="auto"/>
              <w:ind w:right="-1"/>
              <w:rPr>
                <w:rFonts w:asciiTheme="majorHAnsi"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GV dẫn dắt, giới thiệu </w:t>
            </w:r>
            <w:r w:rsidRPr="00031BB2">
              <w:rPr>
                <w:rFonts w:asciiTheme="majorHAnsi" w:eastAsiaTheme="minorEastAsia" w:hAnsiTheme="majorHAnsi" w:cstheme="majorHAnsi"/>
                <w:i/>
                <w:szCs w:val="28"/>
              </w:rPr>
              <w:t>Định lí 1</w:t>
            </w:r>
            <w:r w:rsidRPr="00031BB2">
              <w:rPr>
                <w:rFonts w:asciiTheme="majorHAnsi" w:eastAsiaTheme="minorEastAsia" w:hAnsiTheme="majorHAnsi" w:cstheme="majorHAnsi"/>
                <w:szCs w:val="28"/>
              </w:rPr>
              <w:t xml:space="preserve"> về sự đồng quy của ba đường trung tuyến.</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 1:</w:t>
            </w:r>
          </w:p>
          <w:p w:rsidR="008B3DE1" w:rsidRPr="00031BB2" w:rsidRDefault="008B3DE1" w:rsidP="00215AD7">
            <w:pPr>
              <w:tabs>
                <w:tab w:val="left" w:pos="567"/>
                <w:tab w:val="left" w:pos="1134"/>
              </w:tabs>
              <w:spacing w:before="120" w:after="120" w:line="240" w:lineRule="auto"/>
              <w:ind w:right="-1"/>
              <w:rPr>
                <w:rFonts w:asciiTheme="majorHAnsi" w:eastAsiaTheme="minorEastAsia" w:hAnsiTheme="majorHAnsi" w:cstheme="majorHAnsi"/>
                <w:i/>
                <w:szCs w:val="28"/>
                <w:lang w:val="nl-NL"/>
              </w:rPr>
            </w:pPr>
            <w:r w:rsidRPr="00031BB2">
              <w:rPr>
                <w:rFonts w:asciiTheme="majorHAnsi" w:hAnsiTheme="majorHAnsi" w:cstheme="majorHAnsi"/>
                <w:i/>
                <w:szCs w:val="28"/>
                <w:lang w:val="nl-NL"/>
              </w:rPr>
              <w:t xml:space="preserve">Ba đường trung tuyến của một tam giác cùng đi một điểm (hay đồng quy tại một điểm). Điểm đó cách mỗi đỉnh một khoảng bằng </w:t>
            </w:r>
            <m:oMath>
              <m:f>
                <m:fPr>
                  <m:ctrlPr>
                    <w:rPr>
                      <w:rFonts w:ascii="Cambria Math" w:hAnsi="Cambria Math" w:cstheme="majorHAnsi"/>
                      <w:i/>
                      <w:szCs w:val="28"/>
                      <w:lang w:val="nl-NL"/>
                    </w:rPr>
                  </m:ctrlPr>
                </m:fPr>
                <m:num>
                  <m:r>
                    <w:rPr>
                      <w:rFonts w:ascii="Cambria Math" w:hAnsi="Cambria Math" w:cstheme="majorHAnsi"/>
                      <w:szCs w:val="28"/>
                      <w:lang w:val="nl-NL"/>
                    </w:rPr>
                    <m:t>2</m:t>
                  </m:r>
                </m:num>
                <m:den>
                  <m:r>
                    <w:rPr>
                      <w:rFonts w:ascii="Cambria Math" w:hAnsi="Cambria Math" w:cstheme="majorHAnsi"/>
                      <w:szCs w:val="28"/>
                      <w:lang w:val="nl-NL"/>
                    </w:rPr>
                    <m:t>3</m:t>
                  </m:r>
                </m:den>
              </m:f>
            </m:oMath>
            <w:r w:rsidRPr="00031BB2">
              <w:rPr>
                <w:rFonts w:asciiTheme="majorHAnsi" w:eastAsiaTheme="minorEastAsia" w:hAnsiTheme="majorHAnsi" w:cstheme="majorHAnsi"/>
                <w:i/>
                <w:szCs w:val="28"/>
                <w:lang w:val="nl-NL"/>
              </w:rPr>
              <w:t xml:space="preserve"> độ dài đường trung tuyến đi qua đỉnh ấy.</w:t>
            </w:r>
          </w:p>
          <w:p w:rsidR="008B3DE1" w:rsidRPr="00031BB2" w:rsidRDefault="008B3DE1"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minh họa và phân tích Ví dụ cụ thể trong SGK</w:t>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72F6DE7A" wp14:editId="03C1E7B5">
                  <wp:extent cx="2371725" cy="20193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71725" cy="2019300"/>
                          </a:xfrm>
                          <a:prstGeom prst="rect">
                            <a:avLst/>
                          </a:prstGeom>
                        </pic:spPr>
                      </pic:pic>
                    </a:graphicData>
                  </a:graphic>
                </wp:inline>
              </w:drawing>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Trong tam giác ABC (H.9.30), các đ</w:t>
            </w:r>
            <w:r w:rsidRPr="00031BB2">
              <w:rPr>
                <w:rFonts w:asciiTheme="majorHAnsi" w:hAnsiTheme="majorHAnsi" w:cstheme="majorHAnsi"/>
                <w:szCs w:val="28"/>
                <w:lang w:val="vi-VN"/>
              </w:rPr>
              <w:t>ư</w:t>
            </w:r>
            <w:r w:rsidRPr="00031BB2">
              <w:rPr>
                <w:rFonts w:asciiTheme="majorHAnsi" w:hAnsiTheme="majorHAnsi" w:cstheme="majorHAnsi"/>
                <w:szCs w:val="28"/>
              </w:rPr>
              <w:t>ờng trung tuyến AM, BN, CP đồng quy tại G nên:</w:t>
            </w:r>
          </w:p>
          <w:p w:rsidR="008B3DE1" w:rsidRPr="00031BB2" w:rsidRDefault="008B3DE1" w:rsidP="00215AD7">
            <w:pPr>
              <w:spacing w:line="240" w:lineRule="auto"/>
              <w:ind w:right="-1"/>
              <w:jc w:val="center"/>
              <w:rPr>
                <w:rFonts w:asciiTheme="majorHAnsi" w:hAnsiTheme="majorHAnsi" w:cstheme="majorHAnsi"/>
                <w:szCs w:val="28"/>
              </w:rPr>
            </w:pPr>
            <m:oMathPara>
              <m:oMath>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GM</m:t>
                    </m:r>
                  </m:num>
                  <m:den>
                    <m:r>
                      <w:rPr>
                        <w:rFonts w:ascii="Cambria Math" w:eastAsia="Times New Roman" w:hAnsi="Cambria Math" w:cstheme="majorHAnsi"/>
                        <w:szCs w:val="28"/>
                        <w:bdr w:val="none" w:sz="0" w:space="0" w:color="auto" w:frame="1"/>
                      </w:rPr>
                      <m:t>MA</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GB</m:t>
                    </m:r>
                  </m:num>
                  <m:den>
                    <m:r>
                      <w:rPr>
                        <w:rFonts w:ascii="Cambria Math" w:eastAsia="Times New Roman" w:hAnsi="Cambria Math" w:cstheme="majorHAnsi"/>
                        <w:szCs w:val="28"/>
                        <w:bdr w:val="none" w:sz="0" w:space="0" w:color="auto" w:frame="1"/>
                      </w:rPr>
                      <m:t>NB</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GC</m:t>
                    </m:r>
                  </m:num>
                  <m:den>
                    <m:r>
                      <w:rPr>
                        <w:rFonts w:ascii="Cambria Math" w:eastAsia="Times New Roman" w:hAnsi="Cambria Math" w:cstheme="majorHAnsi"/>
                        <w:szCs w:val="28"/>
                        <w:bdr w:val="none" w:sz="0" w:space="0" w:color="auto" w:frame="1"/>
                      </w:rPr>
                      <m:t>PC</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2</m:t>
                    </m:r>
                    <m:ctrlPr>
                      <w:rPr>
                        <w:rFonts w:ascii="Cambria Math" w:hAnsi="Cambria Math" w:cstheme="majorHAnsi"/>
                        <w:i/>
                        <w:szCs w:val="28"/>
                      </w:rPr>
                    </m:ctrlPr>
                  </m:num>
                  <m:den>
                    <m:r>
                      <w:rPr>
                        <w:rFonts w:ascii="Cambria Math" w:hAnsi="Cambria Math" w:cstheme="majorHAnsi"/>
                        <w:szCs w:val="28"/>
                      </w:rPr>
                      <m:t>3</m:t>
                    </m:r>
                  </m:den>
                </m:f>
              </m:oMath>
            </m:oMathPara>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lastRenderedPageBreak/>
              <w:t>- GV l</w:t>
            </w:r>
            <w:r w:rsidRPr="00031BB2">
              <w:rPr>
                <w:rFonts w:asciiTheme="majorHAnsi" w:hAnsiTheme="majorHAnsi" w:cstheme="majorHAnsi"/>
                <w:szCs w:val="28"/>
                <w:lang w:val="vi-VN"/>
              </w:rPr>
              <w:t>ư</w:t>
            </w:r>
            <w:r w:rsidRPr="00031BB2">
              <w:rPr>
                <w:rFonts w:asciiTheme="majorHAnsi" w:hAnsiTheme="majorHAnsi" w:cstheme="majorHAnsi"/>
                <w:szCs w:val="28"/>
              </w:rPr>
              <w:t>u ý cho HS tên gọi điểm đồng quy của ba đường trung tuyến:</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i/>
                <w:szCs w:val="28"/>
                <w:lang w:val="nl-NL"/>
              </w:rPr>
            </w:pPr>
            <w:r w:rsidRPr="00031BB2">
              <w:rPr>
                <w:rFonts w:asciiTheme="majorHAnsi" w:hAnsiTheme="majorHAnsi" w:cstheme="majorHAnsi"/>
                <w:szCs w:val="28"/>
                <w:lang w:val="nl-NL"/>
              </w:rPr>
              <w:t xml:space="preserve">Điểm đồng quy của ba đường trung </w:t>
            </w:r>
            <w:r w:rsidRPr="00031BB2">
              <w:rPr>
                <w:rFonts w:asciiTheme="majorHAnsi" w:hAnsiTheme="majorHAnsi" w:cstheme="majorHAnsi"/>
                <w:i/>
                <w:szCs w:val="28"/>
                <w:lang w:val="nl-NL"/>
              </w:rPr>
              <w:t xml:space="preserve">tuyến gọi là </w:t>
            </w:r>
            <w:r w:rsidRPr="00031BB2">
              <w:rPr>
                <w:rFonts w:asciiTheme="majorHAnsi" w:hAnsiTheme="majorHAnsi" w:cstheme="majorHAnsi"/>
                <w:b/>
                <w:i/>
                <w:szCs w:val="28"/>
                <w:lang w:val="nl-NL"/>
              </w:rPr>
              <w:t>trọng tâm</w:t>
            </w:r>
            <w:r w:rsidRPr="00031BB2">
              <w:rPr>
                <w:rFonts w:asciiTheme="majorHAnsi" w:hAnsiTheme="majorHAnsi" w:cstheme="majorHAnsi"/>
                <w:i/>
                <w:szCs w:val="28"/>
                <w:lang w:val="nl-NL"/>
              </w:rPr>
              <w:t xml:space="preserve"> tam giác.</w:t>
            </w:r>
          </w:p>
          <w:p w:rsidR="008B3DE1" w:rsidRPr="00031BB2" w:rsidRDefault="008B3DE1"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hướng dẫn, yêu cầu HS đọc hiểu </w:t>
            </w:r>
            <w:r w:rsidRPr="00031BB2">
              <w:rPr>
                <w:rFonts w:asciiTheme="majorHAnsi" w:hAnsiTheme="majorHAnsi" w:cstheme="majorHAnsi"/>
                <w:i/>
                <w:szCs w:val="28"/>
                <w:lang w:val="nl-NL"/>
              </w:rPr>
              <w:t>Ví dụ 1</w:t>
            </w:r>
            <w:r w:rsidRPr="00031BB2">
              <w:rPr>
                <w:rFonts w:asciiTheme="majorHAnsi" w:hAnsiTheme="majorHAnsi" w:cstheme="majorHAnsi"/>
                <w:szCs w:val="28"/>
                <w:lang w:val="nl-NL"/>
              </w:rPr>
              <w:t xml:space="preserve"> theo nhóm đôi và trình bày vào vở để hiểu và biết cách trình bày dạng toán.</w:t>
            </w:r>
          </w:p>
          <w:p w:rsidR="008B3DE1" w:rsidRPr="00031BB2" w:rsidRDefault="008B3DE1"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tự hoàn thành </w:t>
            </w:r>
            <w:r w:rsidRPr="00031BB2">
              <w:rPr>
                <w:rFonts w:asciiTheme="majorHAnsi" w:hAnsiTheme="majorHAnsi" w:cstheme="majorHAnsi"/>
                <w:b/>
                <w:szCs w:val="28"/>
                <w:lang w:val="nl-NL"/>
              </w:rPr>
              <w:t>Luyện tập 1</w:t>
            </w:r>
            <w:r w:rsidRPr="00031BB2">
              <w:rPr>
                <w:rFonts w:asciiTheme="majorHAnsi" w:hAnsiTheme="majorHAnsi" w:cstheme="majorHAnsi"/>
                <w:szCs w:val="28"/>
                <w:lang w:val="nl-NL"/>
              </w:rPr>
              <w:t xml:space="preserve"> để hình thành và rèn luyện kĩ năng sử dụng </w:t>
            </w:r>
            <w:r w:rsidRPr="00031BB2">
              <w:rPr>
                <w:rFonts w:asciiTheme="majorHAnsi" w:hAnsiTheme="majorHAnsi" w:cstheme="majorHAnsi"/>
                <w:i/>
                <w:szCs w:val="28"/>
                <w:lang w:val="nl-NL"/>
              </w:rPr>
              <w:t>Định lí 1</w:t>
            </w:r>
            <w:r w:rsidRPr="00031BB2">
              <w:rPr>
                <w:rFonts w:asciiTheme="majorHAnsi" w:hAnsiTheme="majorHAnsi" w:cstheme="majorHAnsi"/>
                <w:szCs w:val="28"/>
                <w:lang w:val="nl-NL"/>
              </w:rPr>
              <w:t>.</w:t>
            </w:r>
          </w:p>
          <w:p w:rsidR="008B3DE1" w:rsidRPr="00031BB2" w:rsidRDefault="008B3DE1"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tổ chức cho HS trao đổi, thảo luận theo nhóm trả lời phần </w:t>
            </w:r>
            <w:r w:rsidRPr="00031BB2">
              <w:rPr>
                <w:rFonts w:asciiTheme="majorHAnsi" w:hAnsiTheme="majorHAnsi" w:cstheme="majorHAnsi"/>
                <w:b/>
                <w:szCs w:val="28"/>
                <w:lang w:val="nl-NL"/>
              </w:rPr>
              <w:t>Tranh luận</w:t>
            </w:r>
            <w:r w:rsidRPr="00031BB2">
              <w:rPr>
                <w:rFonts w:asciiTheme="majorHAnsi" w:hAnsiTheme="majorHAnsi" w:cstheme="majorHAnsi"/>
                <w:szCs w:val="28"/>
                <w:lang w:val="nl-NL"/>
              </w:rPr>
              <w:t xml:space="preserve"> và tìm ra các cách tìm trọng tâm của một tam giác.</w:t>
            </w:r>
          </w:p>
          <w:p w:rsidR="008B3DE1" w:rsidRPr="00031BB2" w:rsidRDefault="008B3DE1" w:rsidP="00215AD7">
            <w:pPr>
              <w:spacing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xml:space="preserve">- GV tổ chức cho HS vận dụng kiến thức đã học ở trên luyện tập, thực hành cắt mảnh bìa tam giác như tình huống mở đầu, trả lời câu hỏi hoàn thành bài </w:t>
            </w:r>
            <w:r w:rsidRPr="00031BB2">
              <w:rPr>
                <w:rFonts w:asciiTheme="majorHAnsi" w:hAnsiTheme="majorHAnsi" w:cstheme="majorHAnsi"/>
                <w:b/>
                <w:szCs w:val="28"/>
                <w:lang w:val="nl-NL"/>
              </w:rPr>
              <w:t>Vận dụng 1.</w:t>
            </w:r>
          </w:p>
          <w:p w:rsidR="008B3DE1" w:rsidRPr="00031BB2" w:rsidRDefault="008B3DE1" w:rsidP="00215AD7">
            <w:pPr>
              <w:spacing w:line="240" w:lineRule="auto"/>
              <w:ind w:right="-1"/>
              <w:rPr>
                <w:rFonts w:asciiTheme="majorHAnsi" w:hAnsiTheme="majorHAnsi" w:cstheme="majorHAnsi"/>
                <w:b/>
                <w:szCs w:val="28"/>
                <w:lang w:val="nl-NL"/>
              </w:rPr>
            </w:pPr>
          </w:p>
          <w:p w:rsidR="008B3DE1" w:rsidRPr="00031BB2" w:rsidRDefault="008B3DE1"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p>
          <w:p w:rsidR="008B3DE1" w:rsidRPr="00031BB2" w:rsidRDefault="008B3DE1"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theo dõi SGK, chú ý nghe, tiếp nhận kiến thức, suy nghĩ trả lời câu hỏi theo cá nhân, cặp, nhóm theo sự điều hành của GV.</w:t>
            </w:r>
          </w:p>
          <w:p w:rsidR="008B3DE1" w:rsidRPr="00031BB2" w:rsidRDefault="008B3DE1"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8B3DE1" w:rsidRPr="00031BB2" w:rsidRDefault="008B3DE1"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giơ tay phát biểu, lên bảng trình bày</w:t>
            </w:r>
          </w:p>
          <w:p w:rsidR="008B3DE1" w:rsidRPr="00031BB2" w:rsidRDefault="008B3DE1"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Một số HS khác nhận xét, bổ sung cho bạn. </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 xml:space="preserve">Bước 4: Kết luận, nhận định: </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szCs w:val="28"/>
              </w:rPr>
            </w:pPr>
            <w:r w:rsidRPr="00031BB2">
              <w:rPr>
                <w:rFonts w:asciiTheme="majorHAnsi" w:hAnsiTheme="majorHAnsi" w:cstheme="majorHAnsi"/>
                <w:szCs w:val="28"/>
                <w:lang w:val="nl-NL"/>
              </w:rPr>
              <w:t xml:space="preserve">GV tổng quát kiến thức trọng tâm: định nghĩa đường trung tuyến của tam giác, sự đồng quy của đường trung tuyến, tính chất trọng tâm. </w:t>
            </w:r>
            <w:r w:rsidRPr="00031BB2">
              <w:rPr>
                <w:rFonts w:asciiTheme="majorHAnsi" w:hAnsiTheme="majorHAnsi" w:cstheme="majorHAnsi"/>
                <w:szCs w:val="28"/>
              </w:rPr>
              <w:t>HS ghi chép.</w:t>
            </w:r>
          </w:p>
        </w:tc>
        <w:tc>
          <w:tcPr>
            <w:tcW w:w="4804" w:type="dxa"/>
          </w:tcPr>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bCs/>
                <w:szCs w:val="28"/>
                <w:lang w:val="nl-NL"/>
              </w:rPr>
              <w:lastRenderedPageBreak/>
              <w:t xml:space="preserve">1. </w:t>
            </w:r>
            <w:r w:rsidRPr="00031BB2">
              <w:rPr>
                <w:rFonts w:asciiTheme="majorHAnsi" w:hAnsiTheme="majorHAnsi" w:cstheme="majorHAnsi"/>
                <w:b/>
                <w:szCs w:val="28"/>
                <w:lang w:val="nl-NL"/>
              </w:rPr>
              <w:t>Sự đồng quy của ba đường trung tuyến trong một tam giác.</w:t>
            </w:r>
          </w:p>
          <w:p w:rsidR="008B3DE1" w:rsidRPr="00031BB2" w:rsidRDefault="008B3DE1" w:rsidP="008B3DE1">
            <w:pPr>
              <w:pStyle w:val="ListParagraph"/>
              <w:numPr>
                <w:ilvl w:val="0"/>
                <w:numId w:val="2"/>
              </w:numPr>
              <w:tabs>
                <w:tab w:val="left" w:pos="1134"/>
              </w:tabs>
              <w:spacing w:before="120" w:after="120" w:line="240" w:lineRule="auto"/>
              <w:ind w:left="346" w:right="-1"/>
              <w:rPr>
                <w:rFonts w:asciiTheme="majorHAnsi" w:hAnsiTheme="majorHAnsi" w:cstheme="majorHAnsi"/>
                <w:b/>
                <w:bCs/>
                <w:szCs w:val="28"/>
                <w:lang w:val="nl-NL"/>
              </w:rPr>
            </w:pPr>
            <w:r w:rsidRPr="00031BB2">
              <w:rPr>
                <w:rFonts w:asciiTheme="majorHAnsi" w:hAnsiTheme="majorHAnsi" w:cstheme="majorHAnsi"/>
                <w:b/>
                <w:bCs/>
                <w:szCs w:val="28"/>
                <w:lang w:val="nl-NL"/>
              </w:rPr>
              <w:t>Đ</w:t>
            </w:r>
            <w:r w:rsidRPr="00031BB2">
              <w:rPr>
                <w:rFonts w:asciiTheme="majorHAnsi" w:hAnsiTheme="majorHAnsi" w:cstheme="majorHAnsi"/>
                <w:b/>
                <w:bCs/>
                <w:szCs w:val="28"/>
                <w:lang w:val="vi-VN"/>
              </w:rPr>
              <w:t>ư</w:t>
            </w:r>
            <w:r w:rsidRPr="00031BB2">
              <w:rPr>
                <w:rFonts w:asciiTheme="majorHAnsi" w:hAnsiTheme="majorHAnsi" w:cstheme="majorHAnsi"/>
                <w:b/>
                <w:bCs/>
                <w:szCs w:val="28"/>
              </w:rPr>
              <w:t>ờng trung tuyến của tam giác</w:t>
            </w:r>
          </w:p>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40E2C81F" wp14:editId="57241E09">
                  <wp:extent cx="1543050" cy="1325825"/>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1546847" cy="1329087"/>
                          </a:xfrm>
                          <a:prstGeom prst="rect">
                            <a:avLst/>
                          </a:prstGeom>
                        </pic:spPr>
                      </pic:pic>
                    </a:graphicData>
                  </a:graphic>
                </wp:inline>
              </w:drawing>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Đoạn thẳng AM nối đỉnh A của tam giác ABC với trung điểm M của cạnh BC, gọi là </w:t>
            </w:r>
            <w:r w:rsidRPr="00031BB2">
              <w:rPr>
                <w:rFonts w:asciiTheme="majorHAnsi" w:hAnsiTheme="majorHAnsi" w:cstheme="majorHAnsi"/>
                <w:b/>
                <w:i/>
                <w:szCs w:val="28"/>
                <w:lang w:val="nl-NL"/>
              </w:rPr>
              <w:t>đường trung tuyến</w:t>
            </w:r>
            <w:r w:rsidRPr="00031BB2">
              <w:rPr>
                <w:rFonts w:asciiTheme="majorHAnsi" w:hAnsiTheme="majorHAnsi" w:cstheme="majorHAnsi"/>
                <w:szCs w:val="28"/>
                <w:lang w:val="nl-NL"/>
              </w:rPr>
              <w:t xml:space="preserve"> (xuất phát từ đỉnh A hoặc ứng với cạnh BC) của tam giác ABC (H.9.27)</w:t>
            </w:r>
          </w:p>
          <w:p w:rsidR="008B3DE1" w:rsidRPr="005449C6"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Mỗi tam giác có 3 đường trung tuyến.</w:t>
            </w:r>
          </w:p>
          <w:p w:rsidR="008B3DE1" w:rsidRPr="00031BB2" w:rsidRDefault="008B3DE1" w:rsidP="008B3DE1">
            <w:pPr>
              <w:pStyle w:val="ListParagraph"/>
              <w:numPr>
                <w:ilvl w:val="0"/>
                <w:numId w:val="2"/>
              </w:numPr>
              <w:tabs>
                <w:tab w:val="left" w:pos="1134"/>
              </w:tabs>
              <w:spacing w:before="120" w:after="120" w:line="240" w:lineRule="auto"/>
              <w:ind w:left="346" w:right="-1"/>
              <w:rPr>
                <w:rFonts w:asciiTheme="majorHAnsi" w:hAnsiTheme="majorHAnsi" w:cstheme="majorHAnsi"/>
                <w:b/>
                <w:bCs/>
                <w:szCs w:val="28"/>
                <w:lang w:val="nl-NL"/>
              </w:rPr>
            </w:pPr>
            <w:r w:rsidRPr="00031BB2">
              <w:rPr>
                <w:rFonts w:asciiTheme="majorHAnsi" w:hAnsiTheme="majorHAnsi" w:cstheme="majorHAnsi"/>
                <w:b/>
                <w:bCs/>
                <w:szCs w:val="28"/>
                <w:lang w:val="nl-NL"/>
              </w:rPr>
              <w:t>Sự đồng quy của ba đường trung tuyến</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HĐ1. </w:t>
            </w:r>
            <w:r w:rsidRPr="00031BB2">
              <w:rPr>
                <w:rFonts w:asciiTheme="majorHAnsi" w:hAnsiTheme="majorHAnsi" w:cstheme="majorHAnsi"/>
                <w:szCs w:val="28"/>
                <w:lang w:val="nl-NL"/>
              </w:rPr>
              <w:t>HS thực hành</w:t>
            </w:r>
          </w:p>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szCs w:val="28"/>
                <w:lang w:val="nl-NL"/>
              </w:rPr>
            </w:pPr>
            <w:r w:rsidRPr="00031BB2">
              <w:rPr>
                <w:rFonts w:asciiTheme="majorHAnsi" w:hAnsiTheme="majorHAnsi" w:cstheme="majorHAnsi"/>
                <w:noProof/>
                <w:szCs w:val="28"/>
              </w:rPr>
              <w:lastRenderedPageBreak/>
              <w:drawing>
                <wp:inline distT="0" distB="0" distL="0" distR="0" wp14:anchorId="1FA111C5" wp14:editId="01336586">
                  <wp:extent cx="1162050" cy="1063386"/>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66605" cy="1067555"/>
                          </a:xfrm>
                          <a:prstGeom prst="rect">
                            <a:avLst/>
                          </a:prstGeom>
                        </pic:spPr>
                      </pic:pic>
                    </a:graphicData>
                  </a:graphic>
                </wp:inline>
              </w:drawing>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shd w:val="clear" w:color="auto" w:fill="FFFFFF"/>
                <w:lang w:val="nl-NL"/>
              </w:rPr>
              <w:t>Ba nếp gấp đi qua cùng một điểm.</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HĐ2. </w:t>
            </w:r>
          </w:p>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2BCA6693" wp14:editId="0ECDE548">
                  <wp:extent cx="1876425" cy="2094614"/>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9931" cy="2098528"/>
                          </a:xfrm>
                          <a:prstGeom prst="rect">
                            <a:avLst/>
                          </a:prstGeom>
                        </pic:spPr>
                      </pic:pic>
                    </a:graphicData>
                  </a:graphic>
                </wp:inline>
              </w:drawing>
            </w:r>
          </w:p>
          <w:p w:rsidR="008B3DE1" w:rsidRPr="00031BB2" w:rsidRDefault="008B3DE1" w:rsidP="008B3DE1">
            <w:pPr>
              <w:numPr>
                <w:ilvl w:val="0"/>
                <w:numId w:val="3"/>
              </w:numPr>
              <w:spacing w:after="0" w:line="240" w:lineRule="auto"/>
              <w:ind w:left="0"/>
              <w:jc w:val="left"/>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xml:space="preserve">Ta có: MB = MC và M nằm giữa B và C </w:t>
            </w:r>
          </w:p>
          <w:p w:rsidR="008B3DE1" w:rsidRPr="00031BB2" w:rsidRDefault="008B3DE1" w:rsidP="008B3DE1">
            <w:pPr>
              <w:numPr>
                <w:ilvl w:val="0"/>
                <w:numId w:val="3"/>
              </w:numPr>
              <w:spacing w:after="0" w:line="240" w:lineRule="auto"/>
              <w:ind w:left="0"/>
              <w:jc w:val="left"/>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M là trung điểm của BC.</w:t>
            </w:r>
          </w:p>
          <w:p w:rsidR="008B3DE1" w:rsidRPr="00031BB2" w:rsidRDefault="008B3DE1" w:rsidP="00215AD7">
            <w:pPr>
              <w:spacing w:after="180" w:line="240" w:lineRule="auto"/>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AM có là đường trung tuyến của tam giác ABC (định nghĩa)</w:t>
            </w:r>
          </w:p>
          <w:p w:rsidR="008B3DE1" w:rsidRPr="00031BB2" w:rsidRDefault="008B3DE1" w:rsidP="008B3DE1">
            <w:pPr>
              <w:numPr>
                <w:ilvl w:val="0"/>
                <w:numId w:val="4"/>
              </w:numPr>
              <w:spacing w:after="0" w:line="240" w:lineRule="auto"/>
              <w:ind w:left="0"/>
              <w:jc w:val="left"/>
              <w:rPr>
                <w:rFonts w:asciiTheme="majorHAnsi" w:eastAsia="Times New Roman" w:hAnsiTheme="majorHAnsi" w:cstheme="majorHAnsi"/>
                <w:szCs w:val="28"/>
              </w:rPr>
            </w:pPr>
            <w:r w:rsidRPr="00031BB2">
              <w:rPr>
                <w:rFonts w:asciiTheme="majorHAnsi" w:eastAsia="Times New Roman" w:hAnsiTheme="majorHAnsi" w:cstheme="majorHAnsi"/>
                <w:szCs w:val="28"/>
              </w:rPr>
              <w:t>Ta có:</w:t>
            </w:r>
          </w:p>
          <w:p w:rsidR="008B3DE1" w:rsidRPr="00031BB2" w:rsidRDefault="008B3DE1" w:rsidP="00215AD7">
            <w:pPr>
              <w:spacing w:line="240" w:lineRule="auto"/>
              <w:rPr>
                <w:rFonts w:asciiTheme="majorHAnsi" w:eastAsia="Times New Roman" w:hAnsiTheme="majorHAnsi" w:cstheme="majorHAnsi"/>
                <w:szCs w:val="28"/>
                <w:bdr w:val="none" w:sz="0" w:space="0" w:color="auto" w:frame="1"/>
              </w:rPr>
            </w:pPr>
            <m:oMathPara>
              <m:oMath>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GM</m:t>
                    </m:r>
                  </m:num>
                  <m:den>
                    <m:r>
                      <w:rPr>
                        <w:rFonts w:ascii="Cambria Math" w:eastAsia="Times New Roman" w:hAnsi="Cambria Math" w:cstheme="majorHAnsi"/>
                        <w:szCs w:val="28"/>
                        <w:bdr w:val="none" w:sz="0" w:space="0" w:color="auto" w:frame="1"/>
                      </w:rPr>
                      <m:t>MA</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6</m:t>
                    </m:r>
                  </m:num>
                  <m:den>
                    <m:r>
                      <w:rPr>
                        <w:rFonts w:ascii="Cambria Math" w:eastAsia="Times New Roman" w:hAnsi="Cambria Math" w:cstheme="majorHAnsi"/>
                        <w:szCs w:val="28"/>
                        <w:bdr w:val="none" w:sz="0" w:space="0" w:color="auto" w:frame="1"/>
                      </w:rPr>
                      <m:t>9</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2</m:t>
                    </m:r>
                  </m:num>
                  <m:den>
                    <m:r>
                      <w:rPr>
                        <w:rFonts w:ascii="Cambria Math" w:eastAsia="Times New Roman" w:hAnsi="Cambria Math" w:cstheme="majorHAnsi"/>
                        <w:szCs w:val="28"/>
                        <w:bdr w:val="none" w:sz="0" w:space="0" w:color="auto" w:frame="1"/>
                      </w:rPr>
                      <m:t>3</m:t>
                    </m:r>
                  </m:den>
                </m:f>
              </m:oMath>
            </m:oMathPara>
          </w:p>
          <w:p w:rsidR="008B3DE1" w:rsidRPr="00031BB2" w:rsidRDefault="008B3DE1" w:rsidP="00215AD7">
            <w:pPr>
              <w:spacing w:line="240" w:lineRule="auto"/>
              <w:rPr>
                <w:rFonts w:asciiTheme="majorHAnsi" w:eastAsia="Times New Roman" w:hAnsiTheme="majorHAnsi" w:cstheme="majorHAnsi"/>
                <w:szCs w:val="28"/>
                <w:bdr w:val="none" w:sz="0" w:space="0" w:color="auto" w:frame="1"/>
              </w:rPr>
            </w:pPr>
            <m:oMathPara>
              <m:oMath>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GB</m:t>
                    </m:r>
                  </m:num>
                  <m:den>
                    <m:r>
                      <w:rPr>
                        <w:rFonts w:ascii="Cambria Math" w:eastAsia="Times New Roman" w:hAnsi="Cambria Math" w:cstheme="majorHAnsi"/>
                        <w:szCs w:val="28"/>
                        <w:bdr w:val="none" w:sz="0" w:space="0" w:color="auto" w:frame="1"/>
                      </w:rPr>
                      <m:t>NB</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2</m:t>
                    </m:r>
                  </m:num>
                  <m:den>
                    <m:r>
                      <w:rPr>
                        <w:rFonts w:ascii="Cambria Math" w:eastAsia="Times New Roman" w:hAnsi="Cambria Math" w:cstheme="majorHAnsi"/>
                        <w:szCs w:val="28"/>
                        <w:bdr w:val="none" w:sz="0" w:space="0" w:color="auto" w:frame="1"/>
                      </w:rPr>
                      <m:t>3</m:t>
                    </m:r>
                  </m:den>
                </m:f>
              </m:oMath>
            </m:oMathPara>
          </w:p>
          <w:p w:rsidR="008B3DE1" w:rsidRPr="00031BB2" w:rsidRDefault="008B3DE1" w:rsidP="00215AD7">
            <w:pPr>
              <w:spacing w:line="240" w:lineRule="auto"/>
              <w:rPr>
                <w:rFonts w:asciiTheme="majorHAnsi" w:eastAsia="Times New Roman" w:hAnsiTheme="majorHAnsi" w:cstheme="majorHAnsi"/>
                <w:szCs w:val="28"/>
                <w:bdr w:val="none" w:sz="0" w:space="0" w:color="auto" w:frame="1"/>
              </w:rPr>
            </w:pPr>
            <m:oMathPara>
              <m:oMath>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GC</m:t>
                    </m:r>
                  </m:num>
                  <m:den>
                    <m:r>
                      <w:rPr>
                        <w:rFonts w:ascii="Cambria Math" w:eastAsia="Times New Roman" w:hAnsi="Cambria Math" w:cstheme="majorHAnsi"/>
                        <w:szCs w:val="28"/>
                        <w:bdr w:val="none" w:sz="0" w:space="0" w:color="auto" w:frame="1"/>
                      </w:rPr>
                      <m:t>PC</m:t>
                    </m:r>
                  </m:den>
                </m:f>
                <m:r>
                  <w:rPr>
                    <w:rFonts w:ascii="Cambria Math" w:eastAsia="Times New Roman" w:hAnsi="Cambria Math" w:cstheme="majorHAnsi"/>
                    <w:szCs w:val="28"/>
                    <w:bdr w:val="none" w:sz="0" w:space="0" w:color="auto" w:frame="1"/>
                  </w:rPr>
                  <m:t>=</m:t>
                </m:r>
                <m:f>
                  <m:fPr>
                    <m:ctrlPr>
                      <w:rPr>
                        <w:rFonts w:ascii="Cambria Math" w:eastAsia="Times New Roman" w:hAnsi="Cambria Math" w:cstheme="majorHAnsi"/>
                        <w:i/>
                        <w:szCs w:val="28"/>
                        <w:bdr w:val="none" w:sz="0" w:space="0" w:color="auto" w:frame="1"/>
                      </w:rPr>
                    </m:ctrlPr>
                  </m:fPr>
                  <m:num>
                    <m:r>
                      <w:rPr>
                        <w:rFonts w:ascii="Cambria Math" w:eastAsia="Times New Roman" w:hAnsi="Cambria Math" w:cstheme="majorHAnsi"/>
                        <w:szCs w:val="28"/>
                        <w:bdr w:val="none" w:sz="0" w:space="0" w:color="auto" w:frame="1"/>
                      </w:rPr>
                      <m:t>2</m:t>
                    </m:r>
                  </m:num>
                  <m:den>
                    <m:r>
                      <w:rPr>
                        <w:rFonts w:ascii="Cambria Math" w:eastAsia="Times New Roman" w:hAnsi="Cambria Math" w:cstheme="majorHAnsi"/>
                        <w:szCs w:val="28"/>
                        <w:bdr w:val="none" w:sz="0" w:space="0" w:color="auto" w:frame="1"/>
                      </w:rPr>
                      <m:t>3</m:t>
                    </m:r>
                  </m:den>
                </m:f>
              </m:oMath>
            </m:oMathPara>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 1:</w:t>
            </w:r>
            <w:r>
              <w:rPr>
                <w:rFonts w:asciiTheme="majorHAnsi" w:hAnsiTheme="majorHAnsi" w:cstheme="majorHAnsi"/>
                <w:b/>
                <w:szCs w:val="28"/>
                <w:lang w:val="nl-NL"/>
              </w:rPr>
              <w:t xml:space="preserve"> (SGK)</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Chú ý: </w:t>
            </w:r>
          </w:p>
          <w:p w:rsidR="008B3DE1" w:rsidRPr="005449C6" w:rsidRDefault="008B3DE1"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Điểm đồng quy của ba đường trung tuyến gọi là </w:t>
            </w:r>
            <w:r w:rsidRPr="00031BB2">
              <w:rPr>
                <w:rFonts w:asciiTheme="majorHAnsi" w:hAnsiTheme="majorHAnsi" w:cstheme="majorHAnsi"/>
                <w:b/>
                <w:szCs w:val="28"/>
                <w:lang w:val="nl-NL"/>
              </w:rPr>
              <w:t>trọng tâm</w:t>
            </w:r>
            <w:r w:rsidRPr="00031BB2">
              <w:rPr>
                <w:rFonts w:asciiTheme="majorHAnsi" w:hAnsiTheme="majorHAnsi" w:cstheme="majorHAnsi"/>
                <w:szCs w:val="28"/>
                <w:lang w:val="nl-NL"/>
              </w:rPr>
              <w:t xml:space="preserve"> tam giác.</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Ví dụ 1: (SGK – tr73)</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Luyện tập 1:</w:t>
            </w:r>
          </w:p>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0BE1ABE7" wp14:editId="6B8C633E">
                  <wp:extent cx="1892196" cy="13906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96589" cy="1393879"/>
                          </a:xfrm>
                          <a:prstGeom prst="rect">
                            <a:avLst/>
                          </a:prstGeom>
                        </pic:spPr>
                      </pic:pic>
                    </a:graphicData>
                  </a:graphic>
                </wp:inline>
              </w:drawing>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xml:space="preserve">Vì G là trọng tâm của </w:t>
            </w: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ABC (gt)</w:t>
            </w:r>
          </w:p>
          <w:p w:rsidR="008B3DE1" w:rsidRPr="00031BB2" w:rsidRDefault="008B3DE1" w:rsidP="00215AD7">
            <w:pPr>
              <w:spacing w:line="240" w:lineRule="auto"/>
              <w:rPr>
                <w:rFonts w:asciiTheme="majorHAnsi" w:eastAsia="Times New Roman" w:hAnsiTheme="majorHAnsi" w:cstheme="majorHAnsi"/>
                <w:szCs w:val="28"/>
                <w:lang w:val="nl-NL"/>
              </w:rPr>
            </w:pP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 xml:space="preserve">  </w:t>
            </w:r>
            <m:oMath>
              <m:f>
                <m:fPr>
                  <m:ctrlPr>
                    <w:rPr>
                      <w:rFonts w:ascii="Cambria Math" w:eastAsia="Times New Roman" w:hAnsi="Cambria Math" w:cstheme="majorHAnsi"/>
                      <w:i/>
                      <w:szCs w:val="28"/>
                    </w:rPr>
                  </m:ctrlPr>
                </m:fPr>
                <m:num>
                  <m:r>
                    <w:rPr>
                      <w:rFonts w:ascii="Cambria Math" w:eastAsia="Times New Roman" w:hAnsi="Cambria Math" w:cstheme="majorHAnsi"/>
                      <w:szCs w:val="28"/>
                    </w:rPr>
                    <m:t>GB</m:t>
                  </m:r>
                </m:num>
                <m:den>
                  <m:r>
                    <w:rPr>
                      <w:rFonts w:ascii="Cambria Math" w:eastAsia="Times New Roman" w:hAnsi="Cambria Math" w:cstheme="majorHAnsi"/>
                      <w:szCs w:val="28"/>
                    </w:rPr>
                    <m:t>NB</m:t>
                  </m:r>
                </m:den>
              </m:f>
              <m:r>
                <w:rPr>
                  <w:rFonts w:ascii="Cambria Math" w:eastAsia="Times New Roman" w:hAnsi="Cambria Math" w:cstheme="majorHAnsi"/>
                  <w:szCs w:val="28"/>
                  <w:lang w:val="nl-NL"/>
                </w:rPr>
                <m:t>=</m:t>
              </m:r>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2</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hay GB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2</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NB</w:t>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xml:space="preserve">Ta có: GN = NB – GB = NB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2</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NB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1</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NB</w:t>
            </w:r>
            <w:r>
              <w:rPr>
                <w:rFonts w:asciiTheme="majorHAnsi" w:eastAsia="Times New Roman" w:hAnsiTheme="majorHAnsi" w:cstheme="majorHAnsi"/>
                <w:szCs w:val="28"/>
                <w:lang w:val="nl-NL"/>
              </w:rPr>
              <w:t xml:space="preserve"> </w:t>
            </w: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 xml:space="preserve"> 1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1</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NB </w:t>
            </w: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 xml:space="preserve"> NB = 3 cm</w:t>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xml:space="preserve">GB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2</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NB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2</m:t>
                  </m:r>
                </m:num>
                <m:den>
                  <m:r>
                    <w:rPr>
                      <w:rFonts w:ascii="Cambria Math" w:eastAsia="Times New Roman" w:hAnsi="Cambria Math" w:cstheme="majorHAnsi"/>
                      <w:szCs w:val="28"/>
                      <w:lang w:val="nl-NL"/>
                    </w:rPr>
                    <m:t>3</m:t>
                  </m:r>
                </m:den>
              </m:f>
            </m:oMath>
            <w:r w:rsidRPr="00031BB2">
              <w:rPr>
                <w:rFonts w:asciiTheme="majorHAnsi" w:eastAsia="Times New Roman" w:hAnsiTheme="majorHAnsi" w:cstheme="majorHAnsi"/>
                <w:szCs w:val="28"/>
                <w:lang w:val="nl-NL"/>
              </w:rPr>
              <w:t xml:space="preserve"> . 3 = 2 (cm).</w:t>
            </w:r>
          </w:p>
          <w:p w:rsidR="008B3DE1" w:rsidRPr="00031BB2" w:rsidRDefault="008B3DE1" w:rsidP="00215AD7">
            <w:pPr>
              <w:spacing w:after="18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Vậy GB = 2 cm, NB = 3 cm.</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noProof/>
                <w:szCs w:val="28"/>
                <w:lang w:val="nl-NL"/>
              </w:rPr>
            </w:pPr>
            <w:r w:rsidRPr="00031BB2">
              <w:rPr>
                <w:rFonts w:asciiTheme="majorHAnsi" w:hAnsiTheme="majorHAnsi" w:cstheme="majorHAnsi"/>
                <w:b/>
                <w:bCs/>
                <w:noProof/>
                <w:szCs w:val="28"/>
                <w:lang w:val="nl-NL"/>
              </w:rPr>
              <w:t>Tranh luận:</w:t>
            </w:r>
          </w:p>
          <w:p w:rsidR="008B3DE1" w:rsidRPr="00031BB2" w:rsidRDefault="008B3DE1" w:rsidP="00215AD7">
            <w:pPr>
              <w:tabs>
                <w:tab w:val="left" w:pos="567"/>
                <w:tab w:val="left" w:pos="1134"/>
              </w:tabs>
              <w:spacing w:before="120" w:after="120" w:line="240" w:lineRule="auto"/>
              <w:ind w:right="-1"/>
              <w:jc w:val="center"/>
              <w:rPr>
                <w:rFonts w:asciiTheme="majorHAnsi" w:hAnsiTheme="majorHAnsi" w:cstheme="majorHAnsi"/>
                <w:b/>
                <w:bCs/>
                <w:szCs w:val="28"/>
                <w:lang w:val="nl-NL"/>
              </w:rPr>
            </w:pPr>
            <w:r w:rsidRPr="00031BB2">
              <w:rPr>
                <w:rFonts w:asciiTheme="majorHAnsi" w:hAnsiTheme="majorHAnsi" w:cstheme="majorHAnsi"/>
                <w:noProof/>
                <w:szCs w:val="28"/>
              </w:rPr>
              <w:drawing>
                <wp:inline distT="0" distB="0" distL="0" distR="0" wp14:anchorId="03C82B10" wp14:editId="3128C57A">
                  <wp:extent cx="3096471" cy="984885"/>
                  <wp:effectExtent l="0" t="0" r="889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04925" cy="987574"/>
                          </a:xfrm>
                          <a:prstGeom prst="rect">
                            <a:avLst/>
                          </a:prstGeom>
                        </pic:spPr>
                      </pic:pic>
                    </a:graphicData>
                  </a:graphic>
                </wp:inline>
              </w:drawing>
            </w:r>
          </w:p>
          <w:p w:rsidR="008B3DE1" w:rsidRPr="00031BB2" w:rsidRDefault="008B3DE1" w:rsidP="00215AD7">
            <w:pPr>
              <w:spacing w:after="18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i/>
                <w:szCs w:val="28"/>
                <w:lang w:val="nl-NL"/>
              </w:rPr>
              <w:t>Cách 1</w:t>
            </w:r>
            <w:r w:rsidRPr="00031BB2">
              <w:rPr>
                <w:rFonts w:asciiTheme="majorHAnsi" w:eastAsia="Times New Roman" w:hAnsiTheme="majorHAnsi" w:cstheme="majorHAnsi"/>
                <w:szCs w:val="28"/>
                <w:lang w:val="nl-NL"/>
              </w:rPr>
              <w:t>: Tìm giao điểm của 2 đường trung tuyến.</w:t>
            </w:r>
          </w:p>
          <w:p w:rsidR="008B3DE1" w:rsidRPr="00031BB2" w:rsidRDefault="008B3DE1" w:rsidP="00215AD7">
            <w:pPr>
              <w:spacing w:line="240" w:lineRule="auto"/>
              <w:rPr>
                <w:rFonts w:asciiTheme="majorHAnsi" w:eastAsia="Times New Roman" w:hAnsiTheme="majorHAnsi" w:cstheme="majorHAnsi"/>
                <w:szCs w:val="28"/>
              </w:rPr>
            </w:pPr>
            <w:r w:rsidRPr="00031BB2">
              <w:rPr>
                <w:rFonts w:asciiTheme="majorHAnsi" w:eastAsia="Times New Roman" w:hAnsiTheme="majorHAnsi" w:cstheme="majorHAnsi"/>
                <w:i/>
                <w:szCs w:val="28"/>
              </w:rPr>
              <w:t>Cách 2</w:t>
            </w:r>
            <w:r w:rsidRPr="00031BB2">
              <w:rPr>
                <w:rFonts w:asciiTheme="majorHAnsi" w:eastAsia="Times New Roman" w:hAnsiTheme="majorHAnsi" w:cstheme="majorHAnsi"/>
                <w:szCs w:val="28"/>
              </w:rPr>
              <w:t>: Vẽ 1 đường trung tuyến. Lấy điểm G cách đỉnh một khoảng bằng </w:t>
            </w:r>
            <m:oMath>
              <m:f>
                <m:fPr>
                  <m:ctrlPr>
                    <w:rPr>
                      <w:rFonts w:ascii="Cambria Math" w:eastAsia="Times New Roman" w:hAnsi="Cambria Math" w:cstheme="majorHAnsi"/>
                      <w:i/>
                      <w:szCs w:val="28"/>
                    </w:rPr>
                  </m:ctrlPr>
                </m:fPr>
                <m:num>
                  <m:r>
                    <w:rPr>
                      <w:rFonts w:ascii="Cambria Math" w:eastAsia="Times New Roman" w:hAnsi="Cambria Math" w:cstheme="majorHAnsi"/>
                      <w:szCs w:val="28"/>
                    </w:rPr>
                    <m:t>2</m:t>
                  </m:r>
                </m:num>
                <m:den>
                  <m:r>
                    <w:rPr>
                      <w:rFonts w:ascii="Cambria Math" w:eastAsia="Times New Roman" w:hAnsi="Cambria Math" w:cstheme="majorHAnsi"/>
                      <w:szCs w:val="28"/>
                    </w:rPr>
                    <m:t>3</m:t>
                  </m:r>
                </m:den>
              </m:f>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độ dài đường trung tuyến đi qua đỉnh đó</w:t>
            </w:r>
          </w:p>
          <w:p w:rsidR="008B3DE1" w:rsidRPr="00031BB2" w:rsidRDefault="008B3DE1" w:rsidP="00215AD7">
            <w:pPr>
              <w:spacing w:line="240" w:lineRule="auto"/>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Ta được G là trọng tâm tam giác.</w:t>
            </w:r>
          </w:p>
          <w:p w:rsidR="008B3DE1" w:rsidRPr="00031BB2" w:rsidRDefault="008B3DE1" w:rsidP="00215AD7">
            <w:pPr>
              <w:spacing w:line="240" w:lineRule="auto"/>
              <w:rPr>
                <w:rFonts w:asciiTheme="majorHAnsi" w:eastAsia="Times New Roman" w:hAnsiTheme="majorHAnsi" w:cstheme="majorHAnsi"/>
                <w:szCs w:val="28"/>
                <w:lang w:val="fr-FR"/>
              </w:rPr>
            </w:pPr>
            <w:r w:rsidRPr="00031BB2">
              <w:rPr>
                <w:rFonts w:asciiTheme="majorHAnsi" w:hAnsiTheme="majorHAnsi" w:cstheme="majorHAnsi"/>
                <w:b/>
                <w:bCs/>
                <w:szCs w:val="28"/>
                <w:lang w:val="nl-NL"/>
              </w:rPr>
              <w:t>Vận dụng 1:</w:t>
            </w:r>
          </w:p>
          <w:p w:rsidR="008B3DE1" w:rsidRPr="00031BB2" w:rsidRDefault="008B3DE1" w:rsidP="00215AD7">
            <w:pPr>
              <w:spacing w:after="180"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Cắt mảnh bìa hình tam giác. </w:t>
            </w:r>
          </w:p>
          <w:p w:rsidR="008B3DE1" w:rsidRPr="00031BB2" w:rsidRDefault="008B3DE1" w:rsidP="00215AD7">
            <w:pPr>
              <w:spacing w:after="180"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lastRenderedPageBreak/>
              <w:t>+ Kẻ 2 đường trung tuyến của tam giác ABC, chúng cắt nhau tại G.</w:t>
            </w:r>
          </w:p>
          <w:p w:rsidR="008B3DE1" w:rsidRPr="00031BB2" w:rsidRDefault="008B3DE1" w:rsidP="00215AD7">
            <w:pPr>
              <w:spacing w:after="180"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Đặt mảnh bìa đó lên một giá nhọn tại trọng tâm G </w:t>
            </w:r>
          </w:p>
          <w:p w:rsidR="008B3DE1" w:rsidRPr="00031BB2" w:rsidRDefault="008B3DE1" w:rsidP="00215AD7">
            <w:pPr>
              <w:spacing w:after="180" w:line="240" w:lineRule="auto"/>
              <w:rPr>
                <w:rFonts w:asciiTheme="majorHAnsi" w:eastAsia="Times New Roman" w:hAnsiTheme="majorHAnsi" w:cstheme="majorHAnsi"/>
                <w:szCs w:val="28"/>
                <w:lang w:val="fr-FR"/>
              </w:rPr>
            </w:pP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ta thấy mảnh bìa thăng bằng.</w:t>
            </w:r>
          </w:p>
        </w:tc>
      </w:tr>
    </w:tbl>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Hoạt động 2: Sự đồng quy của ba đường phân giác trong tam giác</w:t>
      </w:r>
      <w:r>
        <w:rPr>
          <w:rFonts w:asciiTheme="majorHAnsi" w:hAnsiTheme="majorHAnsi" w:cstheme="majorHAnsi"/>
          <w:b/>
          <w:szCs w:val="28"/>
          <w:lang w:val="nl-NL"/>
        </w:rPr>
        <w:t xml:space="preserve"> (tiết 37)</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Nhận biết định nghĩa đường phân giác của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Nhận ra ba đường phân giác của một tam giác đồng quy tại một điểm và tính chất của điểm đồng quy đó (cách đều ba cạnh của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Rèn luyện kĩ năng sử dụng </w:t>
      </w:r>
      <w:r w:rsidRPr="00031BB2">
        <w:rPr>
          <w:rFonts w:asciiTheme="majorHAnsi" w:hAnsiTheme="majorHAnsi" w:cstheme="majorHAnsi"/>
          <w:i/>
          <w:szCs w:val="28"/>
          <w:lang w:val="nl-NL"/>
        </w:rPr>
        <w:t>Định lí 2</w:t>
      </w:r>
      <w:r w:rsidRPr="00031BB2">
        <w:rPr>
          <w:rFonts w:asciiTheme="majorHAnsi" w:hAnsiTheme="majorHAnsi" w:cstheme="majorHAnsi"/>
          <w:szCs w:val="28"/>
          <w:lang w:val="nl-NL"/>
        </w:rPr>
        <w:t xml:space="preserve"> trong tính toán và cách xét sự đồng quy của ba đường thẳng.</w:t>
      </w:r>
    </w:p>
    <w:p w:rsidR="008B3DE1" w:rsidRPr="005449C6"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031BB2">
        <w:rPr>
          <w:rFonts w:asciiTheme="majorHAnsi" w:hAnsiTheme="majorHAnsi" w:cstheme="majorHAnsi"/>
          <w:szCs w:val="28"/>
          <w:lang w:val="nl-NL"/>
        </w:rPr>
        <w:t>HS quan sát SGK để tìm hiểu nội dung kiến thức theo yêu cầu của GV, trả lời các câu hỏi, đọc hiểu Ví dụ và làm các bài Luyện tập 1, Vận dụng 1 để tìm hiểu và tiếp nhận kiến thức về sự đồng quy của ba đường trung tuyến trong một tam giác</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nhận biết được đường trung tuyến của tam giác, trọng tâm của tam giác; trả lời được các câu hỏi của </w:t>
      </w:r>
      <w:r w:rsidRPr="00031BB2">
        <w:rPr>
          <w:rFonts w:asciiTheme="majorHAnsi" w:hAnsiTheme="majorHAnsi" w:cstheme="majorHAnsi"/>
          <w:b/>
          <w:szCs w:val="28"/>
          <w:lang w:val="nl-NL"/>
        </w:rPr>
        <w:t>HĐ3</w:t>
      </w:r>
      <w:r w:rsidRPr="00031BB2">
        <w:rPr>
          <w:rFonts w:asciiTheme="majorHAnsi" w:hAnsiTheme="majorHAnsi" w:cstheme="majorHAnsi"/>
          <w:szCs w:val="28"/>
          <w:lang w:val="nl-NL"/>
        </w:rPr>
        <w:t xml:space="preserve"> và hoàn thành được các bài tập </w:t>
      </w:r>
      <w:r w:rsidRPr="00031BB2">
        <w:rPr>
          <w:rFonts w:asciiTheme="majorHAnsi" w:hAnsiTheme="majorHAnsi" w:cstheme="majorHAnsi"/>
          <w:b/>
          <w:szCs w:val="28"/>
          <w:lang w:val="nl-NL"/>
        </w:rPr>
        <w:t>Ví dụ 2</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Luyện tập 2</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Vận dụng 2</w:t>
      </w:r>
      <w:r w:rsidRPr="00031BB2">
        <w:rPr>
          <w:rFonts w:asciiTheme="majorHAnsi" w:hAnsiTheme="majorHAnsi" w:cstheme="majorHAnsi"/>
          <w:szCs w:val="28"/>
          <w:lang w:val="nl-NL"/>
        </w:rPr>
        <w:t>.</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tbl>
      <w:tblPr>
        <w:tblStyle w:val="TableGrid"/>
        <w:tblW w:w="9209" w:type="dxa"/>
        <w:tblLook w:val="04A0" w:firstRow="1" w:lastRow="0" w:firstColumn="1" w:lastColumn="0" w:noHBand="0" w:noVBand="1"/>
      </w:tblPr>
      <w:tblGrid>
        <w:gridCol w:w="4644"/>
        <w:gridCol w:w="4565"/>
      </w:tblGrid>
      <w:tr w:rsidR="008B3DE1" w:rsidRPr="00031BB2" w:rsidTr="00215AD7">
        <w:tc>
          <w:tcPr>
            <w:tcW w:w="4644" w:type="dxa"/>
          </w:tcPr>
          <w:p w:rsidR="008B3DE1" w:rsidRPr="00031BB2" w:rsidRDefault="008B3DE1" w:rsidP="00215AD7">
            <w:pPr>
              <w:tabs>
                <w:tab w:val="left" w:pos="495"/>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HOẠT ĐỘNG CỦA GV VÀ HS</w:t>
            </w:r>
          </w:p>
        </w:tc>
        <w:tc>
          <w:tcPr>
            <w:tcW w:w="4565" w:type="dxa"/>
          </w:tcPr>
          <w:p w:rsidR="008B3DE1" w:rsidRPr="00031BB2" w:rsidRDefault="008B3DE1" w:rsidP="00215AD7">
            <w:pPr>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b/>
                <w:szCs w:val="28"/>
              </w:rPr>
              <w:t>SẢN PHẨM DỰ KIẾN</w:t>
            </w:r>
          </w:p>
        </w:tc>
      </w:tr>
      <w:tr w:rsidR="008B3DE1" w:rsidRPr="00E22276" w:rsidTr="00215AD7">
        <w:tc>
          <w:tcPr>
            <w:tcW w:w="4644" w:type="dxa"/>
          </w:tcPr>
          <w:p w:rsidR="008B3DE1" w:rsidRPr="00031BB2" w:rsidRDefault="008B3DE1"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đọc hiểu bài cá nhân phần "Đọc hiểu - nghe hiểu", sau đó dẫn dắt giới thiệu cho HS khái niệm đường phân giác của tam giác.</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thảo luận nhóm đôi trả lời câu hỏi </w:t>
            </w:r>
            <w:r w:rsidRPr="00031BB2">
              <w:rPr>
                <w:rFonts w:asciiTheme="majorHAnsi" w:hAnsiTheme="majorHAnsi" w:cstheme="majorHAnsi"/>
                <w:noProof/>
                <w:szCs w:val="28"/>
              </w:rPr>
              <w:drawing>
                <wp:inline distT="0" distB="0" distL="0" distR="0" wp14:anchorId="042CA9CC" wp14:editId="407AADBB">
                  <wp:extent cx="280871" cy="295275"/>
                  <wp:effectExtent l="0" t="0" r="508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1654" cy="296098"/>
                          </a:xfrm>
                          <a:prstGeom prst="rect">
                            <a:avLst/>
                          </a:prstGeom>
                        </pic:spPr>
                      </pic:pic>
                    </a:graphicData>
                  </a:graphic>
                </wp:inline>
              </w:drawing>
            </w:r>
            <w:r w:rsidRPr="00031BB2">
              <w:rPr>
                <w:rFonts w:asciiTheme="majorHAnsi" w:hAnsiTheme="majorHAnsi" w:cstheme="majorHAnsi"/>
                <w:szCs w:val="28"/>
              </w:rPr>
              <w:t>.</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tìm hiểu "Sự đồng quy của ba đường phân giác", yêu cầu HS thực hành và trả lời câu hỏi </w:t>
            </w:r>
            <w:r w:rsidRPr="00031BB2">
              <w:rPr>
                <w:rFonts w:asciiTheme="majorHAnsi" w:hAnsiTheme="majorHAnsi" w:cstheme="majorHAnsi"/>
                <w:b/>
                <w:szCs w:val="28"/>
              </w:rPr>
              <w:t>HĐ3</w:t>
            </w:r>
            <w:r w:rsidRPr="00031BB2">
              <w:rPr>
                <w:rFonts w:asciiTheme="majorHAnsi" w:hAnsiTheme="majorHAnsi" w:cstheme="majorHAnsi"/>
                <w:szCs w:val="28"/>
              </w:rPr>
              <w:t>.</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lastRenderedPageBreak/>
              <w:t>+ GV hướng dẫn HS gấp giấu theo yêu cầu để kiểm tra điểm đồng quy này cách đều ba cạnh của tam giác.</w:t>
            </w:r>
          </w:p>
          <w:p w:rsidR="008B3DE1" w:rsidRPr="00031BB2" w:rsidRDefault="008B3DE1" w:rsidP="00215AD7">
            <w:pPr>
              <w:spacing w:after="120" w:line="240" w:lineRule="auto"/>
              <w:ind w:right="-1"/>
              <w:rPr>
                <w:rFonts w:asciiTheme="majorHAnsi" w:hAnsiTheme="majorHAnsi" w:cstheme="majorHAnsi"/>
                <w:i/>
                <w:szCs w:val="28"/>
              </w:rPr>
            </w:pPr>
            <w:r w:rsidRPr="00031BB2">
              <w:rPr>
                <w:rFonts w:asciiTheme="majorHAnsi" w:hAnsiTheme="majorHAnsi" w:cstheme="majorHAnsi"/>
                <w:szCs w:val="28"/>
              </w:rPr>
              <w:t xml:space="preserve">+ GV đặt câu hỏi thêm: </w:t>
            </w:r>
            <w:r w:rsidRPr="00031BB2">
              <w:rPr>
                <w:rFonts w:asciiTheme="majorHAnsi" w:hAnsiTheme="majorHAnsi" w:cstheme="majorHAnsi"/>
                <w:i/>
                <w:szCs w:val="28"/>
              </w:rPr>
              <w:t>Tại sao điểm đồng quy đó cách đều ba cạnh của tam giác?</w:t>
            </w:r>
          </w:p>
          <w:p w:rsidR="008B3DE1" w:rsidRPr="00031BB2" w:rsidRDefault="008B3DE1" w:rsidP="00215AD7">
            <w:pPr>
              <w:spacing w:line="240" w:lineRule="auto"/>
              <w:ind w:right="-1"/>
              <w:rPr>
                <w:rFonts w:asciiTheme="majorHAnsi"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GV dẫn dắt, giới thiệu </w:t>
            </w:r>
            <w:r w:rsidRPr="00031BB2">
              <w:rPr>
                <w:rFonts w:asciiTheme="majorHAnsi" w:eastAsiaTheme="minorEastAsia" w:hAnsiTheme="majorHAnsi" w:cstheme="majorHAnsi"/>
                <w:i/>
                <w:szCs w:val="28"/>
              </w:rPr>
              <w:t>Định lí 2</w:t>
            </w:r>
            <w:r w:rsidRPr="00031BB2">
              <w:rPr>
                <w:rFonts w:asciiTheme="majorHAnsi" w:eastAsiaTheme="minorEastAsia" w:hAnsiTheme="majorHAnsi" w:cstheme="majorHAnsi"/>
                <w:szCs w:val="28"/>
              </w:rPr>
              <w:t xml:space="preserve"> về sự đồng quy của ba đường phân giác.</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Định lí 2:</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Ba đường phân giác của một tam giác đồng quy tại một điểm. Điểm này cách đều ba cạnh của tam giác đó.</w:t>
            </w:r>
          </w:p>
          <w:p w:rsidR="008B3DE1" w:rsidRPr="00031BB2" w:rsidRDefault="008B3DE1"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minh họa và phân tích Ví dụ cụ thể trong SGK</w:t>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3D67C8BC" wp14:editId="518C9A0E">
                  <wp:extent cx="2133600" cy="1391478"/>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6965" cy="1393672"/>
                          </a:xfrm>
                          <a:prstGeom prst="rect">
                            <a:avLst/>
                          </a:prstGeom>
                        </pic:spPr>
                      </pic:pic>
                    </a:graphicData>
                  </a:graphic>
                </wp:inline>
              </w:drawing>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Trong tam giác ABC (H.9.34), các đ</w:t>
            </w:r>
            <w:r w:rsidRPr="00031BB2">
              <w:rPr>
                <w:rFonts w:asciiTheme="majorHAnsi" w:hAnsiTheme="majorHAnsi" w:cstheme="majorHAnsi"/>
                <w:szCs w:val="28"/>
                <w:lang w:val="vi-VN"/>
              </w:rPr>
              <w:t>ư</w:t>
            </w:r>
            <w:r w:rsidRPr="00031BB2">
              <w:rPr>
                <w:rFonts w:asciiTheme="majorHAnsi" w:hAnsiTheme="majorHAnsi" w:cstheme="majorHAnsi"/>
                <w:szCs w:val="28"/>
              </w:rPr>
              <w:t>ờng phân giác AD, BE, CF đồng quy tại I và IH = IK = IL.</w:t>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GV hướng dẫn, yêu cầu HS đọc hiểu </w:t>
            </w:r>
            <w:r w:rsidRPr="00031BB2">
              <w:rPr>
                <w:rFonts w:asciiTheme="majorHAnsi" w:hAnsiTheme="majorHAnsi" w:cstheme="majorHAnsi"/>
                <w:i/>
                <w:szCs w:val="28"/>
              </w:rPr>
              <w:t>Ví dụ 2</w:t>
            </w:r>
            <w:r w:rsidRPr="00031BB2">
              <w:rPr>
                <w:rFonts w:asciiTheme="majorHAnsi" w:hAnsiTheme="majorHAnsi" w:cstheme="majorHAnsi"/>
                <w:szCs w:val="28"/>
              </w:rPr>
              <w:t xml:space="preserve"> theo nhóm đôi và trình bày vào vở.</w:t>
            </w:r>
          </w:p>
          <w:p w:rsidR="008B3DE1" w:rsidRPr="005449C6"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GV yêu cầu HS tự hoàn thành </w:t>
            </w:r>
            <w:r w:rsidRPr="005449C6">
              <w:rPr>
                <w:rFonts w:asciiTheme="majorHAnsi" w:hAnsiTheme="majorHAnsi" w:cstheme="majorHAnsi"/>
                <w:szCs w:val="28"/>
              </w:rPr>
              <w:t xml:space="preserve">Luyện tập 2 để hình thành và rèn luyện kĩ năng sử dụng </w:t>
            </w:r>
            <w:r w:rsidRPr="005449C6">
              <w:rPr>
                <w:rFonts w:asciiTheme="majorHAnsi" w:hAnsiTheme="majorHAnsi" w:cstheme="majorHAnsi"/>
                <w:i/>
                <w:szCs w:val="28"/>
              </w:rPr>
              <w:t>Định lí 2</w:t>
            </w:r>
            <w:r w:rsidRPr="005449C6">
              <w:rPr>
                <w:rFonts w:asciiTheme="majorHAnsi" w:hAnsiTheme="majorHAnsi" w:cstheme="majorHAnsi"/>
                <w:szCs w:val="28"/>
              </w:rPr>
              <w:t>.</w:t>
            </w:r>
          </w:p>
          <w:p w:rsidR="008B3DE1" w:rsidRPr="005449C6" w:rsidRDefault="008B3DE1" w:rsidP="00215AD7">
            <w:pPr>
              <w:spacing w:line="240" w:lineRule="auto"/>
              <w:ind w:right="-1"/>
              <w:rPr>
                <w:rFonts w:asciiTheme="majorHAnsi" w:hAnsiTheme="majorHAnsi" w:cstheme="majorHAnsi"/>
                <w:szCs w:val="28"/>
              </w:rPr>
            </w:pPr>
            <w:r w:rsidRPr="005449C6">
              <w:rPr>
                <w:rFonts w:asciiTheme="majorHAnsi" w:hAnsiTheme="majorHAnsi" w:cstheme="majorHAnsi"/>
                <w:szCs w:val="28"/>
              </w:rPr>
              <w:t>- GV tổ chức cho HS trao đổi, thảo luận theo nhóm hoàn thành bài Vận dụng 2.</w:t>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b/>
                <w:szCs w:val="28"/>
              </w:rPr>
              <w:lastRenderedPageBreak/>
              <w:t xml:space="preserve"> </w:t>
            </w:r>
            <w:r w:rsidRPr="00031BB2">
              <w:rPr>
                <w:rFonts w:asciiTheme="majorHAnsi" w:hAnsiTheme="majorHAnsi" w:cstheme="majorHAnsi"/>
                <w:szCs w:val="28"/>
              </w:rPr>
              <w:t>+ GV lưu ý cho HS: Tam giác đều là tam giác cân tại mỗi đỉnh của nó.</w:t>
            </w:r>
          </w:p>
          <w:p w:rsidR="008B3DE1" w:rsidRPr="00031BB2" w:rsidRDefault="008B3DE1"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Sau khi hoàn thành bài, GV nhấn mạnh cho HS: </w:t>
            </w:r>
            <w:r w:rsidRPr="00031BB2">
              <w:rPr>
                <w:rFonts w:asciiTheme="majorHAnsi" w:hAnsiTheme="majorHAnsi" w:cstheme="majorHAnsi"/>
                <w:i/>
                <w:szCs w:val="28"/>
              </w:rPr>
              <w:t>Trong tam giác đều, hai điểm đồng quy của các đường trung tuyến và của các đường phân giác là hai điểm trùng nhau.</w:t>
            </w:r>
          </w:p>
          <w:p w:rsidR="008B3DE1" w:rsidRPr="00031BB2" w:rsidRDefault="008B3DE1"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2: Thực hiện nhiệm vụ: </w:t>
            </w:r>
          </w:p>
          <w:p w:rsidR="008B3DE1" w:rsidRPr="00031BB2" w:rsidRDefault="008B3DE1"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t>- HS theo dõi SGK, chú ý nghe, tiếp nhận kiến thức, suy nghĩ trả lời câu hỏi theo cá nhân, cặp, nhóm theo sự điều hành của GV.</w:t>
            </w:r>
          </w:p>
          <w:p w:rsidR="008B3DE1" w:rsidRPr="00031BB2" w:rsidRDefault="008B3DE1"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3: Báo cáo, thảo luận: </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HS giơ tay phát biểu, lên bảng trình bày</w:t>
            </w:r>
          </w:p>
          <w:p w:rsidR="008B3DE1" w:rsidRPr="00031BB2" w:rsidRDefault="008B3DE1"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Một số HS khác nhận xét, bổ sung cho bạn. </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 xml:space="preserve">Bước 4: Kết luận, nhận định: </w:t>
            </w:r>
          </w:p>
          <w:p w:rsidR="008B3DE1" w:rsidRPr="00031BB2" w:rsidRDefault="008B3DE1" w:rsidP="00215AD7">
            <w:pPr>
              <w:pStyle w:val="NoSpacing"/>
              <w:spacing w:after="120"/>
              <w:ind w:right="-1"/>
              <w:rPr>
                <w:rFonts w:asciiTheme="majorHAnsi" w:hAnsiTheme="majorHAnsi" w:cstheme="majorHAnsi"/>
                <w:b/>
                <w:szCs w:val="28"/>
              </w:rPr>
            </w:pPr>
            <w:r w:rsidRPr="00031BB2">
              <w:rPr>
                <w:rFonts w:asciiTheme="majorHAnsi" w:hAnsiTheme="majorHAnsi" w:cstheme="majorHAnsi"/>
                <w:szCs w:val="28"/>
              </w:rPr>
              <w:t>GV tổng quát kiến thức trọng tâm, yêu cầu HS ghi vở đầy đủ.</w:t>
            </w:r>
          </w:p>
        </w:tc>
        <w:tc>
          <w:tcPr>
            <w:tcW w:w="4565" w:type="dxa"/>
          </w:tcPr>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2. Sự đồng quy của ba đường phân giác trong tam giác</w:t>
            </w:r>
          </w:p>
          <w:p w:rsidR="008B3DE1" w:rsidRPr="00031BB2" w:rsidRDefault="008B3DE1" w:rsidP="008B3DE1">
            <w:pPr>
              <w:pStyle w:val="ListParagraph"/>
              <w:numPr>
                <w:ilvl w:val="0"/>
                <w:numId w:val="2"/>
              </w:numPr>
              <w:tabs>
                <w:tab w:val="left" w:pos="567"/>
                <w:tab w:val="left" w:pos="1134"/>
              </w:tabs>
              <w:spacing w:before="120" w:after="120" w:line="240" w:lineRule="auto"/>
              <w:ind w:left="376" w:right="-1"/>
              <w:jc w:val="left"/>
              <w:rPr>
                <w:rFonts w:asciiTheme="majorHAnsi" w:hAnsiTheme="majorHAnsi" w:cstheme="majorHAnsi"/>
                <w:b/>
                <w:szCs w:val="28"/>
                <w:lang w:val="nl-NL"/>
              </w:rPr>
            </w:pPr>
            <w:r w:rsidRPr="00031BB2">
              <w:rPr>
                <w:rFonts w:asciiTheme="majorHAnsi" w:hAnsiTheme="majorHAnsi" w:cstheme="majorHAnsi"/>
                <w:b/>
                <w:szCs w:val="28"/>
                <w:lang w:val="nl-NL"/>
              </w:rPr>
              <w:t>Đ</w:t>
            </w:r>
            <w:r w:rsidRPr="00031BB2">
              <w:rPr>
                <w:rFonts w:asciiTheme="majorHAnsi" w:hAnsiTheme="majorHAnsi" w:cstheme="majorHAnsi"/>
                <w:b/>
                <w:szCs w:val="28"/>
                <w:lang w:val="vi-VN"/>
              </w:rPr>
              <w:t>ư</w:t>
            </w:r>
            <w:r w:rsidRPr="00031BB2">
              <w:rPr>
                <w:rFonts w:asciiTheme="majorHAnsi" w:hAnsiTheme="majorHAnsi" w:cstheme="majorHAnsi"/>
                <w:b/>
                <w:szCs w:val="28"/>
                <w:lang w:val="nl-NL"/>
              </w:rPr>
              <w:t>ờng phân giác của tam giác</w:t>
            </w:r>
          </w:p>
          <w:p w:rsidR="008B3DE1" w:rsidRPr="00031BB2" w:rsidRDefault="008B3DE1" w:rsidP="00215AD7">
            <w:pPr>
              <w:tabs>
                <w:tab w:val="left" w:pos="567"/>
                <w:tab w:val="left" w:pos="1134"/>
              </w:tabs>
              <w:spacing w:before="120" w:line="240" w:lineRule="auto"/>
              <w:ind w:left="16"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19FEE90C" wp14:editId="633F42A8">
                  <wp:extent cx="1685925" cy="134270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brightnessContrast bright="20000" contrast="-40000"/>
                                    </a14:imgEffect>
                                  </a14:imgLayer>
                                </a14:imgProps>
                              </a:ext>
                            </a:extLst>
                          </a:blip>
                          <a:srcRect r="9262"/>
                          <a:stretch/>
                        </pic:blipFill>
                        <pic:spPr bwMode="auto">
                          <a:xfrm>
                            <a:off x="0" y="0"/>
                            <a:ext cx="1687341" cy="1343830"/>
                          </a:xfrm>
                          <a:prstGeom prst="rect">
                            <a:avLst/>
                          </a:prstGeom>
                          <a:ln>
                            <a:noFill/>
                          </a:ln>
                          <a:extLst>
                            <a:ext uri="{53640926-AAD7-44D8-BBD7-CCE9431645EC}">
                              <a14:shadowObscured xmlns:a14="http://schemas.microsoft.com/office/drawing/2010/main"/>
                            </a:ext>
                          </a:extLst>
                        </pic:spPr>
                      </pic:pic>
                    </a:graphicData>
                  </a:graphic>
                </wp:inline>
              </w:drawing>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xml:space="preserve">Trong tam giác ABC, tia phân giác của góc A cắt cạnh BC tại điểm D thì đoạn </w:t>
            </w:r>
            <w:r w:rsidRPr="00031BB2">
              <w:rPr>
                <w:rFonts w:asciiTheme="majorHAnsi" w:hAnsiTheme="majorHAnsi" w:cstheme="majorHAnsi"/>
                <w:bCs/>
                <w:szCs w:val="28"/>
                <w:lang w:val="nl-NL"/>
              </w:rPr>
              <w:lastRenderedPageBreak/>
              <w:t>thẳng AD được gọi là đường phân giác  (xuất phát từ đỉnh A) của tam giác ABC (H.9.32)</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
                <w:szCs w:val="28"/>
                <w:lang w:val="nl-NL"/>
              </w:rPr>
              <w:t>?</w:t>
            </w:r>
            <w:r>
              <w:rPr>
                <w:rFonts w:asciiTheme="majorHAnsi" w:hAnsiTheme="majorHAnsi" w:cstheme="majorHAnsi"/>
                <w:b/>
                <w:szCs w:val="28"/>
                <w:lang w:val="nl-NL"/>
              </w:rPr>
              <w:t xml:space="preserve"> </w:t>
            </w:r>
            <w:r w:rsidRPr="00031BB2">
              <w:rPr>
                <w:rFonts w:asciiTheme="majorHAnsi" w:hAnsiTheme="majorHAnsi" w:cstheme="majorHAnsi"/>
                <w:bCs/>
                <w:szCs w:val="28"/>
                <w:lang w:val="nl-NL"/>
              </w:rPr>
              <w:t>Mỗi tam giác có 3 đường phân giác.</w:t>
            </w:r>
          </w:p>
          <w:p w:rsidR="008B3DE1" w:rsidRPr="00031BB2" w:rsidRDefault="008B3DE1" w:rsidP="008B3DE1">
            <w:pPr>
              <w:pStyle w:val="ListParagraph"/>
              <w:numPr>
                <w:ilvl w:val="0"/>
                <w:numId w:val="2"/>
              </w:numPr>
              <w:tabs>
                <w:tab w:val="left" w:pos="567"/>
                <w:tab w:val="left" w:pos="1134"/>
              </w:tabs>
              <w:spacing w:before="120" w:after="120" w:line="240" w:lineRule="auto"/>
              <w:ind w:left="376" w:right="-1"/>
              <w:rPr>
                <w:rFonts w:asciiTheme="majorHAnsi" w:hAnsiTheme="majorHAnsi" w:cstheme="majorHAnsi"/>
                <w:b/>
                <w:szCs w:val="28"/>
                <w:lang w:val="nl-NL"/>
              </w:rPr>
            </w:pPr>
            <w:r w:rsidRPr="00031BB2">
              <w:rPr>
                <w:rFonts w:asciiTheme="majorHAnsi" w:hAnsiTheme="majorHAnsi" w:cstheme="majorHAnsi"/>
                <w:b/>
                <w:szCs w:val="28"/>
                <w:lang w:val="nl-NL"/>
              </w:rPr>
              <w:t>Sự đồng quy của ba đường phân giác</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 xml:space="preserve">HĐ3: </w:t>
            </w:r>
            <w:r w:rsidRPr="00031BB2">
              <w:rPr>
                <w:rFonts w:asciiTheme="majorHAnsi" w:hAnsiTheme="majorHAnsi" w:cstheme="majorHAnsi"/>
                <w:bCs/>
                <w:szCs w:val="28"/>
                <w:lang w:val="nl-NL"/>
              </w:rPr>
              <w:t>HS thực hành theo hướng dẫn.</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noProof/>
                <w:szCs w:val="28"/>
              </w:rPr>
              <w:drawing>
                <wp:inline distT="0" distB="0" distL="0" distR="0" wp14:anchorId="0CED03F2" wp14:editId="7BBD1761">
                  <wp:extent cx="2676525" cy="153352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76525" cy="1533525"/>
                          </a:xfrm>
                          <a:prstGeom prst="rect">
                            <a:avLst/>
                          </a:prstGeom>
                        </pic:spPr>
                      </pic:pic>
                    </a:graphicData>
                  </a:graphic>
                </wp:inline>
              </w:drawing>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Ba nếp gấp đi qua cùng một điểm.</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Định lí 2:</w:t>
            </w:r>
          </w:p>
          <w:p w:rsidR="008B3DE1" w:rsidRPr="005449C6" w:rsidRDefault="008B3DE1"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Ba đường phân giác của một tam giác đồng quy tại một điểm. Điểm này cách đều ba cạnh của tam giác đó.</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Ví dụ 2: SGK - tr75</w:t>
            </w:r>
          </w:p>
          <w:p w:rsidR="008B3DE1" w:rsidRPr="00031BB2" w:rsidRDefault="008B3DE1"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Luyện tập 2:</w:t>
            </w:r>
          </w:p>
          <w:p w:rsidR="008B3DE1" w:rsidRPr="00031BB2" w:rsidRDefault="008B3DE1"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Xét tam giác ABC có:</w:t>
            </w:r>
          </w:p>
          <w:p w:rsidR="008B3DE1" w:rsidRPr="00031BB2" w:rsidRDefault="008B3DE1"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AM là phân giác</w:t>
            </w:r>
          </w:p>
          <w:p w:rsidR="008B3DE1" w:rsidRPr="00031BB2" w:rsidRDefault="008B3DE1"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BN là phân giác</w:t>
            </w:r>
          </w:p>
          <w:p w:rsidR="008B3DE1" w:rsidRPr="00031BB2" w:rsidRDefault="008B3DE1" w:rsidP="00215AD7">
            <w:pPr>
              <w:spacing w:line="240" w:lineRule="auto"/>
              <w:rPr>
                <w:rFonts w:asciiTheme="majorHAnsi" w:eastAsiaTheme="minorEastAsia" w:hAnsiTheme="majorHAnsi" w:cstheme="majorHAnsi"/>
                <w:szCs w:val="28"/>
                <w:lang w:val="fr-FR"/>
              </w:rPr>
            </w:pPr>
            <w:r w:rsidRPr="00031BB2">
              <w:rPr>
                <w:rFonts w:asciiTheme="majorHAnsi" w:hAnsiTheme="majorHAnsi" w:cstheme="majorHAnsi"/>
                <w:szCs w:val="28"/>
                <w:lang w:val="fr-FR"/>
              </w:rPr>
              <w:t xml:space="preserve">AM </w:t>
            </w:r>
            <m:oMath>
              <m:r>
                <w:rPr>
                  <w:rFonts w:ascii="Cambria Math" w:hAnsi="Cambria Math" w:cstheme="majorHAnsi"/>
                  <w:szCs w:val="28"/>
                  <w:lang w:val="fr-FR"/>
                </w:rPr>
                <m:t>∩</m:t>
              </m:r>
            </m:oMath>
            <w:r w:rsidRPr="00031BB2">
              <w:rPr>
                <w:rFonts w:asciiTheme="majorHAnsi" w:eastAsiaTheme="minorEastAsia" w:hAnsiTheme="majorHAnsi" w:cstheme="majorHAnsi"/>
                <w:szCs w:val="28"/>
                <w:lang w:val="fr-FR"/>
              </w:rPr>
              <w:t xml:space="preserve"> BN = {I}</w:t>
            </w:r>
          </w:p>
          <w:p w:rsidR="008B3DE1" w:rsidRPr="005449C6" w:rsidRDefault="008B3DE1" w:rsidP="00215AD7">
            <w:pPr>
              <w:spacing w:line="240" w:lineRule="auto"/>
              <w:rPr>
                <w:rFonts w:asciiTheme="majorHAnsi" w:eastAsiaTheme="minorEastAsia" w:hAnsiTheme="majorHAnsi" w:cstheme="majorHAnsi"/>
                <w:szCs w:val="28"/>
                <w:lang w:val="fr-FR"/>
              </w:rPr>
            </w:pPr>
            <m:oMath>
              <m:r>
                <w:rPr>
                  <w:rFonts w:ascii="Cambria Math" w:hAnsi="Cambria Math" w:cstheme="majorHAnsi"/>
                  <w:szCs w:val="28"/>
                  <w:lang w:val="fr-FR"/>
                </w:rPr>
                <m:t>⇒</m:t>
              </m:r>
            </m:oMath>
            <w:r w:rsidRPr="00031BB2">
              <w:rPr>
                <w:rFonts w:asciiTheme="majorHAnsi" w:eastAsiaTheme="minorEastAsia" w:hAnsiTheme="majorHAnsi" w:cstheme="majorHAnsi"/>
                <w:szCs w:val="28"/>
                <w:lang w:val="fr-FR"/>
              </w:rPr>
              <w:t xml:space="preserve"> CI cũng là đường phân giác của tam giác. (tính chất đồng quy của 3 đường phân giác).</w:t>
            </w:r>
          </w:p>
          <w:p w:rsidR="008B3DE1" w:rsidRPr="00031BB2" w:rsidRDefault="008B3DE1" w:rsidP="00215AD7">
            <w:pPr>
              <w:tabs>
                <w:tab w:val="left" w:pos="567"/>
                <w:tab w:val="left" w:pos="1134"/>
                <w:tab w:val="center" w:pos="2373"/>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Vận dụng 2:</w:t>
            </w:r>
            <w:r w:rsidRPr="00031BB2">
              <w:rPr>
                <w:rFonts w:asciiTheme="majorHAnsi" w:hAnsiTheme="majorHAnsi" w:cstheme="majorHAnsi"/>
                <w:b/>
                <w:bCs/>
                <w:szCs w:val="28"/>
                <w:lang w:val="nl-NL"/>
              </w:rPr>
              <w:tab/>
            </w:r>
          </w:p>
          <w:p w:rsidR="008B3DE1" w:rsidRPr="00031BB2" w:rsidRDefault="008B3DE1" w:rsidP="00215AD7">
            <w:pPr>
              <w:tabs>
                <w:tab w:val="left" w:pos="567"/>
                <w:tab w:val="left" w:pos="1134"/>
                <w:tab w:val="center" w:pos="2373"/>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noProof/>
                <w:szCs w:val="28"/>
              </w:rPr>
              <w:lastRenderedPageBreak/>
              <w:drawing>
                <wp:inline distT="0" distB="0" distL="0" distR="0" wp14:anchorId="2036D47C" wp14:editId="7282506B">
                  <wp:extent cx="1714500" cy="157200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4163" cy="1580868"/>
                          </a:xfrm>
                          <a:prstGeom prst="rect">
                            <a:avLst/>
                          </a:prstGeom>
                          <a:noFill/>
                          <a:ln>
                            <a:noFill/>
                          </a:ln>
                        </pic:spPr>
                      </pic:pic>
                    </a:graphicData>
                  </a:graphic>
                </wp:inline>
              </w:drawing>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Vì </w:t>
            </w:r>
            <w:r w:rsidRPr="00031BB2">
              <w:rPr>
                <w:rFonts w:asciiTheme="majorHAnsi" w:eastAsia="Times New Roman" w:hAnsiTheme="majorHAnsi" w:cstheme="majorHAnsi"/>
                <w:szCs w:val="28"/>
                <w:bdr w:val="none" w:sz="0" w:space="0" w:color="auto" w:frame="1"/>
              </w:rPr>
              <w:t>Δ</w:t>
            </w:r>
            <w:r w:rsidRPr="00031BB2">
              <w:rPr>
                <w:rFonts w:asciiTheme="majorHAnsi" w:eastAsia="Times New Roman" w:hAnsiTheme="majorHAnsi" w:cstheme="majorHAnsi"/>
                <w:szCs w:val="28"/>
                <w:bdr w:val="none" w:sz="0" w:space="0" w:color="auto" w:frame="1"/>
                <w:lang w:val="nl-NL"/>
              </w:rPr>
              <w:t>ABC</w:t>
            </w:r>
            <w:r w:rsidRPr="00031BB2">
              <w:rPr>
                <w:rFonts w:asciiTheme="majorHAnsi" w:eastAsia="Times New Roman" w:hAnsiTheme="majorHAnsi" w:cstheme="majorHAnsi"/>
                <w:szCs w:val="28"/>
                <w:lang w:val="nl-NL"/>
              </w:rPr>
              <w:t xml:space="preserve"> đều </w:t>
            </w: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 xml:space="preserve"> AB = AC = BC (tính chất tam giác đều)</w:t>
            </w:r>
          </w:p>
          <w:p w:rsidR="008B3DE1" w:rsidRPr="00031BB2" w:rsidRDefault="008B3DE1" w:rsidP="00215AD7">
            <w:pPr>
              <w:spacing w:after="180"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xml:space="preserve">Vì I là điểm cách đều 3 cạnh của tam giác </w:t>
            </w:r>
            <m:oMath>
              <m:r>
                <w:rPr>
                  <w:rFonts w:ascii="Cambria Math" w:eastAsia="Times New Roman" w:hAnsi="Cambria Math" w:cstheme="majorHAnsi"/>
                  <w:szCs w:val="28"/>
                  <w:lang w:val="nl-NL"/>
                </w:rPr>
                <m:t>⇒</m:t>
              </m:r>
            </m:oMath>
            <w:r w:rsidRPr="00031BB2">
              <w:rPr>
                <w:rFonts w:asciiTheme="majorHAnsi" w:eastAsia="Times New Roman" w:hAnsiTheme="majorHAnsi" w:cstheme="majorHAnsi"/>
                <w:szCs w:val="28"/>
                <w:lang w:val="nl-NL"/>
              </w:rPr>
              <w:t xml:space="preserve"> I là giao điểm của 3 đường phân giác của tam giác ABC.</w:t>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Áp dụng ví dụ 2, ta được, AI là đường trung tuyến của </w:t>
            </w:r>
            <w:r w:rsidRPr="00031BB2">
              <w:rPr>
                <w:rFonts w:asciiTheme="majorHAnsi" w:eastAsia="Times New Roman" w:hAnsiTheme="majorHAnsi" w:cstheme="majorHAnsi"/>
                <w:szCs w:val="28"/>
                <w:bdr w:val="none" w:sz="0" w:space="0" w:color="auto" w:frame="1"/>
              </w:rPr>
              <w:t>Δ</w:t>
            </w:r>
            <w:r w:rsidRPr="00031BB2">
              <w:rPr>
                <w:rFonts w:asciiTheme="majorHAnsi" w:eastAsia="Times New Roman" w:hAnsiTheme="majorHAnsi" w:cstheme="majorHAnsi"/>
                <w:szCs w:val="28"/>
                <w:bdr w:val="none" w:sz="0" w:space="0" w:color="auto" w:frame="1"/>
                <w:lang w:val="nl-NL"/>
              </w:rPr>
              <w:t>ABC</w:t>
            </w:r>
          </w:p>
          <w:p w:rsidR="008B3DE1" w:rsidRPr="00031BB2"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Tương tự, ta cũng được BI, CI là đường trung tuyến của </w:t>
            </w:r>
            <w:r w:rsidRPr="00031BB2">
              <w:rPr>
                <w:rFonts w:asciiTheme="majorHAnsi" w:eastAsia="Times New Roman" w:hAnsiTheme="majorHAnsi" w:cstheme="majorHAnsi"/>
                <w:szCs w:val="28"/>
                <w:bdr w:val="none" w:sz="0" w:space="0" w:color="auto" w:frame="1"/>
              </w:rPr>
              <w:t>Δ</w:t>
            </w:r>
            <w:r w:rsidRPr="00031BB2">
              <w:rPr>
                <w:rFonts w:asciiTheme="majorHAnsi" w:eastAsia="Times New Roman" w:hAnsiTheme="majorHAnsi" w:cstheme="majorHAnsi"/>
                <w:szCs w:val="28"/>
                <w:bdr w:val="none" w:sz="0" w:space="0" w:color="auto" w:frame="1"/>
                <w:lang w:val="nl-NL"/>
              </w:rPr>
              <w:t>ABC</w:t>
            </w:r>
          </w:p>
          <w:p w:rsidR="008B3DE1" w:rsidRPr="005449C6" w:rsidRDefault="008B3DE1" w:rsidP="00215AD7">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Vậy I là giao điểm của ba đường đường trung tuyến của </w:t>
            </w:r>
            <w:r w:rsidRPr="00031BB2">
              <w:rPr>
                <w:rFonts w:asciiTheme="majorHAnsi" w:eastAsia="Times New Roman" w:hAnsiTheme="majorHAnsi" w:cstheme="majorHAnsi"/>
                <w:szCs w:val="28"/>
                <w:bdr w:val="none" w:sz="0" w:space="0" w:color="auto" w:frame="1"/>
              </w:rPr>
              <w:t>Δ</w:t>
            </w:r>
            <w:r w:rsidRPr="00031BB2">
              <w:rPr>
                <w:rFonts w:asciiTheme="majorHAnsi" w:eastAsia="Times New Roman" w:hAnsiTheme="majorHAnsi" w:cstheme="majorHAnsi"/>
                <w:szCs w:val="28"/>
                <w:bdr w:val="none" w:sz="0" w:space="0" w:color="auto" w:frame="1"/>
                <w:lang w:val="nl-NL"/>
              </w:rPr>
              <w:t>ABC</w:t>
            </w:r>
            <w:r w:rsidRPr="00031BB2">
              <w:rPr>
                <w:rFonts w:asciiTheme="majorHAnsi" w:eastAsia="Times New Roman" w:hAnsiTheme="majorHAnsi" w:cstheme="majorHAnsi"/>
                <w:szCs w:val="28"/>
                <w:lang w:val="nl-NL"/>
              </w:rPr>
              <w:t> nên I là trọng tâm của </w:t>
            </w:r>
            <w:r w:rsidRPr="00031BB2">
              <w:rPr>
                <w:rFonts w:asciiTheme="majorHAnsi" w:eastAsia="Times New Roman" w:hAnsiTheme="majorHAnsi" w:cstheme="majorHAnsi"/>
                <w:szCs w:val="28"/>
                <w:bdr w:val="none" w:sz="0" w:space="0" w:color="auto" w:frame="1"/>
              </w:rPr>
              <w:t>Δ</w:t>
            </w:r>
            <w:r w:rsidRPr="00031BB2">
              <w:rPr>
                <w:rFonts w:asciiTheme="majorHAnsi" w:eastAsia="Times New Roman" w:hAnsiTheme="majorHAnsi" w:cstheme="majorHAnsi"/>
                <w:szCs w:val="28"/>
                <w:bdr w:val="none" w:sz="0" w:space="0" w:color="auto" w:frame="1"/>
                <w:lang w:val="nl-NL"/>
              </w:rPr>
              <w:t>ABC.</w:t>
            </w:r>
          </w:p>
        </w:tc>
      </w:tr>
    </w:tbl>
    <w:p w:rsidR="008B3DE1" w:rsidRPr="00031BB2" w:rsidRDefault="008B3DE1" w:rsidP="008B3DE1">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C. HOẠT ĐỘNG LUYỆN TẬP</w:t>
      </w:r>
    </w:p>
    <w:p w:rsidR="008B3DE1" w:rsidRPr="00031BB2" w:rsidRDefault="008B3DE1" w:rsidP="008B3DE1">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Học sinh củng cố lại kiến thức về sự đồng quy của các đường trung tuyến và sự đồng quy của các đường phân giác</w:t>
      </w:r>
    </w:p>
    <w:p w:rsidR="008B3DE1" w:rsidRPr="005449C6" w:rsidRDefault="008B3DE1" w:rsidP="008B3DE1">
      <w:pPr>
        <w:tabs>
          <w:tab w:val="left" w:pos="567"/>
          <w:tab w:val="left" w:pos="1134"/>
        </w:tabs>
        <w:spacing w:before="120" w:after="120" w:line="240" w:lineRule="auto"/>
        <w:rPr>
          <w:rFonts w:asciiTheme="majorHAnsi" w:hAnsiTheme="majorHAnsi" w:cstheme="majorHAnsi"/>
          <w:bCs/>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 xml:space="preserve">HS vận dụng kiến thức đã học để làm bài </w:t>
      </w:r>
      <w:r w:rsidRPr="005449C6">
        <w:rPr>
          <w:rFonts w:asciiTheme="majorHAnsi" w:hAnsiTheme="majorHAnsi" w:cstheme="majorHAnsi"/>
          <w:bCs/>
          <w:szCs w:val="28"/>
          <w:lang w:val="nl-NL"/>
        </w:rPr>
        <w:t>9.20</w:t>
      </w:r>
      <w:r>
        <w:rPr>
          <w:rFonts w:asciiTheme="majorHAnsi" w:hAnsiTheme="majorHAnsi" w:cstheme="majorHAnsi"/>
          <w:bCs/>
          <w:szCs w:val="28"/>
          <w:lang w:val="nl-NL"/>
        </w:rPr>
        <w:t xml:space="preserve">, 9.21, 9.22, 9.23 </w:t>
      </w:r>
    </w:p>
    <w:p w:rsidR="008B3DE1" w:rsidRPr="00031BB2" w:rsidRDefault="008B3DE1" w:rsidP="008B3DE1">
      <w:pPr>
        <w:tabs>
          <w:tab w:val="left" w:pos="567"/>
          <w:tab w:val="left" w:pos="1134"/>
        </w:tabs>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c) Sản phẩm học tập: </w:t>
      </w:r>
      <w:r w:rsidRPr="00031BB2">
        <w:rPr>
          <w:rFonts w:asciiTheme="majorHAnsi" w:hAnsiTheme="majorHAnsi" w:cstheme="majorHAnsi"/>
          <w:szCs w:val="28"/>
          <w:lang w:val="nl-NL"/>
        </w:rPr>
        <w:t xml:space="preserve">HS khắc sâu kiến thức, giải được bài </w:t>
      </w:r>
      <w:r w:rsidRPr="005449C6">
        <w:rPr>
          <w:rFonts w:asciiTheme="majorHAnsi" w:hAnsiTheme="majorHAnsi" w:cstheme="majorHAnsi"/>
          <w:bCs/>
          <w:szCs w:val="28"/>
          <w:lang w:val="nl-NL"/>
        </w:rPr>
        <w:t>9.20, 9.21, 9.22, 9.23</w:t>
      </w:r>
      <w:r w:rsidRPr="00031BB2">
        <w:rPr>
          <w:rFonts w:asciiTheme="majorHAnsi" w:hAnsiTheme="majorHAnsi" w:cstheme="majorHAnsi"/>
          <w:b/>
          <w:bCs/>
          <w:szCs w:val="28"/>
          <w:lang w:val="nl-NL"/>
        </w:rPr>
        <w:t xml:space="preserve"> </w:t>
      </w:r>
      <w:r w:rsidRPr="00031BB2">
        <w:rPr>
          <w:rFonts w:asciiTheme="majorHAnsi" w:hAnsiTheme="majorHAnsi" w:cstheme="majorHAnsi"/>
          <w:b/>
          <w:szCs w:val="28"/>
          <w:lang w:val="nl-NL"/>
        </w:rPr>
        <w:t xml:space="preserve">d) Tổ chức thực hiện: </w:t>
      </w:r>
    </w:p>
    <w:p w:rsidR="008B3DE1" w:rsidRPr="00031BB2" w:rsidRDefault="008B3DE1" w:rsidP="008B3DE1">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8B3DE1" w:rsidRPr="00031BB2" w:rsidRDefault="008B3DE1" w:rsidP="008B3DE1">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tổng hợp các kiến thức cần ghi nhớ cho HS</w:t>
      </w:r>
    </w:p>
    <w:p w:rsidR="008B3DE1" w:rsidRPr="00761FF8" w:rsidRDefault="008B3DE1" w:rsidP="008B3DE1">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tổ chức cho HS hoạt động theo nhóm 2 bài </w:t>
      </w:r>
      <w:r w:rsidRPr="00761FF8">
        <w:rPr>
          <w:rFonts w:asciiTheme="majorHAnsi" w:hAnsiTheme="majorHAnsi" w:cstheme="majorHAnsi"/>
          <w:bCs/>
          <w:szCs w:val="28"/>
          <w:lang w:val="nl-NL"/>
        </w:rPr>
        <w:t>9.20</w:t>
      </w:r>
      <w:r>
        <w:rPr>
          <w:rFonts w:asciiTheme="majorHAnsi" w:hAnsiTheme="majorHAnsi" w:cstheme="majorHAnsi"/>
          <w:bCs/>
          <w:szCs w:val="28"/>
          <w:lang w:val="nl-NL"/>
        </w:rPr>
        <w:t xml:space="preserve">, 9.21, 9.22, 9.23 </w:t>
      </w:r>
    </w:p>
    <w:p w:rsidR="008B3DE1" w:rsidRPr="00031BB2" w:rsidRDefault="008B3DE1" w:rsidP="008B3DE1">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2, hoàn thành các bài tập GV yêu cầ</w:t>
      </w:r>
      <w:r>
        <w:rPr>
          <w:rFonts w:asciiTheme="majorHAnsi" w:hAnsiTheme="majorHAnsi" w:cstheme="majorHAnsi"/>
          <w:szCs w:val="28"/>
          <w:lang w:val="nl-NL"/>
        </w:rPr>
        <w:t>u.</w:t>
      </w:r>
      <w:r w:rsidRPr="00031BB2">
        <w:rPr>
          <w:rFonts w:asciiTheme="majorHAnsi" w:hAnsiTheme="majorHAnsi" w:cstheme="majorHAnsi"/>
          <w:szCs w:val="28"/>
          <w:lang w:val="nl-NL"/>
        </w:rPr>
        <w:t xml:space="preserve"> GV quan sát và hỗ trợ.</w:t>
      </w:r>
    </w:p>
    <w:p w:rsidR="008B3DE1" w:rsidRPr="00761FF8" w:rsidRDefault="008B3DE1" w:rsidP="008B3DE1">
      <w:pPr>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lastRenderedPageBreak/>
        <w:t>Bước 3: Báo cáo, thảo luậ</w:t>
      </w:r>
      <w:r>
        <w:rPr>
          <w:rFonts w:asciiTheme="majorHAnsi" w:hAnsiTheme="majorHAnsi" w:cstheme="majorHAnsi"/>
          <w:b/>
          <w:szCs w:val="28"/>
          <w:lang w:val="nl-NL"/>
        </w:rPr>
        <w:t xml:space="preserve">n: </w:t>
      </w:r>
      <w:r w:rsidRPr="00031BB2">
        <w:rPr>
          <w:rFonts w:asciiTheme="majorHAnsi" w:hAnsiTheme="majorHAnsi" w:cstheme="majorHAnsi"/>
          <w:szCs w:val="28"/>
          <w:lang w:val="nl-NL"/>
        </w:rPr>
        <w:t>Mỗi bài tập GV mời đại diện các nhóm trình bày. Các HS khác chú ý chữa bài, theo dõi nhận xét bài các nhóm trên bảng.</w:t>
      </w:r>
    </w:p>
    <w:p w:rsidR="008B3DE1" w:rsidRPr="00031BB2" w:rsidRDefault="008B3DE1" w:rsidP="008B3DE1">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8B3DE1" w:rsidRPr="00031BB2" w:rsidRDefault="008B3DE1" w:rsidP="008B3DE1">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chữa bài, chốt đáp án, tuyên dương các hoạt động tốt, nhanh và chính xác.</w:t>
      </w:r>
    </w:p>
    <w:p w:rsidR="008B3DE1" w:rsidRPr="00031BB2" w:rsidRDefault="008B3DE1" w:rsidP="008B3DE1">
      <w:pPr>
        <w:tabs>
          <w:tab w:val="left" w:pos="567"/>
          <w:tab w:val="left" w:pos="1134"/>
        </w:tabs>
        <w:spacing w:before="120" w:after="120" w:line="240" w:lineRule="auto"/>
        <w:rPr>
          <w:rFonts w:asciiTheme="majorHAnsi" w:hAnsiTheme="majorHAnsi" w:cstheme="majorHAnsi"/>
          <w:b/>
          <w:szCs w:val="28"/>
          <w:u w:val="single"/>
          <w:lang w:val="fr-FR"/>
        </w:rPr>
      </w:pPr>
      <w:r w:rsidRPr="00031BB2">
        <w:rPr>
          <w:rFonts w:asciiTheme="majorHAnsi" w:hAnsiTheme="majorHAnsi" w:cstheme="majorHAnsi"/>
          <w:b/>
          <w:szCs w:val="28"/>
          <w:u w:val="single"/>
          <w:lang w:val="fr-FR"/>
        </w:rPr>
        <w:t xml:space="preserve">Kết quả: </w:t>
      </w:r>
    </w:p>
    <w:p w:rsidR="008B3DE1" w:rsidRPr="00031BB2" w:rsidRDefault="008B3DE1" w:rsidP="008B3DE1">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9.20</w:t>
      </w:r>
    </w:p>
    <w:p w:rsidR="008B3DE1" w:rsidRPr="00031BB2" w:rsidRDefault="008B3DE1" w:rsidP="008B3DE1">
      <w:pPr>
        <w:tabs>
          <w:tab w:val="left" w:pos="567"/>
          <w:tab w:val="left" w:pos="1134"/>
        </w:tabs>
        <w:spacing w:before="120" w:after="120" w:line="240" w:lineRule="auto"/>
        <w:jc w:val="center"/>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0C53FBA1" wp14:editId="0CE9128D">
            <wp:extent cx="2274172" cy="1247775"/>
            <wp:effectExtent l="0" t="0" r="0" b="0"/>
            <wp:docPr id="107" name="Picture 107"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Giải bài 34 Sự đồng quy của ba đường trung tuyến, ba đường phân giác trong một tam giá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8407" cy="1255586"/>
                    </a:xfrm>
                    <a:prstGeom prst="rect">
                      <a:avLst/>
                    </a:prstGeom>
                    <a:noFill/>
                    <a:ln>
                      <a:noFill/>
                    </a:ln>
                  </pic:spPr>
                </pic:pic>
              </a:graphicData>
            </a:graphic>
          </wp:inline>
        </w:drawing>
      </w:r>
    </w:p>
    <w:p w:rsidR="008B3DE1" w:rsidRPr="00031BB2" w:rsidRDefault="008B3DE1" w:rsidP="008B3DE1">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G là trọng tâm của tam giác ABC</w:t>
      </w:r>
      <w:r>
        <w:rPr>
          <w:rFonts w:asciiTheme="majorHAnsi" w:hAnsiTheme="majorHAnsi" w:cstheme="majorHAnsi"/>
          <w:szCs w:val="28"/>
          <w:lang w:val="fr-FR"/>
        </w:rPr>
        <w:t xml:space="preserve">.  </w:t>
      </w:r>
      <w:r w:rsidRPr="00031BB2">
        <w:rPr>
          <w:rFonts w:asciiTheme="majorHAnsi" w:hAnsiTheme="majorHAnsi" w:cstheme="majorHAnsi"/>
          <w:szCs w:val="28"/>
          <w:lang w:val="fr-FR"/>
        </w:rPr>
        <w:t>=&gt; CG =</w:t>
      </w:r>
      <w:r w:rsidRPr="00031BB2">
        <w:rPr>
          <w:rFonts w:asciiTheme="majorHAnsi" w:hAnsiTheme="majorHAnsi" w:cstheme="majorHAnsi"/>
          <w:position w:val="-28"/>
          <w:szCs w:val="28"/>
        </w:rPr>
        <w:object w:dxaOrig="2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6pt" o:ole="">
            <v:imagedata r:id="rId20" o:title=""/>
          </v:shape>
          <o:OLEObject Type="Embed" ProgID="Equation.DSMT4" ShapeID="_x0000_i1025" DrawAspect="Content" ObjectID="_1752040372" r:id="rId21"/>
        </w:object>
      </w:r>
      <w:r w:rsidRPr="00031BB2">
        <w:rPr>
          <w:rFonts w:asciiTheme="majorHAnsi" w:hAnsiTheme="majorHAnsi" w:cstheme="majorHAnsi"/>
          <w:szCs w:val="28"/>
          <w:lang w:val="fr-FR"/>
        </w:rPr>
        <w:t xml:space="preserve"> CP =&gt; CG= 2 GP</w:t>
      </w:r>
    </w:p>
    <w:p w:rsidR="008B3DE1" w:rsidRPr="00031BB2" w:rsidRDefault="008B3DE1" w:rsidP="008B3DE1">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Tương tự : BG = </w:t>
      </w:r>
      <w:r w:rsidRPr="00031BB2">
        <w:rPr>
          <w:rFonts w:asciiTheme="majorHAnsi" w:hAnsiTheme="majorHAnsi" w:cstheme="majorHAnsi"/>
          <w:position w:val="-28"/>
          <w:szCs w:val="28"/>
        </w:rPr>
        <w:object w:dxaOrig="260" w:dyaOrig="720">
          <v:shape id="_x0000_i1026" type="#_x0000_t75" style="width:14.25pt;height:36pt" o:ole="">
            <v:imagedata r:id="rId22" o:title=""/>
          </v:shape>
          <o:OLEObject Type="Embed" ProgID="Equation.DSMT4" ShapeID="_x0000_i1026" DrawAspect="Content" ObjectID="_1752040373" r:id="rId23"/>
        </w:object>
      </w:r>
      <w:r w:rsidRPr="00031BB2">
        <w:rPr>
          <w:rFonts w:asciiTheme="majorHAnsi" w:hAnsiTheme="majorHAnsi" w:cstheme="majorHAnsi"/>
          <w:szCs w:val="28"/>
          <w:lang w:val="fr-FR"/>
        </w:rPr>
        <w:t xml:space="preserve"> BN =&gt; BG= 2 GN</w:t>
      </w:r>
    </w:p>
    <w:p w:rsidR="008B3DE1" w:rsidRDefault="008B3DE1" w:rsidP="008B3DE1">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9.21</w:t>
      </w:r>
    </w:p>
    <w:tbl>
      <w:tblPr>
        <w:tblStyle w:val="TableGrid"/>
        <w:tblW w:w="0" w:type="auto"/>
        <w:tblLook w:val="04A0" w:firstRow="1" w:lastRow="0" w:firstColumn="1" w:lastColumn="0" w:noHBand="0" w:noVBand="1"/>
      </w:tblPr>
      <w:tblGrid>
        <w:gridCol w:w="3456"/>
        <w:gridCol w:w="5650"/>
      </w:tblGrid>
      <w:tr w:rsidR="008B3DE1" w:rsidTr="00215AD7">
        <w:tc>
          <w:tcPr>
            <w:tcW w:w="3411" w:type="dxa"/>
          </w:tcPr>
          <w:p w:rsidR="008B3DE1" w:rsidRDefault="008B3DE1"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64797480" wp14:editId="22774511">
                  <wp:extent cx="2028825" cy="2041310"/>
                  <wp:effectExtent l="0" t="0" r="0" b="0"/>
                  <wp:docPr id="109" name="Picture 109"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Giải bài 34 Sự đồng quy của ba đường trung tuyến, ba đường phân giác trong một tam giá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4905" cy="2047427"/>
                          </a:xfrm>
                          <a:prstGeom prst="rect">
                            <a:avLst/>
                          </a:prstGeom>
                          <a:noFill/>
                          <a:ln>
                            <a:noFill/>
                          </a:ln>
                        </pic:spPr>
                      </pic:pic>
                    </a:graphicData>
                  </a:graphic>
                </wp:inline>
              </w:drawing>
            </w:r>
          </w:p>
        </w:tc>
        <w:tc>
          <w:tcPr>
            <w:tcW w:w="5650" w:type="dxa"/>
          </w:tcPr>
          <w:p w:rsidR="008B3DE1" w:rsidRPr="00761FF8" w:rsidRDefault="008B3DE1" w:rsidP="00215AD7">
            <w:pPr>
              <w:spacing w:after="100" w:afterAutospacing="1" w:line="240" w:lineRule="auto"/>
              <w:rPr>
                <w:rFonts w:asciiTheme="majorHAnsi" w:eastAsia="Times New Roman" w:hAnsiTheme="majorHAnsi" w:cstheme="majorHAnsi"/>
                <w:szCs w:val="28"/>
                <w:lang w:val="fr-FR"/>
              </w:rPr>
            </w:pPr>
            <w:r w:rsidRPr="00761FF8">
              <w:rPr>
                <w:rFonts w:asciiTheme="majorHAnsi" w:eastAsia="Times New Roman" w:hAnsiTheme="majorHAnsi" w:cstheme="majorHAnsi"/>
                <w:szCs w:val="28"/>
                <w:lang w:val="fr-FR"/>
              </w:rPr>
              <w:t>a) Ta có ∆ ABC cân tại A. BD và CE là trung tuyến với E là trung điểm của AB, D là trung điểm của AC</w:t>
            </w:r>
          </w:p>
          <w:p w:rsidR="008B3DE1" w:rsidRPr="00031BB2" w:rsidRDefault="008B3DE1"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ABC cân tại A =&gt; AB = AC</w:t>
            </w:r>
          </w:p>
          <w:p w:rsidR="008B3DE1" w:rsidRPr="00031BB2" w:rsidRDefault="008B3DE1"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Có : AE =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oMath>
            <w:r w:rsidRPr="00031BB2">
              <w:rPr>
                <w:rFonts w:asciiTheme="majorHAnsi" w:eastAsia="Times New Roman" w:hAnsiTheme="majorHAnsi" w:cstheme="majorHAnsi"/>
                <w:szCs w:val="28"/>
              </w:rPr>
              <w:t xml:space="preserve"> AB. AD=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oMath>
            <w:r>
              <w:rPr>
                <w:rFonts w:asciiTheme="majorHAnsi" w:eastAsia="Times New Roman" w:hAnsiTheme="majorHAnsi" w:cstheme="majorHAnsi"/>
                <w:szCs w:val="28"/>
              </w:rPr>
              <w:t xml:space="preserve"> AC </w:t>
            </w:r>
            <w:r w:rsidRPr="00031BB2">
              <w:rPr>
                <w:rFonts w:asciiTheme="majorHAnsi" w:eastAsia="Times New Roman" w:hAnsiTheme="majorHAnsi" w:cstheme="majorHAnsi"/>
                <w:szCs w:val="28"/>
              </w:rPr>
              <w:t>=&gt; AE= AD</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Xét ∆ ABD và ∆ ACE ta có:</w:t>
            </w:r>
          </w:p>
          <w:p w:rsidR="008B3DE1" w:rsidRPr="00031BB2" w:rsidRDefault="008B3DE1"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rPr>
              <w:t xml:space="preserve"> chung</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   AE=AD</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   AB= AC</w:t>
            </w:r>
          </w:p>
          <w:p w:rsidR="008B3DE1" w:rsidRPr="00761FF8"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 ∆ AB</w:t>
            </w:r>
            <w:r>
              <w:rPr>
                <w:rFonts w:asciiTheme="majorHAnsi" w:eastAsia="Times New Roman" w:hAnsiTheme="majorHAnsi" w:cstheme="majorHAnsi"/>
                <w:szCs w:val="28"/>
                <w:lang w:val="fr-FR"/>
              </w:rPr>
              <w:t>D  = ∆ ACE =&gt; BD= CE</w:t>
            </w:r>
          </w:p>
        </w:tc>
      </w:tr>
      <w:tr w:rsidR="008B3DE1" w:rsidRPr="00761FF8" w:rsidTr="00215AD7">
        <w:tc>
          <w:tcPr>
            <w:tcW w:w="3411" w:type="dxa"/>
          </w:tcPr>
          <w:p w:rsidR="008B3DE1"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lastRenderedPageBreak/>
              <w:t>b)</w:t>
            </w:r>
            <w:r w:rsidRPr="00031BB2">
              <w:rPr>
                <w:rFonts w:asciiTheme="majorHAnsi" w:eastAsia="Times New Roman" w:hAnsiTheme="majorHAnsi" w:cstheme="majorHAnsi"/>
                <w:noProof/>
                <w:szCs w:val="28"/>
              </w:rPr>
              <w:drawing>
                <wp:inline distT="0" distB="0" distL="0" distR="0" wp14:anchorId="54A16C99" wp14:editId="4FD0181A">
                  <wp:extent cx="2056190" cy="1905000"/>
                  <wp:effectExtent l="0" t="0" r="1270" b="0"/>
                  <wp:docPr id="108" name="Picture 108"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iải bài 34 Sự đồng quy của ba đường trung tuyến, ba đường phân giác trong một tam giá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9450" cy="1908020"/>
                          </a:xfrm>
                          <a:prstGeom prst="rect">
                            <a:avLst/>
                          </a:prstGeom>
                          <a:noFill/>
                          <a:ln>
                            <a:noFill/>
                          </a:ln>
                        </pic:spPr>
                      </pic:pic>
                    </a:graphicData>
                  </a:graphic>
                </wp:inline>
              </w:drawing>
            </w:r>
          </w:p>
        </w:tc>
        <w:tc>
          <w:tcPr>
            <w:tcW w:w="5650" w:type="dxa"/>
          </w:tcPr>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Gọi O là giao điểm của CE và BD</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Ta có CE và BD là 2 đường trung tuyến nên O sẽ là trọng tâm của tam giác ∆ ABC </w:t>
            </w:r>
          </w:p>
          <w:p w:rsidR="008B3DE1" w:rsidRPr="00031BB2" w:rsidRDefault="008B3DE1"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BO = </w:t>
            </w:r>
            <m:oMath>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oMath>
            <w:r w:rsidRPr="00031BB2">
              <w:rPr>
                <w:rFonts w:asciiTheme="majorHAnsi" w:eastAsia="Times New Roman" w:hAnsiTheme="majorHAnsi" w:cstheme="majorHAnsi"/>
                <w:szCs w:val="28"/>
              </w:rPr>
              <w:t xml:space="preserve"> BD. OD=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3</m:t>
                  </m:r>
                </m:den>
              </m:f>
            </m:oMath>
            <w:r w:rsidRPr="00031BB2">
              <w:rPr>
                <w:rFonts w:asciiTheme="majorHAnsi" w:eastAsia="Times New Roman" w:hAnsiTheme="majorHAnsi" w:cstheme="majorHAnsi"/>
                <w:szCs w:val="28"/>
              </w:rPr>
              <w:t xml:space="preserve"> BD</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rPr>
              <w:t>      CO= </w:t>
            </w:r>
            <m:oMath>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oMath>
            <w:r w:rsidRPr="00031BB2">
              <w:rPr>
                <w:rFonts w:asciiTheme="majorHAnsi" w:eastAsia="Times New Roman" w:hAnsiTheme="majorHAnsi" w:cstheme="majorHAnsi"/>
                <w:szCs w:val="28"/>
              </w:rPr>
              <w:t xml:space="preserve"> CE. </w:t>
            </w:r>
            <w:r w:rsidRPr="00031BB2">
              <w:rPr>
                <w:rFonts w:asciiTheme="majorHAnsi" w:eastAsia="Times New Roman" w:hAnsiTheme="majorHAnsi" w:cstheme="majorHAnsi"/>
                <w:szCs w:val="28"/>
                <w:lang w:val="fr-FR"/>
              </w:rPr>
              <w:t>OE = </w:t>
            </w: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3</m:t>
                  </m:r>
                </m:den>
              </m:f>
            </m:oMath>
            <w:r w:rsidRPr="00031BB2">
              <w:rPr>
                <w:rFonts w:asciiTheme="majorHAnsi" w:eastAsia="Times New Roman" w:hAnsiTheme="majorHAnsi" w:cstheme="majorHAnsi"/>
                <w:szCs w:val="28"/>
                <w:lang w:val="fr-FR"/>
              </w:rPr>
              <w:t xml:space="preserve"> CE</w:t>
            </w:r>
          </w:p>
          <w:p w:rsidR="008B3DE1" w:rsidRPr="002F4FB0" w:rsidRDefault="008B3DE1" w:rsidP="00215AD7">
            <w:pPr>
              <w:spacing w:after="100" w:afterAutospacing="1" w:line="240" w:lineRule="auto"/>
              <w:rPr>
                <w:rFonts w:asciiTheme="majorHAnsi" w:eastAsia="Times New Roman" w:hAnsiTheme="majorHAnsi" w:cstheme="majorHAnsi"/>
                <w:szCs w:val="28"/>
                <w:lang w:val="fr-FR"/>
              </w:rPr>
            </w:pPr>
            <w:r w:rsidRPr="002F4FB0">
              <w:rPr>
                <w:rFonts w:asciiTheme="majorHAnsi" w:eastAsia="Times New Roman" w:hAnsiTheme="majorHAnsi" w:cstheme="majorHAnsi"/>
                <w:szCs w:val="28"/>
                <w:lang w:val="fr-FR"/>
              </w:rPr>
              <w:t>      CE= BD</w:t>
            </w:r>
          </w:p>
          <w:p w:rsidR="008B3DE1" w:rsidRPr="002F4FB0" w:rsidRDefault="008B3DE1" w:rsidP="00215AD7">
            <w:pPr>
              <w:spacing w:after="100" w:afterAutospacing="1" w:line="240" w:lineRule="auto"/>
              <w:rPr>
                <w:rFonts w:asciiTheme="majorHAnsi" w:eastAsia="Times New Roman" w:hAnsiTheme="majorHAnsi" w:cstheme="majorHAnsi"/>
                <w:szCs w:val="28"/>
                <w:lang w:val="fr-FR"/>
              </w:rPr>
            </w:pPr>
            <w:r w:rsidRPr="002F4FB0">
              <w:rPr>
                <w:rFonts w:asciiTheme="majorHAnsi" w:eastAsia="Times New Roman" w:hAnsiTheme="majorHAnsi" w:cstheme="majorHAnsi"/>
                <w:szCs w:val="28"/>
                <w:lang w:val="fr-FR"/>
              </w:rPr>
              <w:t>=&gt; BO= CO. OD= OE</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Xét ∆ EOB và ∆ DOC ta có:</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Pr>
                <w:rFonts w:asciiTheme="majorHAnsi" w:eastAsia="Times New Roman" w:hAnsiTheme="majorHAnsi" w:cstheme="majorHAnsi"/>
                <w:szCs w:val="28"/>
                <w:lang w:val="fr-FR"/>
              </w:rPr>
              <w:t xml:space="preserve">BO = OC ; </w:t>
            </w:r>
            <w:r w:rsidRPr="00031BB2">
              <w:rPr>
                <w:rFonts w:asciiTheme="majorHAnsi" w:eastAsia="Times New Roman" w:hAnsiTheme="majorHAnsi" w:cstheme="majorHAnsi"/>
                <w:szCs w:val="28"/>
                <w:lang w:val="fr-FR"/>
              </w:rPr>
              <w:t>OD = OE</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m:oMath>
              <m:acc>
                <m:accPr>
                  <m:ctrlPr>
                    <w:rPr>
                      <w:rFonts w:ascii="Cambria Math" w:hAnsi="Cambria Math" w:cstheme="majorHAnsi"/>
                      <w:i/>
                      <w:szCs w:val="28"/>
                    </w:rPr>
                  </m:ctrlPr>
                </m:accPr>
                <m:e>
                  <m:r>
                    <w:rPr>
                      <w:rFonts w:ascii="Cambria Math" w:hAnsi="Cambria Math" w:cstheme="majorHAnsi"/>
                      <w:szCs w:val="28"/>
                    </w:rPr>
                    <m:t>EOB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DOC</m:t>
                  </m:r>
                </m:e>
              </m:acc>
            </m:oMath>
            <w:r w:rsidRPr="00031BB2">
              <w:rPr>
                <w:rFonts w:asciiTheme="majorHAnsi" w:eastAsia="Times New Roman" w:hAnsiTheme="majorHAnsi" w:cstheme="majorHAnsi"/>
                <w:szCs w:val="28"/>
                <w:lang w:val="fr-FR"/>
              </w:rPr>
              <w:t xml:space="preserve"> ( 2 góc đối đỉnh)</w:t>
            </w:r>
          </w:p>
          <w:p w:rsidR="008B3DE1" w:rsidRPr="00031BB2" w:rsidRDefault="008B3DE1" w:rsidP="00215AD7">
            <w:pPr>
              <w:spacing w:after="100" w:afterAutospacing="1" w:line="240" w:lineRule="auto"/>
              <w:rPr>
                <w:rFonts w:asciiTheme="majorHAnsi" w:eastAsia="Times New Roman" w:hAnsiTheme="majorHAnsi" w:cstheme="majorHAnsi"/>
                <w:szCs w:val="28"/>
                <w:lang w:val="fr-FR"/>
              </w:rPr>
            </w:pPr>
            <w:r>
              <w:rPr>
                <w:rFonts w:asciiTheme="majorHAnsi" w:eastAsia="Times New Roman" w:hAnsiTheme="majorHAnsi" w:cstheme="majorHAnsi"/>
                <w:szCs w:val="28"/>
                <w:lang w:val="fr-FR"/>
              </w:rPr>
              <w:t xml:space="preserve">=&gt; ∆ EOB = ∆ DOC </w:t>
            </w:r>
            <w:r w:rsidRPr="00031BB2">
              <w:rPr>
                <w:rFonts w:asciiTheme="majorHAnsi" w:eastAsia="Times New Roman" w:hAnsiTheme="majorHAnsi" w:cstheme="majorHAnsi"/>
                <w:szCs w:val="28"/>
                <w:lang w:val="fr-FR"/>
              </w:rPr>
              <w:t>=&gt; EB= DC</w:t>
            </w:r>
          </w:p>
          <w:p w:rsidR="008B3DE1" w:rsidRPr="00761FF8" w:rsidRDefault="008B3DE1"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Có EB = </w:t>
            </w: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m:t>
                  </m:r>
                </m:den>
              </m:f>
            </m:oMath>
            <w:r>
              <w:rPr>
                <w:rFonts w:asciiTheme="majorHAnsi" w:eastAsia="Times New Roman" w:hAnsiTheme="majorHAnsi" w:cstheme="majorHAnsi"/>
                <w:szCs w:val="28"/>
                <w:lang w:val="fr-FR"/>
              </w:rPr>
              <w:t xml:space="preserve"> AB ; </w:t>
            </w:r>
            <w:r w:rsidRPr="00761FF8">
              <w:rPr>
                <w:rFonts w:asciiTheme="majorHAnsi" w:eastAsia="Times New Roman" w:hAnsiTheme="majorHAnsi" w:cstheme="majorHAnsi"/>
                <w:szCs w:val="28"/>
                <w:lang w:val="fr-FR"/>
              </w:rPr>
              <w:t>DC = </w:t>
            </w: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m:t>
                  </m:r>
                </m:den>
              </m:f>
            </m:oMath>
            <w:r w:rsidRPr="00761FF8">
              <w:rPr>
                <w:rFonts w:asciiTheme="majorHAnsi" w:eastAsia="Times New Roman" w:hAnsiTheme="majorHAnsi" w:cstheme="majorHAnsi"/>
                <w:szCs w:val="28"/>
                <w:lang w:val="fr-FR"/>
              </w:rPr>
              <w:t xml:space="preserve"> AC</w:t>
            </w:r>
          </w:p>
          <w:p w:rsidR="008B3DE1" w:rsidRPr="00761FF8" w:rsidRDefault="008B3DE1" w:rsidP="00215AD7">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=&gt; AB= AC =&gt; ∆ ABC cân tại A</w:t>
            </w:r>
          </w:p>
        </w:tc>
      </w:tr>
    </w:tbl>
    <w:p w:rsidR="008B3DE1" w:rsidRPr="00031BB2" w:rsidRDefault="008B3DE1" w:rsidP="008B3DE1">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Bài 9.22:</w:t>
      </w:r>
    </w:p>
    <w:p w:rsidR="008B3DE1" w:rsidRPr="00031BB2" w:rsidRDefault="008B3DE1" w:rsidP="008B3DE1">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7D397435" wp14:editId="202C227F">
            <wp:extent cx="2733675" cy="1386565"/>
            <wp:effectExtent l="0" t="0" r="0" b="4445"/>
            <wp:docPr id="110" name="Picture 110"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Giải bài 34 Sự đồng quy của ba đường trung tuyến, ba đường phân giác trong một tam giá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8394" cy="1394031"/>
                    </a:xfrm>
                    <a:prstGeom prst="rect">
                      <a:avLst/>
                    </a:prstGeom>
                    <a:noFill/>
                    <a:ln>
                      <a:noFill/>
                    </a:ln>
                  </pic:spPr>
                </pic:pic>
              </a:graphicData>
            </a:graphic>
          </wp:inline>
        </w:drawing>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BM, CN là 2 đường trung tuyến cắt nhau tại </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G là trọng tâm của tám giác ABC</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BG= </w:t>
      </w:r>
      <m:oMath>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oMath>
      <w:r w:rsidRPr="00031BB2">
        <w:rPr>
          <w:rFonts w:asciiTheme="majorHAnsi" w:eastAsia="Times New Roman" w:hAnsiTheme="majorHAnsi" w:cstheme="majorHAnsi"/>
          <w:szCs w:val="28"/>
        </w:rPr>
        <w:t xml:space="preserve">BM, CG= </w:t>
      </w:r>
      <m:oMath>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oMath>
      <w:r w:rsidRPr="00031BB2">
        <w:rPr>
          <w:rFonts w:asciiTheme="majorHAnsi" w:eastAsia="Times New Roman" w:hAnsiTheme="majorHAnsi" w:cstheme="majorHAnsi"/>
          <w:szCs w:val="28"/>
        </w:rPr>
        <w:t>CN (1)</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lastRenderedPageBreak/>
        <w:t>Xét theo định lí quan hệ giữa góc và cạnh tỏng tam giác ta có</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Trong tam giác GBC: </w:t>
      </w:r>
      <m:oMath>
        <m:acc>
          <m:accPr>
            <m:ctrlPr>
              <w:rPr>
                <w:rFonts w:ascii="Cambria Math" w:hAnsi="Cambria Math" w:cstheme="majorHAnsi"/>
                <w:i/>
                <w:szCs w:val="28"/>
              </w:rPr>
            </m:ctrlPr>
          </m:accPr>
          <m:e>
            <m:r>
              <w:rPr>
                <w:rFonts w:ascii="Cambria Math" w:hAnsi="Cambria Math" w:cstheme="majorHAnsi"/>
                <w:szCs w:val="28"/>
              </w:rPr>
              <m:t>GBC</m:t>
            </m:r>
          </m:e>
        </m:acc>
      </m:oMath>
      <w:r w:rsidRPr="00031BB2">
        <w:rPr>
          <w:rFonts w:asciiTheme="majorHAnsi" w:eastAsia="Times New Roman" w:hAnsiTheme="majorHAnsi" w:cstheme="majorHAnsi"/>
          <w:szCs w:val="28"/>
        </w:rPr>
        <w:t xml:space="preserve"> &gt; </w:t>
      </w:r>
      <m:oMath>
        <m:acc>
          <m:accPr>
            <m:ctrlPr>
              <w:rPr>
                <w:rFonts w:ascii="Cambria Math" w:hAnsi="Cambria Math" w:cstheme="majorHAnsi"/>
                <w:i/>
                <w:szCs w:val="28"/>
              </w:rPr>
            </m:ctrlPr>
          </m:accPr>
          <m:e>
            <m:r>
              <w:rPr>
                <w:rFonts w:ascii="Cambria Math" w:hAnsi="Cambria Math" w:cstheme="majorHAnsi"/>
                <w:szCs w:val="28"/>
              </w:rPr>
              <m:t>GCB</m:t>
            </m:r>
          </m:e>
        </m:acc>
      </m:oMath>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CG &gt; GB (2)</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Từ (1) và (2) =&gt; CN &gt; BM</w:t>
      </w:r>
    </w:p>
    <w:p w:rsidR="008B3DE1" w:rsidRPr="00761FF8" w:rsidRDefault="008B3DE1" w:rsidP="008B3DE1">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w:t>
      </w:r>
      <w:r w:rsidRPr="00031BB2">
        <w:rPr>
          <w:rFonts w:asciiTheme="majorHAnsi" w:hAnsiTheme="majorHAnsi" w:cstheme="majorHAnsi"/>
          <w:b/>
          <w:szCs w:val="28"/>
          <w:lang w:val="fr-FR"/>
        </w:rPr>
        <w:t>Bài 9.23</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583424BF" wp14:editId="63729F95">
            <wp:extent cx="3743325" cy="1497330"/>
            <wp:effectExtent l="0" t="0" r="9525" b="7620"/>
            <wp:docPr id="111" name="Picture 111"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Giải bài 34 Sự đồng quy của ba đường trung tuyến, ba đường phân giác trong một tam giá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3325" cy="1497330"/>
                    </a:xfrm>
                    <a:prstGeom prst="rect">
                      <a:avLst/>
                    </a:prstGeom>
                    <a:noFill/>
                    <a:ln>
                      <a:noFill/>
                    </a:ln>
                  </pic:spPr>
                </pic:pic>
              </a:graphicData>
            </a:graphic>
          </wp:inline>
        </w:drawing>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Có I là điểm đồng quy của ba đường phân giác trong tam giác ABC</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AI, BI, CI lần lượt là đường phân giác của 3 góc </w:t>
      </w:r>
      <m:oMath>
        <m:acc>
          <m:accPr>
            <m:ctrlPr>
              <w:rPr>
                <w:rFonts w:ascii="Cambria Math" w:hAnsi="Cambria Math" w:cstheme="majorHAnsi"/>
                <w:i/>
                <w:szCs w:val="28"/>
              </w:rPr>
            </m:ctrlPr>
          </m:accPr>
          <m:e>
            <m:r>
              <w:rPr>
                <w:rFonts w:ascii="Cambria Math" w:hAnsi="Cambria Math" w:cstheme="majorHAnsi"/>
                <w:szCs w:val="28"/>
              </w:rPr>
              <m:t>BAC</m:t>
            </m:r>
          </m:e>
        </m:acc>
      </m:oMath>
      <w:r w:rsidRPr="00031BB2">
        <w:rPr>
          <w:rFonts w:asciiTheme="majorHAnsi" w:eastAsia="Times New Roman" w:hAnsiTheme="majorHAnsi" w:cstheme="majorHAnsi"/>
          <w:szCs w:val="28"/>
        </w:rPr>
        <w:t>, </w:t>
      </w:r>
      <m:oMath>
        <m:acc>
          <m:accPr>
            <m:ctrlPr>
              <w:rPr>
                <w:rFonts w:ascii="Cambria Math" w:hAnsi="Cambria Math" w:cstheme="majorHAnsi"/>
                <w:i/>
                <w:szCs w:val="28"/>
              </w:rPr>
            </m:ctrlPr>
          </m:accPr>
          <m:e>
            <m:r>
              <w:rPr>
                <w:rFonts w:ascii="Cambria Math" w:hAnsi="Cambria Math" w:cstheme="majorHAnsi"/>
                <w:szCs w:val="28"/>
              </w:rPr>
              <m:t>ABC</m:t>
            </m:r>
          </m:e>
        </m:acc>
      </m:oMath>
      <w:r w:rsidRPr="00031BB2">
        <w:rPr>
          <w:rFonts w:asciiTheme="majorHAnsi" w:eastAsia="Times New Roman" w:hAnsiTheme="majorHAnsi" w:cstheme="majorHAnsi"/>
          <w:szCs w:val="28"/>
        </w:rPr>
        <w:t>, </w:t>
      </w:r>
      <m:oMath>
        <m:acc>
          <m:accPr>
            <m:ctrlPr>
              <w:rPr>
                <w:rFonts w:ascii="Cambria Math" w:hAnsi="Cambria Math" w:cstheme="majorHAnsi"/>
                <w:i/>
                <w:szCs w:val="28"/>
              </w:rPr>
            </m:ctrlPr>
          </m:accPr>
          <m:e>
            <m:r>
              <w:rPr>
                <w:rFonts w:ascii="Cambria Math" w:hAnsi="Cambria Math" w:cstheme="majorHAnsi"/>
                <w:szCs w:val="28"/>
              </w:rPr>
              <m:t>ACB</m:t>
            </m:r>
          </m:e>
        </m:acc>
      </m:oMath>
    </w:p>
    <w:p w:rsidR="008B3DE1" w:rsidRPr="00031BB2" w:rsidRDefault="008B3DE1" w:rsidP="008B3DE1">
      <w:pPr>
        <w:spacing w:after="100" w:afterAutospacing="1" w:line="240" w:lineRule="auto"/>
        <w:rPr>
          <w:rFonts w:asciiTheme="majorHAnsi" w:eastAsia="Times New Roman" w:hAnsiTheme="majorHAnsi" w:cstheme="majorHAnsi"/>
          <w:szCs w:val="28"/>
          <w:lang w:val="fr-FR"/>
        </w:rPr>
      </w:pPr>
      <m:oMath>
        <m:acc>
          <m:accPr>
            <m:ctrlPr>
              <w:rPr>
                <w:rFonts w:ascii="Cambria Math" w:hAnsi="Cambria Math" w:cstheme="majorHAnsi"/>
                <w:i/>
                <w:szCs w:val="28"/>
              </w:rPr>
            </m:ctrlPr>
          </m:accPr>
          <m:e>
            <m:r>
              <w:rPr>
                <w:rFonts w:ascii="Cambria Math" w:hAnsi="Cambria Math" w:cstheme="majorHAnsi"/>
                <w:szCs w:val="28"/>
              </w:rPr>
              <m:t>BAC</m:t>
            </m:r>
          </m:e>
        </m:acc>
      </m:oMath>
      <w:r w:rsidRPr="00031BB2">
        <w:rPr>
          <w:rFonts w:asciiTheme="majorHAnsi" w:eastAsia="Times New Roman" w:hAnsiTheme="majorHAnsi" w:cstheme="majorHAnsi"/>
          <w:szCs w:val="28"/>
          <w:lang w:val="fr-FR"/>
        </w:rPr>
        <w:t xml:space="preserve"> = 120° =&gt; </w:t>
      </w:r>
      <m:oMath>
        <m:acc>
          <m:accPr>
            <m:ctrlPr>
              <w:rPr>
                <w:rFonts w:ascii="Cambria Math" w:hAnsi="Cambria Math" w:cstheme="majorHAnsi"/>
                <w:i/>
                <w:szCs w:val="28"/>
              </w:rPr>
            </m:ctrlPr>
          </m:accPr>
          <m:e>
            <m:r>
              <w:rPr>
                <w:rFonts w:ascii="Cambria Math" w:hAnsi="Cambria Math" w:cstheme="majorHAnsi"/>
                <w:szCs w:val="28"/>
              </w:rPr>
              <m:t>ABC</m:t>
            </m:r>
          </m:e>
        </m:acc>
      </m:oMath>
      <w:r w:rsidRPr="00031BB2">
        <w:rPr>
          <w:rFonts w:asciiTheme="majorHAnsi" w:eastAsia="Times New Roman" w:hAnsiTheme="majorHAnsi" w:cstheme="majorHAnsi"/>
          <w:szCs w:val="28"/>
          <w:lang w:val="fr-FR"/>
        </w:rPr>
        <w:t xml:space="preserve"> +</w:t>
      </w:r>
      <m:oMath>
        <m:acc>
          <m:accPr>
            <m:ctrlPr>
              <w:rPr>
                <w:rFonts w:ascii="Cambria Math" w:hAnsi="Cambria Math" w:cstheme="majorHAnsi"/>
                <w:i/>
                <w:szCs w:val="28"/>
              </w:rPr>
            </m:ctrlPr>
          </m:accPr>
          <m:e>
            <m:r>
              <w:rPr>
                <w:rFonts w:ascii="Cambria Math" w:hAnsi="Cambria Math" w:cstheme="majorHAnsi"/>
                <w:szCs w:val="28"/>
              </w:rPr>
              <m:t>ACB</m:t>
            </m:r>
          </m:e>
        </m:acc>
      </m:oMath>
      <w:r w:rsidRPr="00031BB2">
        <w:rPr>
          <w:rFonts w:asciiTheme="majorHAnsi" w:eastAsia="Times New Roman" w:hAnsiTheme="majorHAnsi" w:cstheme="majorHAnsi"/>
          <w:szCs w:val="28"/>
          <w:lang w:val="fr-FR"/>
        </w:rPr>
        <w:t xml:space="preserve"> = 60°</w:t>
      </w:r>
    </w:p>
    <w:p w:rsidR="008B3DE1" w:rsidRPr="00031BB2" w:rsidRDefault="008B3DE1" w:rsidP="008B3DE1">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Ta có : </w:t>
      </w:r>
      <m:oMath>
        <m:acc>
          <m:accPr>
            <m:ctrlPr>
              <w:rPr>
                <w:rFonts w:ascii="Cambria Math" w:hAnsi="Cambria Math" w:cstheme="majorHAnsi"/>
                <w:i/>
                <w:szCs w:val="28"/>
              </w:rPr>
            </m:ctrlPr>
          </m:accPr>
          <m:e>
            <m:r>
              <w:rPr>
                <w:rFonts w:ascii="Cambria Math" w:hAnsi="Cambria Math" w:cstheme="majorHAnsi"/>
                <w:szCs w:val="28"/>
              </w:rPr>
              <m:t>IBC</m:t>
            </m:r>
          </m:e>
        </m:acc>
      </m:oMath>
      <w:r w:rsidRPr="00031BB2">
        <w:rPr>
          <w:rFonts w:asciiTheme="majorHAnsi" w:eastAsia="Times New Roman" w:hAnsiTheme="majorHAnsi" w:cstheme="majorHAnsi"/>
          <w:szCs w:val="28"/>
          <w:lang w:val="fr-FR"/>
        </w:rPr>
        <w:t xml:space="preserve"> = </w:t>
      </w:r>
      <w:r w:rsidRPr="00031BB2">
        <w:rPr>
          <w:rFonts w:asciiTheme="majorHAnsi" w:hAnsiTheme="majorHAnsi" w:cstheme="majorHAnsi"/>
          <w:position w:val="-26"/>
          <w:szCs w:val="28"/>
        </w:rPr>
        <w:object w:dxaOrig="260" w:dyaOrig="700">
          <v:shape id="_x0000_i1027" type="#_x0000_t75" style="width:14.25pt;height:36pt" o:ole="">
            <v:imagedata r:id="rId28" o:title=""/>
          </v:shape>
          <o:OLEObject Type="Embed" ProgID="Equation.DSMT4" ShapeID="_x0000_i1027" DrawAspect="Content" ObjectID="_1752040374" r:id="rId29"/>
        </w:object>
      </w:r>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ABC</m:t>
            </m:r>
          </m:e>
        </m:acc>
      </m:oMath>
      <w:r w:rsidRPr="00761FF8">
        <w:rPr>
          <w:rFonts w:asciiTheme="majorHAnsi" w:eastAsia="Times New Roman" w:hAnsiTheme="majorHAnsi" w:cstheme="majorHAnsi"/>
          <w:szCs w:val="28"/>
          <w:lang w:val="fr-FR"/>
        </w:rPr>
        <w:t xml:space="preserve">; </w:t>
      </w:r>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ICB</m:t>
            </m:r>
          </m:e>
        </m:acc>
      </m:oMath>
      <w:r w:rsidRPr="00031BB2">
        <w:rPr>
          <w:rFonts w:asciiTheme="majorHAnsi" w:eastAsia="Times New Roman" w:hAnsiTheme="majorHAnsi" w:cstheme="majorHAnsi"/>
          <w:szCs w:val="28"/>
          <w:lang w:val="fr-FR"/>
        </w:rPr>
        <w:t xml:space="preserve"> = </w:t>
      </w:r>
      <w:r w:rsidRPr="00031BB2">
        <w:rPr>
          <w:rFonts w:asciiTheme="majorHAnsi" w:hAnsiTheme="majorHAnsi" w:cstheme="majorHAnsi"/>
          <w:position w:val="-26"/>
          <w:szCs w:val="28"/>
        </w:rPr>
        <w:object w:dxaOrig="260" w:dyaOrig="700">
          <v:shape id="_x0000_i1028" type="#_x0000_t75" style="width:14.25pt;height:36pt" o:ole="">
            <v:imagedata r:id="rId30" o:title=""/>
          </v:shape>
          <o:OLEObject Type="Embed" ProgID="Equation.DSMT4" ShapeID="_x0000_i1028" DrawAspect="Content" ObjectID="_1752040375" r:id="rId31"/>
        </w:object>
      </w:r>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ACB</m:t>
            </m:r>
          </m:e>
        </m:acc>
      </m:oMath>
    </w:p>
    <w:p w:rsidR="008B3DE1" w:rsidRPr="00031BB2" w:rsidRDefault="008B3DE1" w:rsidP="008B3DE1">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 2 </w:t>
      </w:r>
      <m:oMath>
        <m:acc>
          <m:accPr>
            <m:ctrlPr>
              <w:rPr>
                <w:rFonts w:ascii="Cambria Math" w:hAnsi="Cambria Math" w:cstheme="majorHAnsi"/>
                <w:i/>
                <w:szCs w:val="28"/>
              </w:rPr>
            </m:ctrlPr>
          </m:accPr>
          <m:e>
            <m:r>
              <w:rPr>
                <w:rFonts w:ascii="Cambria Math" w:hAnsi="Cambria Math" w:cstheme="majorHAnsi"/>
                <w:szCs w:val="28"/>
              </w:rPr>
              <m:t>IBC</m:t>
            </m:r>
          </m:e>
        </m:acc>
      </m:oMath>
      <w:r w:rsidRPr="00031BB2">
        <w:rPr>
          <w:rFonts w:asciiTheme="majorHAnsi" w:eastAsia="Times New Roman" w:hAnsiTheme="majorHAnsi" w:cstheme="majorHAnsi"/>
          <w:szCs w:val="28"/>
          <w:lang w:val="fr-FR"/>
        </w:rPr>
        <w:t xml:space="preserve"> + 2  </w:t>
      </w:r>
      <m:oMath>
        <m:acc>
          <m:accPr>
            <m:ctrlPr>
              <w:rPr>
                <w:rFonts w:ascii="Cambria Math" w:hAnsi="Cambria Math" w:cstheme="majorHAnsi"/>
                <w:i/>
                <w:szCs w:val="28"/>
              </w:rPr>
            </m:ctrlPr>
          </m:accPr>
          <m:e>
            <m:r>
              <w:rPr>
                <w:rFonts w:ascii="Cambria Math" w:hAnsi="Cambria Math" w:cstheme="majorHAnsi"/>
                <w:szCs w:val="28"/>
              </w:rPr>
              <m:t>ICB</m:t>
            </m:r>
          </m:e>
        </m:acc>
      </m:oMath>
      <w:r>
        <w:rPr>
          <w:rFonts w:asciiTheme="majorHAnsi" w:eastAsia="Times New Roman" w:hAnsiTheme="majorHAnsi" w:cstheme="majorHAnsi"/>
          <w:szCs w:val="28"/>
          <w:lang w:val="fr-FR"/>
        </w:rPr>
        <w:t xml:space="preserve"> = 60° </w:t>
      </w:r>
      <w:r w:rsidRPr="00031BB2">
        <w:rPr>
          <w:rFonts w:asciiTheme="majorHAnsi" w:eastAsia="Times New Roman" w:hAnsiTheme="majorHAnsi" w:cstheme="majorHAnsi"/>
          <w:szCs w:val="28"/>
          <w:lang w:val="fr-FR"/>
        </w:rPr>
        <w:t>=&gt; </w:t>
      </w:r>
      <m:oMath>
        <m:acc>
          <m:accPr>
            <m:ctrlPr>
              <w:rPr>
                <w:rFonts w:ascii="Cambria Math" w:hAnsi="Cambria Math" w:cstheme="majorHAnsi"/>
                <w:i/>
                <w:szCs w:val="28"/>
              </w:rPr>
            </m:ctrlPr>
          </m:accPr>
          <m:e>
            <m:r>
              <w:rPr>
                <w:rFonts w:ascii="Cambria Math" w:hAnsi="Cambria Math" w:cstheme="majorHAnsi"/>
                <w:szCs w:val="28"/>
              </w:rPr>
              <m:t>IBC</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ICB</m:t>
            </m:r>
          </m:e>
        </m:acc>
      </m:oMath>
      <w:r w:rsidRPr="00031BB2">
        <w:rPr>
          <w:rFonts w:asciiTheme="majorHAnsi" w:eastAsia="Times New Roman" w:hAnsiTheme="majorHAnsi" w:cstheme="majorHAnsi"/>
          <w:szCs w:val="28"/>
          <w:lang w:val="fr-FR"/>
        </w:rPr>
        <w:t xml:space="preserve"> = 30°</w:t>
      </w:r>
    </w:p>
    <w:p w:rsidR="008B3DE1" w:rsidRPr="00031BB2" w:rsidRDefault="008B3DE1" w:rsidP="008B3DE1">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Xét trong tam giác IBC ta có: </w:t>
      </w:r>
      <m:oMath>
        <m:acc>
          <m:accPr>
            <m:ctrlPr>
              <w:rPr>
                <w:rFonts w:ascii="Cambria Math" w:hAnsi="Cambria Math" w:cstheme="majorHAnsi"/>
                <w:i/>
                <w:szCs w:val="28"/>
              </w:rPr>
            </m:ctrlPr>
          </m:accPr>
          <m:e>
            <m:r>
              <w:rPr>
                <w:rFonts w:ascii="Cambria Math" w:hAnsi="Cambria Math" w:cstheme="majorHAnsi"/>
                <w:szCs w:val="28"/>
              </w:rPr>
              <m:t>IBC</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ICB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BIC</m:t>
            </m:r>
          </m:e>
        </m:acc>
      </m:oMath>
      <w:r w:rsidRPr="00031BB2">
        <w:rPr>
          <w:rFonts w:asciiTheme="majorHAnsi" w:eastAsia="Times New Roman" w:hAnsiTheme="majorHAnsi" w:cstheme="majorHAnsi"/>
          <w:szCs w:val="28"/>
          <w:lang w:val="fr-FR"/>
        </w:rPr>
        <w:t> = 180°</w:t>
      </w:r>
    </w:p>
    <w:p w:rsidR="008B3DE1" w:rsidRPr="00031BB2" w:rsidRDefault="008B3DE1" w:rsidP="008B3DE1">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 </w:t>
      </w:r>
      <m:oMath>
        <m:acc>
          <m:accPr>
            <m:ctrlPr>
              <w:rPr>
                <w:rFonts w:ascii="Cambria Math" w:hAnsi="Cambria Math" w:cstheme="majorHAnsi"/>
                <w:i/>
                <w:szCs w:val="28"/>
              </w:rPr>
            </m:ctrlPr>
          </m:accPr>
          <m:e>
            <m:r>
              <w:rPr>
                <w:rFonts w:ascii="Cambria Math" w:hAnsi="Cambria Math" w:cstheme="majorHAnsi"/>
                <w:szCs w:val="28"/>
              </w:rPr>
              <m:t>BIC</m:t>
            </m:r>
          </m:e>
        </m:acc>
      </m:oMath>
      <w:r w:rsidRPr="00031BB2">
        <w:rPr>
          <w:rFonts w:asciiTheme="majorHAnsi" w:eastAsia="Times New Roman" w:hAnsiTheme="majorHAnsi" w:cstheme="majorHAnsi"/>
          <w:szCs w:val="28"/>
          <w:lang w:val="fr-FR"/>
        </w:rPr>
        <w:t xml:space="preserve"> = 180° - 30°= 150°</w:t>
      </w:r>
    </w:p>
    <w:p w:rsidR="008B3DE1" w:rsidRPr="00031BB2" w:rsidRDefault="008B3DE1" w:rsidP="008B3DE1">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D. HOẠT ĐỘNG VẬN DỤNG</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a) Mục tiêu:</w:t>
      </w:r>
      <w:r>
        <w:rPr>
          <w:rFonts w:asciiTheme="majorHAnsi" w:hAnsiTheme="majorHAnsi" w:cstheme="majorHAnsi"/>
          <w:szCs w:val="28"/>
          <w:lang w:val="fr-FR"/>
        </w:rPr>
        <w:t xml:space="preserve"> </w:t>
      </w:r>
      <w:r w:rsidRPr="00031BB2">
        <w:rPr>
          <w:rFonts w:asciiTheme="majorHAnsi" w:hAnsiTheme="majorHAnsi" w:cstheme="majorHAnsi"/>
          <w:szCs w:val="28"/>
          <w:lang w:val="fr-FR"/>
        </w:rPr>
        <w:t>- Học sinh thực hiện làm bài tập vận dụng để nắm vững kiến thức về định lí và chứng minh định lí.</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xml:space="preserve">b) Nội dung: </w:t>
      </w:r>
      <w:r w:rsidRPr="00031BB2">
        <w:rPr>
          <w:rFonts w:asciiTheme="majorHAnsi" w:hAnsiTheme="majorHAnsi" w:cstheme="majorHAnsi"/>
          <w:szCs w:val="28"/>
          <w:lang w:val="fr-FR"/>
        </w:rPr>
        <w:t>HS sử dụng SGK và vận dụng kiến thức đã học để làm bài tập Bài 9.24 +9.25.</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lastRenderedPageBreak/>
        <w:t xml:space="preserve">c) Sản phẩm: </w:t>
      </w:r>
      <w:r w:rsidRPr="00031BB2">
        <w:rPr>
          <w:rFonts w:asciiTheme="majorHAnsi" w:hAnsiTheme="majorHAnsi" w:cstheme="majorHAnsi"/>
          <w:szCs w:val="28"/>
          <w:lang w:val="fr-FR"/>
        </w:rPr>
        <w:t xml:space="preserve">HS vận dụng kiến thức đã học giải quyết bài toán </w:t>
      </w:r>
    </w:p>
    <w:p w:rsidR="008B3DE1" w:rsidRPr="00031BB2" w:rsidRDefault="008B3DE1" w:rsidP="008B3DE1">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xml:space="preserve">d) Tổ chức thực hiện: </w:t>
      </w:r>
    </w:p>
    <w:p w:rsidR="008B3DE1" w:rsidRPr="00761FF8" w:rsidRDefault="008B3DE1" w:rsidP="008B3DE1">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Bước 1: Chuyển giao nhiệm vụ</w:t>
      </w:r>
      <w:r>
        <w:rPr>
          <w:rFonts w:asciiTheme="majorHAnsi" w:hAnsiTheme="majorHAnsi" w:cstheme="majorHAnsi"/>
          <w:b/>
          <w:szCs w:val="28"/>
          <w:lang w:val="fr-FR"/>
        </w:rPr>
        <w:t xml:space="preserve"> : </w:t>
      </w:r>
      <w:r w:rsidRPr="00031BB2">
        <w:rPr>
          <w:rFonts w:asciiTheme="majorHAnsi" w:hAnsiTheme="majorHAnsi" w:cstheme="majorHAnsi"/>
          <w:szCs w:val="28"/>
          <w:lang w:val="fr-FR"/>
        </w:rPr>
        <w:t xml:space="preserve"> GV yêu cầu HS hoạt động nhóm 4 hoàn thành bài tập </w:t>
      </w:r>
      <w:r w:rsidRPr="00761FF8">
        <w:rPr>
          <w:rFonts w:asciiTheme="majorHAnsi" w:hAnsiTheme="majorHAnsi" w:cstheme="majorHAnsi"/>
          <w:szCs w:val="28"/>
          <w:lang w:val="fr-FR"/>
        </w:rPr>
        <w:t>Bài 9.24 + 9.25</w:t>
      </w:r>
      <w:r w:rsidRPr="00031BB2">
        <w:rPr>
          <w:rFonts w:asciiTheme="majorHAnsi" w:hAnsiTheme="majorHAnsi" w:cstheme="majorHAnsi"/>
          <w:b/>
          <w:szCs w:val="28"/>
          <w:lang w:val="fr-FR"/>
        </w:rPr>
        <w:t xml:space="preserve"> </w:t>
      </w:r>
      <w:r w:rsidRPr="00031BB2">
        <w:rPr>
          <w:rFonts w:asciiTheme="majorHAnsi" w:hAnsiTheme="majorHAnsi" w:cstheme="majorHAnsi"/>
          <w:szCs w:val="28"/>
          <w:lang w:val="fr-FR"/>
        </w:rPr>
        <w:t>(SGK -tr76).</w:t>
      </w:r>
    </w:p>
    <w:p w:rsidR="008B3DE1" w:rsidRPr="00031BB2" w:rsidRDefault="008B3DE1" w:rsidP="008B3DE1">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2: Thực hiện nhiệm vụ</w:t>
      </w:r>
    </w:p>
    <w:p w:rsidR="008B3DE1" w:rsidRPr="00031BB2" w:rsidRDefault="008B3DE1" w:rsidP="008B3DE1">
      <w:pPr>
        <w:spacing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HS tự phân công nhóm trưởng, hợp tác thảo luận đưa ra ý kiến.</w:t>
      </w:r>
    </w:p>
    <w:p w:rsidR="008B3DE1" w:rsidRPr="00031BB2" w:rsidRDefault="008B3DE1" w:rsidP="008B3DE1">
      <w:pPr>
        <w:spacing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điều hành, quan sát, hỗ trợ.</w:t>
      </w:r>
    </w:p>
    <w:p w:rsidR="008B3DE1" w:rsidRPr="00761FF8" w:rsidRDefault="008B3DE1" w:rsidP="008B3DE1">
      <w:pPr>
        <w:pStyle w:val="NoSpacing"/>
        <w:spacing w:after="120"/>
        <w:ind w:right="-1"/>
        <w:rPr>
          <w:rFonts w:asciiTheme="majorHAnsi" w:hAnsiTheme="majorHAnsi" w:cstheme="majorHAnsi"/>
          <w:b/>
          <w:bCs/>
          <w:szCs w:val="28"/>
          <w:lang w:val="nl-NL"/>
        </w:rPr>
      </w:pPr>
      <w:r w:rsidRPr="00031BB2">
        <w:rPr>
          <w:rFonts w:asciiTheme="majorHAnsi" w:hAnsiTheme="majorHAnsi" w:cstheme="majorHAnsi"/>
          <w:b/>
          <w:bCs/>
          <w:szCs w:val="28"/>
          <w:lang w:val="nl-NL"/>
        </w:rPr>
        <w:t>Bước 3: Báo cáo, thảo luậ</w:t>
      </w:r>
      <w:r>
        <w:rPr>
          <w:rFonts w:asciiTheme="majorHAnsi" w:hAnsiTheme="majorHAnsi" w:cstheme="majorHAnsi"/>
          <w:b/>
          <w:bCs/>
          <w:szCs w:val="28"/>
          <w:lang w:val="nl-NL"/>
        </w:rPr>
        <w:t>n:</w:t>
      </w:r>
      <w:r w:rsidRPr="00031BB2">
        <w:rPr>
          <w:rFonts w:asciiTheme="majorHAnsi" w:hAnsiTheme="majorHAnsi" w:cstheme="majorHAnsi"/>
          <w:szCs w:val="28"/>
          <w:lang w:val="nl-NL"/>
        </w:rPr>
        <w:t xml:space="preserve"> Bài tập: đại diện nhóm trình bày kết quả thảo luận, các nhóm khác theo dõi, đưa ý kiến.</w:t>
      </w:r>
    </w:p>
    <w:p w:rsidR="008B3DE1" w:rsidRPr="00761FF8" w:rsidRDefault="008B3DE1" w:rsidP="008B3DE1">
      <w:pPr>
        <w:spacing w:after="120" w:line="240" w:lineRule="auto"/>
        <w:rPr>
          <w:rFonts w:asciiTheme="majorHAnsi" w:hAnsiTheme="majorHAnsi" w:cstheme="majorHAnsi"/>
          <w:b/>
          <w:bCs/>
          <w:szCs w:val="28"/>
          <w:lang w:val="nl-NL"/>
        </w:rPr>
      </w:pPr>
      <w:r w:rsidRPr="00031BB2">
        <w:rPr>
          <w:rFonts w:asciiTheme="majorHAnsi" w:hAnsiTheme="majorHAnsi" w:cstheme="majorHAnsi"/>
          <w:b/>
          <w:bCs/>
          <w:szCs w:val="28"/>
          <w:lang w:val="nl-NL"/>
        </w:rPr>
        <w:t>Bước 4: Kết luận, nhận đị</w:t>
      </w:r>
      <w:r>
        <w:rPr>
          <w:rFonts w:asciiTheme="majorHAnsi" w:hAnsiTheme="majorHAnsi" w:cstheme="majorHAnsi"/>
          <w:b/>
          <w:bCs/>
          <w:szCs w:val="28"/>
          <w:lang w:val="nl-NL"/>
        </w:rPr>
        <w:t>nh:</w:t>
      </w:r>
      <w:r w:rsidRPr="00031BB2">
        <w:rPr>
          <w:rFonts w:asciiTheme="majorHAnsi" w:hAnsiTheme="majorHAnsi" w:cstheme="majorHAnsi"/>
          <w:szCs w:val="28"/>
          <w:lang w:val="nl-NL"/>
        </w:rPr>
        <w:t xml:space="preserve"> GV nhận xét, đánh giá, đưa ra đáp án đúng, chú ý các lỗi sai của học sinh hay mắc phải.</w:t>
      </w:r>
    </w:p>
    <w:p w:rsidR="008B3DE1" w:rsidRDefault="008B3DE1" w:rsidP="008B3DE1">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Bài 9.24.</w:t>
      </w:r>
    </w:p>
    <w:tbl>
      <w:tblPr>
        <w:tblStyle w:val="TableGrid"/>
        <w:tblW w:w="0" w:type="auto"/>
        <w:tblLook w:val="04A0" w:firstRow="1" w:lastRow="0" w:firstColumn="1" w:lastColumn="0" w:noHBand="0" w:noVBand="1"/>
      </w:tblPr>
      <w:tblGrid>
        <w:gridCol w:w="3186"/>
        <w:gridCol w:w="5875"/>
      </w:tblGrid>
      <w:tr w:rsidR="008B3DE1" w:rsidTr="00215AD7">
        <w:tc>
          <w:tcPr>
            <w:tcW w:w="3186" w:type="dxa"/>
          </w:tcPr>
          <w:p w:rsidR="008B3DE1" w:rsidRDefault="008B3DE1" w:rsidP="00215AD7">
            <w:pPr>
              <w:spacing w:after="120" w:line="240" w:lineRule="auto"/>
              <w:rPr>
                <w:rFonts w:asciiTheme="majorHAnsi" w:hAnsiTheme="majorHAnsi" w:cstheme="majorHAnsi"/>
                <w:b/>
                <w:bCs/>
                <w:szCs w:val="28"/>
                <w:lang w:val="fr-FR"/>
              </w:rPr>
            </w:pPr>
            <w:r w:rsidRPr="00031BB2">
              <w:rPr>
                <w:rFonts w:asciiTheme="majorHAnsi" w:eastAsia="Times New Roman" w:hAnsiTheme="majorHAnsi" w:cstheme="majorHAnsi"/>
                <w:noProof/>
                <w:szCs w:val="28"/>
              </w:rPr>
              <w:drawing>
                <wp:inline distT="0" distB="0" distL="0" distR="0" wp14:anchorId="3F60FC0F" wp14:editId="06B298A1">
                  <wp:extent cx="1885950" cy="1860550"/>
                  <wp:effectExtent l="0" t="0" r="0" b="6350"/>
                  <wp:docPr id="112" name="Picture 112"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Giải bài 34 Sự đồng quy của ba đường trung tuyến, ba đường phân giác trong một tam giác"/>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87378" cy="1861959"/>
                          </a:xfrm>
                          <a:prstGeom prst="rect">
                            <a:avLst/>
                          </a:prstGeom>
                          <a:noFill/>
                          <a:ln>
                            <a:noFill/>
                          </a:ln>
                        </pic:spPr>
                      </pic:pic>
                    </a:graphicData>
                  </a:graphic>
                </wp:inline>
              </w:drawing>
            </w:r>
          </w:p>
        </w:tc>
        <w:tc>
          <w:tcPr>
            <w:tcW w:w="5875" w:type="dxa"/>
          </w:tcPr>
          <w:p w:rsidR="008B3DE1" w:rsidRPr="002F4FB0" w:rsidRDefault="008B3DE1" w:rsidP="00215AD7">
            <w:pPr>
              <w:spacing w:after="100" w:afterAutospacing="1" w:line="240" w:lineRule="auto"/>
              <w:rPr>
                <w:rFonts w:asciiTheme="majorHAnsi" w:eastAsia="Times New Roman" w:hAnsiTheme="majorHAnsi" w:cstheme="majorHAnsi"/>
                <w:szCs w:val="28"/>
                <w:lang w:val="fr-FR"/>
              </w:rPr>
            </w:pPr>
            <w:r>
              <w:rPr>
                <w:rFonts w:asciiTheme="majorHAnsi" w:eastAsia="Times New Roman" w:hAnsiTheme="majorHAnsi" w:cstheme="majorHAnsi"/>
                <w:szCs w:val="28"/>
              </w:rPr>
              <w:t xml:space="preserve">∆ABC cân tại A  </w:t>
            </w:r>
            <w:r w:rsidRPr="00031BB2">
              <w:rPr>
                <w:rFonts w:asciiTheme="majorHAnsi" w:eastAsia="Times New Roman" w:hAnsiTheme="majorHAnsi" w:cstheme="majorHAnsi"/>
                <w:szCs w:val="28"/>
              </w:rPr>
              <w:t>=&gt; AB = AC. </w:t>
            </w:r>
            <m:oMath>
              <m:acc>
                <m:accPr>
                  <m:ctrlPr>
                    <w:rPr>
                      <w:rFonts w:ascii="Cambria Math" w:hAnsi="Cambria Math" w:cstheme="majorHAnsi"/>
                      <w:i/>
                      <w:szCs w:val="28"/>
                    </w:rPr>
                  </m:ctrlPr>
                </m:accPr>
                <m:e>
                  <m:r>
                    <w:rPr>
                      <w:rFonts w:ascii="Cambria Math" w:hAnsi="Cambria Math" w:cstheme="majorHAnsi"/>
                      <w:szCs w:val="28"/>
                    </w:rPr>
                    <m:t>ABC</m:t>
                  </m:r>
                </m:e>
              </m:acc>
            </m:oMath>
            <w:r w:rsidRPr="00031BB2">
              <w:rPr>
                <w:rFonts w:asciiTheme="majorHAnsi" w:eastAsia="Times New Roman" w:hAnsiTheme="majorHAnsi" w:cstheme="majorHAnsi"/>
                <w:szCs w:val="28"/>
              </w:rPr>
              <w:t xml:space="preserve"> </w:t>
            </w:r>
            <w:r w:rsidRPr="002F4FB0">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ACB</m:t>
                  </m:r>
                </m:e>
              </m:acc>
            </m:oMath>
            <w:r w:rsidRPr="002F4FB0">
              <w:rPr>
                <w:rFonts w:asciiTheme="majorHAnsi" w:eastAsia="Times New Roman" w:hAnsiTheme="majorHAnsi" w:cstheme="majorHAnsi"/>
                <w:szCs w:val="28"/>
                <w:lang w:val="fr-FR"/>
              </w:rPr>
              <w:t xml:space="preserve"> (1)</w:t>
            </w:r>
          </w:p>
          <w:p w:rsidR="008B3DE1" w:rsidRPr="00761FF8" w:rsidRDefault="008B3DE1" w:rsidP="00215AD7">
            <w:pPr>
              <w:spacing w:after="100" w:afterAutospacing="1" w:line="240" w:lineRule="auto"/>
              <w:rPr>
                <w:rFonts w:asciiTheme="majorHAnsi" w:eastAsia="Times New Roman" w:hAnsiTheme="majorHAnsi" w:cstheme="majorHAnsi"/>
                <w:szCs w:val="28"/>
                <w:lang w:val="fr-FR"/>
              </w:rPr>
            </w:pPr>
            <w:r w:rsidRPr="00761FF8">
              <w:rPr>
                <w:rFonts w:asciiTheme="majorHAnsi" w:eastAsia="Times New Roman" w:hAnsiTheme="majorHAnsi" w:cstheme="majorHAnsi"/>
                <w:szCs w:val="28"/>
                <w:lang w:val="fr-FR"/>
              </w:rPr>
              <w:t>BE là  phân giác của </w:t>
            </w:r>
            <m:oMath>
              <m:acc>
                <m:accPr>
                  <m:ctrlPr>
                    <w:rPr>
                      <w:rFonts w:ascii="Cambria Math" w:hAnsi="Cambria Math" w:cstheme="majorHAnsi"/>
                      <w:i/>
                      <w:szCs w:val="28"/>
                    </w:rPr>
                  </m:ctrlPr>
                </m:accPr>
                <m:e>
                  <m:r>
                    <w:rPr>
                      <w:rFonts w:ascii="Cambria Math" w:hAnsi="Cambria Math" w:cstheme="majorHAnsi"/>
                      <w:szCs w:val="28"/>
                    </w:rPr>
                    <m:t>ABC</m:t>
                  </m:r>
                </m:e>
              </m:acc>
            </m:oMath>
            <w:r w:rsidRPr="00761FF8">
              <w:rPr>
                <w:rFonts w:asciiTheme="majorHAnsi" w:eastAsia="Times New Roman" w:hAnsiTheme="majorHAnsi" w:cstheme="majorHAnsi"/>
                <w:szCs w:val="28"/>
                <w:lang w:val="fr-FR"/>
              </w:rPr>
              <w:t xml:space="preserve"> =&gt; </w:t>
            </w:r>
            <m:oMath>
              <m:acc>
                <m:accPr>
                  <m:ctrlPr>
                    <w:rPr>
                      <w:rFonts w:ascii="Cambria Math" w:hAnsi="Cambria Math" w:cstheme="majorHAnsi"/>
                      <w:i/>
                      <w:szCs w:val="28"/>
                    </w:rPr>
                  </m:ctrlPr>
                </m:accPr>
                <m:e>
                  <m:r>
                    <w:rPr>
                      <w:rFonts w:ascii="Cambria Math" w:hAnsi="Cambria Math" w:cstheme="majorHAnsi"/>
                      <w:szCs w:val="28"/>
                    </w:rPr>
                    <m:t>ABE</m:t>
                  </m:r>
                </m:e>
              </m:acc>
            </m:oMath>
            <w:r w:rsidRPr="00761FF8">
              <w:rPr>
                <w:rFonts w:asciiTheme="majorHAnsi" w:eastAsia="Times New Roman" w:hAnsiTheme="majorHAnsi" w:cstheme="majorHAnsi"/>
                <w:szCs w:val="28"/>
                <w:lang w:val="fr-FR"/>
              </w:rPr>
              <w:t xml:space="preserve"> = </w:t>
            </w:r>
            <w:r w:rsidRPr="00031BB2">
              <w:rPr>
                <w:rFonts w:asciiTheme="majorHAnsi" w:hAnsiTheme="majorHAnsi" w:cstheme="majorHAnsi"/>
                <w:position w:val="-26"/>
                <w:szCs w:val="28"/>
              </w:rPr>
              <w:object w:dxaOrig="260" w:dyaOrig="700">
                <v:shape id="_x0000_i1029" type="#_x0000_t75" style="width:14.25pt;height:36pt" o:ole="">
                  <v:imagedata r:id="rId33" o:title=""/>
                </v:shape>
                <o:OLEObject Type="Embed" ProgID="Equation.DSMT4" ShapeID="_x0000_i1029" DrawAspect="Content" ObjectID="_1752040376" r:id="rId34"/>
              </w:object>
            </w:r>
            <w:r w:rsidRPr="00761FF8">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ABC</m:t>
                  </m:r>
                </m:e>
              </m:acc>
            </m:oMath>
            <w:r w:rsidRPr="00761FF8">
              <w:rPr>
                <w:rFonts w:asciiTheme="majorHAnsi" w:eastAsia="Times New Roman" w:hAnsiTheme="majorHAnsi" w:cstheme="majorHAnsi"/>
                <w:szCs w:val="28"/>
                <w:lang w:val="fr-FR"/>
              </w:rPr>
              <w:t xml:space="preserve"> (2)</w:t>
            </w:r>
          </w:p>
          <w:p w:rsidR="008B3DE1" w:rsidRPr="00761FF8" w:rsidRDefault="008B3DE1" w:rsidP="00215AD7">
            <w:pPr>
              <w:spacing w:after="100" w:afterAutospacing="1" w:line="240" w:lineRule="auto"/>
              <w:rPr>
                <w:rFonts w:asciiTheme="majorHAnsi" w:eastAsia="Times New Roman" w:hAnsiTheme="majorHAnsi" w:cstheme="majorHAnsi"/>
                <w:szCs w:val="28"/>
                <w:lang w:val="fr-FR"/>
              </w:rPr>
            </w:pPr>
            <w:r w:rsidRPr="00761FF8">
              <w:rPr>
                <w:rFonts w:asciiTheme="majorHAnsi" w:eastAsia="Times New Roman" w:hAnsiTheme="majorHAnsi" w:cstheme="majorHAnsi"/>
                <w:szCs w:val="28"/>
                <w:lang w:val="fr-FR"/>
              </w:rPr>
              <w:t>CF là  phân giác của </w:t>
            </w:r>
            <m:oMath>
              <m:acc>
                <m:accPr>
                  <m:ctrlPr>
                    <w:rPr>
                      <w:rFonts w:ascii="Cambria Math" w:hAnsi="Cambria Math" w:cstheme="majorHAnsi"/>
                      <w:i/>
                      <w:szCs w:val="28"/>
                    </w:rPr>
                  </m:ctrlPr>
                </m:accPr>
                <m:e>
                  <m:r>
                    <w:rPr>
                      <w:rFonts w:ascii="Cambria Math" w:hAnsi="Cambria Math" w:cstheme="majorHAnsi"/>
                      <w:szCs w:val="28"/>
                    </w:rPr>
                    <m:t>ACB</m:t>
                  </m:r>
                </m:e>
              </m:acc>
            </m:oMath>
            <w:r w:rsidRPr="00761FF8">
              <w:rPr>
                <w:rFonts w:asciiTheme="majorHAnsi" w:eastAsia="Times New Roman" w:hAnsiTheme="majorHAnsi" w:cstheme="majorHAnsi"/>
                <w:szCs w:val="28"/>
                <w:lang w:val="fr-FR"/>
              </w:rPr>
              <w:t xml:space="preserve"> =&gt; </w:t>
            </w:r>
            <m:oMath>
              <m:acc>
                <m:accPr>
                  <m:ctrlPr>
                    <w:rPr>
                      <w:rFonts w:ascii="Cambria Math" w:hAnsi="Cambria Math" w:cstheme="majorHAnsi"/>
                      <w:i/>
                      <w:szCs w:val="28"/>
                    </w:rPr>
                  </m:ctrlPr>
                </m:accPr>
                <m:e>
                  <m:r>
                    <w:rPr>
                      <w:rFonts w:ascii="Cambria Math" w:hAnsi="Cambria Math" w:cstheme="majorHAnsi"/>
                      <w:szCs w:val="28"/>
                    </w:rPr>
                    <m:t>ACF</m:t>
                  </m:r>
                </m:e>
              </m:acc>
            </m:oMath>
            <w:r w:rsidRPr="00761FF8">
              <w:rPr>
                <w:rFonts w:asciiTheme="majorHAnsi" w:eastAsia="Times New Roman" w:hAnsiTheme="majorHAnsi" w:cstheme="majorHAnsi"/>
                <w:szCs w:val="28"/>
                <w:lang w:val="fr-FR"/>
              </w:rPr>
              <w:t xml:space="preserve"> = </w:t>
            </w:r>
            <w:r w:rsidRPr="00031BB2">
              <w:rPr>
                <w:rFonts w:asciiTheme="majorHAnsi" w:hAnsiTheme="majorHAnsi" w:cstheme="majorHAnsi"/>
                <w:position w:val="-26"/>
                <w:szCs w:val="28"/>
              </w:rPr>
              <w:object w:dxaOrig="260" w:dyaOrig="700">
                <v:shape id="_x0000_i1030" type="#_x0000_t75" style="width:14.25pt;height:36pt" o:ole="">
                  <v:imagedata r:id="rId35" o:title=""/>
                </v:shape>
                <o:OLEObject Type="Embed" ProgID="Equation.DSMT4" ShapeID="_x0000_i1030" DrawAspect="Content" ObjectID="_1752040377" r:id="rId36"/>
              </w:object>
            </w:r>
            <w:r w:rsidRPr="00761FF8">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ACB</m:t>
                  </m:r>
                </m:e>
              </m:acc>
            </m:oMath>
            <w:r w:rsidRPr="00761FF8">
              <w:rPr>
                <w:rFonts w:asciiTheme="majorHAnsi" w:eastAsia="Times New Roman" w:hAnsiTheme="majorHAnsi" w:cstheme="majorHAnsi"/>
                <w:szCs w:val="28"/>
                <w:lang w:val="fr-FR"/>
              </w:rPr>
              <w:t xml:space="preserve"> (3)</w:t>
            </w:r>
          </w:p>
          <w:p w:rsidR="008B3DE1" w:rsidRPr="002F4FB0" w:rsidRDefault="008B3DE1" w:rsidP="00215AD7">
            <w:pPr>
              <w:spacing w:after="100" w:afterAutospacing="1" w:line="240" w:lineRule="auto"/>
              <w:rPr>
                <w:rFonts w:asciiTheme="majorHAnsi" w:eastAsia="Times New Roman" w:hAnsiTheme="majorHAnsi" w:cstheme="majorHAnsi"/>
                <w:szCs w:val="28"/>
                <w:lang w:val="fr-FR"/>
              </w:rPr>
            </w:pPr>
            <w:r w:rsidRPr="002F4FB0">
              <w:rPr>
                <w:rFonts w:asciiTheme="majorHAnsi" w:eastAsia="Times New Roman" w:hAnsiTheme="majorHAnsi" w:cstheme="majorHAnsi"/>
                <w:szCs w:val="28"/>
                <w:lang w:val="fr-FR"/>
              </w:rPr>
              <w:t>Từ (1), (2), (3) =&gt; </w:t>
            </w:r>
            <m:oMath>
              <m:acc>
                <m:accPr>
                  <m:ctrlPr>
                    <w:rPr>
                      <w:rFonts w:ascii="Cambria Math" w:hAnsi="Cambria Math" w:cstheme="majorHAnsi"/>
                      <w:i/>
                      <w:szCs w:val="28"/>
                    </w:rPr>
                  </m:ctrlPr>
                </m:accPr>
                <m:e>
                  <m:r>
                    <w:rPr>
                      <w:rFonts w:ascii="Cambria Math" w:hAnsi="Cambria Math" w:cstheme="majorHAnsi"/>
                      <w:szCs w:val="28"/>
                    </w:rPr>
                    <m:t>ABE</m:t>
                  </m:r>
                </m:e>
              </m:acc>
            </m:oMath>
            <w:r w:rsidRPr="002F4FB0">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ACF</m:t>
                  </m:r>
                </m:e>
              </m:acc>
            </m:oMath>
          </w:p>
          <w:p w:rsidR="008B3DE1" w:rsidRPr="002F4FB0" w:rsidRDefault="008B3DE1" w:rsidP="00215AD7">
            <w:pPr>
              <w:spacing w:after="100" w:afterAutospacing="1" w:line="240" w:lineRule="auto"/>
              <w:rPr>
                <w:rFonts w:asciiTheme="majorHAnsi" w:eastAsia="Times New Roman" w:hAnsiTheme="majorHAnsi" w:cstheme="majorHAnsi"/>
                <w:szCs w:val="28"/>
                <w:lang w:val="fr-FR"/>
              </w:rPr>
            </w:pPr>
            <w:r w:rsidRPr="002F4FB0">
              <w:rPr>
                <w:rFonts w:asciiTheme="majorHAnsi" w:eastAsia="Times New Roman" w:hAnsiTheme="majorHAnsi" w:cstheme="majorHAnsi"/>
                <w:szCs w:val="28"/>
                <w:lang w:val="fr-FR"/>
              </w:rPr>
              <w:t>Xét ∆ ABE và ∆ ACF, ta có:</w:t>
            </w:r>
          </w:p>
          <w:p w:rsidR="008B3DE1" w:rsidRPr="00031BB2" w:rsidRDefault="008B3DE1" w:rsidP="00215AD7">
            <w:pPr>
              <w:spacing w:after="100" w:afterAutospacing="1" w:line="240" w:lineRule="auto"/>
              <w:rPr>
                <w:rFonts w:asciiTheme="majorHAnsi" w:eastAsia="Times New Roman" w:hAnsiTheme="majorHAnsi" w:cstheme="majorHAnsi"/>
                <w:szCs w:val="28"/>
              </w:rPr>
            </w:pPr>
            <m:oMath>
              <m:acc>
                <m:accPr>
                  <m:ctrlPr>
                    <w:rPr>
                      <w:rFonts w:ascii="Cambria Math" w:hAnsi="Cambria Math" w:cstheme="majorHAnsi"/>
                      <w:i/>
                      <w:szCs w:val="28"/>
                    </w:rPr>
                  </m:ctrlPr>
                </m:accPr>
                <m:e>
                  <m:r>
                    <w:rPr>
                      <w:rFonts w:ascii="Cambria Math" w:hAnsi="Cambria Math" w:cstheme="majorHAnsi"/>
                      <w:szCs w:val="28"/>
                    </w:rPr>
                    <m:t>BAC</m:t>
                  </m:r>
                </m:e>
              </m:acc>
            </m:oMath>
            <w:r>
              <w:rPr>
                <w:rFonts w:asciiTheme="majorHAnsi" w:eastAsia="Times New Roman" w:hAnsiTheme="majorHAnsi" w:cstheme="majorHAnsi"/>
                <w:szCs w:val="28"/>
              </w:rPr>
              <w:t xml:space="preserve"> chung, </w:t>
            </w:r>
            <w:r w:rsidRPr="00031BB2">
              <w:rPr>
                <w:rFonts w:asciiTheme="majorHAnsi" w:eastAsia="Times New Roman" w:hAnsiTheme="majorHAnsi" w:cstheme="majorHAnsi"/>
                <w:szCs w:val="28"/>
              </w:rPr>
              <w:t>AB= AC</w:t>
            </w:r>
            <w:r>
              <w:rPr>
                <w:rFonts w:asciiTheme="majorHAnsi" w:eastAsia="Times New Roman" w:hAnsiTheme="majorHAnsi" w:cstheme="majorHAnsi"/>
                <w:szCs w:val="28"/>
              </w:rPr>
              <w:t xml:space="preserve">, </w:t>
            </w:r>
            <m:oMath>
              <m:acc>
                <m:accPr>
                  <m:ctrlPr>
                    <w:rPr>
                      <w:rFonts w:ascii="Cambria Math" w:hAnsi="Cambria Math" w:cstheme="majorHAnsi"/>
                      <w:i/>
                      <w:szCs w:val="28"/>
                    </w:rPr>
                  </m:ctrlPr>
                </m:accPr>
                <m:e>
                  <m:r>
                    <w:rPr>
                      <w:rFonts w:ascii="Cambria Math" w:hAnsi="Cambria Math" w:cstheme="majorHAnsi"/>
                      <w:szCs w:val="28"/>
                    </w:rPr>
                    <m:t>ABE</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ACF</m:t>
                  </m:r>
                </m:e>
              </m:acc>
            </m:oMath>
          </w:p>
          <w:p w:rsidR="008B3DE1" w:rsidRPr="00761FF8" w:rsidRDefault="008B3DE1"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 ABE = ∆</w:t>
            </w:r>
            <w:r>
              <w:rPr>
                <w:rFonts w:asciiTheme="majorHAnsi" w:eastAsia="Times New Roman" w:hAnsiTheme="majorHAnsi" w:cstheme="majorHAnsi"/>
                <w:szCs w:val="28"/>
              </w:rPr>
              <w:t xml:space="preserve"> ACF=&gt; BE = CF</w:t>
            </w:r>
          </w:p>
        </w:tc>
      </w:tr>
    </w:tbl>
    <w:p w:rsidR="008B3DE1" w:rsidRPr="00031BB2" w:rsidRDefault="008B3DE1" w:rsidP="008B3DE1">
      <w:pPr>
        <w:spacing w:after="120" w:line="240" w:lineRule="auto"/>
        <w:rPr>
          <w:rFonts w:asciiTheme="majorHAnsi" w:hAnsiTheme="majorHAnsi" w:cstheme="majorHAnsi"/>
          <w:b/>
          <w:bCs/>
          <w:szCs w:val="28"/>
        </w:rPr>
      </w:pPr>
      <w:r w:rsidRPr="00031BB2">
        <w:rPr>
          <w:rFonts w:asciiTheme="majorHAnsi" w:hAnsiTheme="majorHAnsi" w:cstheme="majorHAnsi"/>
          <w:b/>
          <w:bCs/>
          <w:szCs w:val="28"/>
        </w:rPr>
        <w:t>Bài 9.25.</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0C960F6A" wp14:editId="73DA0E73">
            <wp:extent cx="3467100" cy="1629894"/>
            <wp:effectExtent l="0" t="0" r="0" b="8890"/>
            <wp:docPr id="113" name="Picture 113" descr="Giải bài 34 Sự đồng quy của ba đường trung tuyến, ba đường phân giác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Giải bài 34 Sự đồng quy của ba đường trung tuyến, ba đường phân giác trong một tam giác"/>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79516" cy="1635731"/>
                    </a:xfrm>
                    <a:prstGeom prst="rect">
                      <a:avLst/>
                    </a:prstGeom>
                    <a:noFill/>
                    <a:ln>
                      <a:noFill/>
                    </a:ln>
                  </pic:spPr>
                </pic:pic>
              </a:graphicData>
            </a:graphic>
          </wp:inline>
        </w:drawing>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 Ta có ∆ BPD và ∆ BRD đều là tam giác vuông tại </w:t>
      </w:r>
      <m:oMath>
        <m:acc>
          <m:accPr>
            <m:ctrlPr>
              <w:rPr>
                <w:rFonts w:ascii="Cambria Math" w:hAnsi="Cambria Math" w:cstheme="majorHAnsi"/>
                <w:i/>
                <w:szCs w:val="28"/>
              </w:rPr>
            </m:ctrlPr>
          </m:accPr>
          <m:e>
            <m:r>
              <w:rPr>
                <w:rFonts w:ascii="Cambria Math" w:hAnsi="Cambria Math" w:cstheme="majorHAnsi"/>
                <w:szCs w:val="28"/>
              </w:rPr>
              <m:t>DRB</m:t>
            </m:r>
          </m:e>
        </m:acc>
      </m:oMath>
      <w:r w:rsidRPr="00031BB2">
        <w:rPr>
          <w:rFonts w:asciiTheme="majorHAnsi" w:eastAsia="Times New Roman" w:hAnsiTheme="majorHAnsi" w:cstheme="majorHAnsi"/>
          <w:szCs w:val="28"/>
        </w:rPr>
        <w:t xml:space="preserve"> và </w:t>
      </w:r>
      <m:oMath>
        <m:acc>
          <m:accPr>
            <m:ctrlPr>
              <w:rPr>
                <w:rFonts w:ascii="Cambria Math" w:hAnsi="Cambria Math" w:cstheme="majorHAnsi"/>
                <w:i/>
                <w:szCs w:val="28"/>
              </w:rPr>
            </m:ctrlPr>
          </m:accPr>
          <m:e>
            <m:r>
              <w:rPr>
                <w:rFonts w:ascii="Cambria Math" w:hAnsi="Cambria Math" w:cstheme="majorHAnsi"/>
                <w:szCs w:val="28"/>
              </w:rPr>
              <m:t>DPB</m:t>
            </m:r>
          </m:e>
        </m:acc>
      </m:oMath>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Xét 2 tam giác vuông là  ∆ BRD và ∆ BPD ta có:</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Chung cạnh BD</w:t>
      </w:r>
    </w:p>
    <w:p w:rsidR="008B3DE1" w:rsidRPr="00031BB2" w:rsidRDefault="008B3DE1" w:rsidP="008B3DE1">
      <w:pPr>
        <w:spacing w:after="100" w:afterAutospacing="1" w:line="240" w:lineRule="auto"/>
        <w:rPr>
          <w:rFonts w:asciiTheme="majorHAnsi" w:eastAsia="Times New Roman" w:hAnsiTheme="majorHAnsi" w:cstheme="majorHAnsi"/>
          <w:szCs w:val="28"/>
        </w:rPr>
      </w:pPr>
      <m:oMath>
        <m:acc>
          <m:accPr>
            <m:ctrlPr>
              <w:rPr>
                <w:rFonts w:ascii="Cambria Math" w:hAnsi="Cambria Math" w:cstheme="majorHAnsi"/>
                <w:i/>
                <w:szCs w:val="28"/>
              </w:rPr>
            </m:ctrlPr>
          </m:accPr>
          <m:e>
            <m:r>
              <w:rPr>
                <w:rFonts w:ascii="Cambria Math" w:hAnsi="Cambria Math" w:cstheme="majorHAnsi"/>
                <w:szCs w:val="28"/>
              </w:rPr>
              <m:t>DBR</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DBP</m:t>
            </m:r>
          </m:e>
        </m:acc>
      </m:oMath>
      <w:r w:rsidRPr="00031BB2">
        <w:rPr>
          <w:rFonts w:asciiTheme="majorHAnsi" w:eastAsia="Times New Roman" w:hAnsiTheme="majorHAnsi" w:cstheme="majorHAnsi"/>
          <w:szCs w:val="28"/>
        </w:rPr>
        <w:t xml:space="preserve"> ( BD là phân giác của </w:t>
      </w:r>
      <m:oMath>
        <m:acc>
          <m:accPr>
            <m:ctrlPr>
              <w:rPr>
                <w:rFonts w:ascii="Cambria Math" w:hAnsi="Cambria Math" w:cstheme="majorHAnsi"/>
                <w:i/>
                <w:szCs w:val="28"/>
              </w:rPr>
            </m:ctrlPr>
          </m:accPr>
          <m:e>
            <m:r>
              <w:rPr>
                <w:rFonts w:ascii="Cambria Math" w:hAnsi="Cambria Math" w:cstheme="majorHAnsi"/>
                <w:szCs w:val="28"/>
              </w:rPr>
              <m:t>ABC</m:t>
            </m:r>
          </m:e>
        </m:acc>
      </m:oMath>
      <w:r w:rsidRPr="00031BB2">
        <w:rPr>
          <w:rFonts w:asciiTheme="majorHAnsi" w:eastAsia="Times New Roman" w:hAnsiTheme="majorHAnsi" w:cstheme="majorHAnsi"/>
          <w:szCs w:val="28"/>
        </w:rPr>
        <w:t xml:space="preserve"> hay </w:t>
      </w:r>
      <m:oMath>
        <m:acc>
          <m:accPr>
            <m:ctrlPr>
              <w:rPr>
                <w:rFonts w:ascii="Cambria Math" w:hAnsi="Cambria Math" w:cstheme="majorHAnsi"/>
                <w:i/>
                <w:szCs w:val="28"/>
              </w:rPr>
            </m:ctrlPr>
          </m:accPr>
          <m:e>
            <m:r>
              <w:rPr>
                <w:rFonts w:ascii="Cambria Math" w:hAnsi="Cambria Math" w:cstheme="majorHAnsi"/>
                <w:szCs w:val="28"/>
              </w:rPr>
              <m:t>RBP</m:t>
            </m:r>
          </m:e>
        </m:acc>
      </m:oMath>
      <w:r w:rsidRPr="00031BB2">
        <w:rPr>
          <w:rFonts w:asciiTheme="majorHAnsi" w:eastAsia="Times New Roman" w:hAnsiTheme="majorHAnsi" w:cstheme="majorHAnsi"/>
          <w:szCs w:val="28"/>
        </w:rPr>
        <w:t xml:space="preserve"> )</w:t>
      </w:r>
    </w:p>
    <w:p w:rsidR="008B3DE1" w:rsidRPr="00031BB2" w:rsidRDefault="008B3DE1" w:rsidP="008B3DE1">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=&gt; ∆ BRD = ∆ BPD </w:t>
      </w:r>
      <w:r w:rsidRPr="00031BB2">
        <w:rPr>
          <w:rFonts w:asciiTheme="majorHAnsi" w:eastAsia="Times New Roman" w:hAnsiTheme="majorHAnsi" w:cstheme="majorHAnsi"/>
          <w:szCs w:val="28"/>
        </w:rPr>
        <w:t>=&gt; DR= DP</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 Ta có ∆ CPD và ∆ CQD đều là tam giác vuông tại </w:t>
      </w:r>
      <m:oMath>
        <m:acc>
          <m:accPr>
            <m:ctrlPr>
              <w:rPr>
                <w:rFonts w:ascii="Cambria Math" w:hAnsi="Cambria Math" w:cstheme="majorHAnsi"/>
                <w:i/>
                <w:szCs w:val="28"/>
              </w:rPr>
            </m:ctrlPr>
          </m:accPr>
          <m:e>
            <m:r>
              <w:rPr>
                <w:rFonts w:ascii="Cambria Math" w:hAnsi="Cambria Math" w:cstheme="majorHAnsi"/>
                <w:szCs w:val="28"/>
              </w:rPr>
              <m:t>DPC</m:t>
            </m:r>
          </m:e>
        </m:acc>
      </m:oMath>
      <w:r w:rsidRPr="00031BB2">
        <w:rPr>
          <w:rFonts w:asciiTheme="majorHAnsi" w:eastAsia="Times New Roman" w:hAnsiTheme="majorHAnsi" w:cstheme="majorHAnsi"/>
          <w:szCs w:val="28"/>
        </w:rPr>
        <w:t xml:space="preserve"> và </w:t>
      </w:r>
      <m:oMath>
        <m:acc>
          <m:accPr>
            <m:ctrlPr>
              <w:rPr>
                <w:rFonts w:ascii="Cambria Math" w:hAnsi="Cambria Math" w:cstheme="majorHAnsi"/>
                <w:i/>
                <w:szCs w:val="28"/>
              </w:rPr>
            </m:ctrlPr>
          </m:accPr>
          <m:e>
            <m:r>
              <w:rPr>
                <w:rFonts w:ascii="Cambria Math" w:hAnsi="Cambria Math" w:cstheme="majorHAnsi"/>
                <w:szCs w:val="28"/>
              </w:rPr>
              <m:t>DQC</m:t>
            </m:r>
          </m:e>
        </m:acc>
      </m:oMath>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Xét 2 tam giác vuông là  ∆ CPD và ∆ CQD ta có:</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Chung cạnh CD</w:t>
      </w:r>
    </w:p>
    <w:p w:rsidR="008B3DE1" w:rsidRPr="00031BB2" w:rsidRDefault="008B3DE1" w:rsidP="008B3DE1">
      <w:pPr>
        <w:spacing w:after="100" w:afterAutospacing="1" w:line="240" w:lineRule="auto"/>
        <w:rPr>
          <w:rFonts w:asciiTheme="majorHAnsi" w:eastAsia="Times New Roman" w:hAnsiTheme="majorHAnsi" w:cstheme="majorHAnsi"/>
          <w:szCs w:val="28"/>
        </w:rPr>
      </w:pPr>
      <m:oMath>
        <m:acc>
          <m:accPr>
            <m:ctrlPr>
              <w:rPr>
                <w:rFonts w:ascii="Cambria Math" w:hAnsi="Cambria Math" w:cstheme="majorHAnsi"/>
                <w:i/>
                <w:szCs w:val="28"/>
              </w:rPr>
            </m:ctrlPr>
          </m:accPr>
          <m:e>
            <m:r>
              <w:rPr>
                <w:rFonts w:ascii="Cambria Math" w:hAnsi="Cambria Math" w:cstheme="majorHAnsi"/>
                <w:szCs w:val="28"/>
              </w:rPr>
              <m:t>PCD</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QCD</m:t>
            </m:r>
          </m:e>
        </m:acc>
      </m:oMath>
      <w:r w:rsidRPr="00031BB2">
        <w:rPr>
          <w:rFonts w:asciiTheme="majorHAnsi" w:eastAsia="Times New Roman" w:hAnsiTheme="majorHAnsi" w:cstheme="majorHAnsi"/>
          <w:szCs w:val="28"/>
        </w:rPr>
        <w:t xml:space="preserve"> ( CD là phân giác của </w:t>
      </w:r>
      <m:oMath>
        <m:acc>
          <m:accPr>
            <m:ctrlPr>
              <w:rPr>
                <w:rFonts w:ascii="Cambria Math" w:hAnsi="Cambria Math" w:cstheme="majorHAnsi"/>
                <w:i/>
                <w:szCs w:val="28"/>
              </w:rPr>
            </m:ctrlPr>
          </m:accPr>
          <m:e>
            <m:r>
              <w:rPr>
                <w:rFonts w:ascii="Cambria Math" w:hAnsi="Cambria Math" w:cstheme="majorHAnsi"/>
                <w:szCs w:val="28"/>
              </w:rPr>
              <m:t>ACB</m:t>
            </m:r>
          </m:e>
        </m:acc>
      </m:oMath>
      <w:r w:rsidRPr="00031BB2">
        <w:rPr>
          <w:rFonts w:asciiTheme="majorHAnsi" w:eastAsia="Times New Roman" w:hAnsiTheme="majorHAnsi" w:cstheme="majorHAnsi"/>
          <w:szCs w:val="28"/>
        </w:rPr>
        <w:t xml:space="preserve"> hay </w:t>
      </w:r>
      <m:oMath>
        <m:acc>
          <m:accPr>
            <m:ctrlPr>
              <w:rPr>
                <w:rFonts w:ascii="Cambria Math" w:hAnsi="Cambria Math" w:cstheme="majorHAnsi"/>
                <w:i/>
                <w:szCs w:val="28"/>
              </w:rPr>
            </m:ctrlPr>
          </m:accPr>
          <m:e>
            <m:r>
              <w:rPr>
                <w:rFonts w:ascii="Cambria Math" w:hAnsi="Cambria Math" w:cstheme="majorHAnsi"/>
                <w:szCs w:val="28"/>
              </w:rPr>
              <m:t>QCP</m:t>
            </m:r>
          </m:e>
        </m:acc>
      </m:oMath>
      <w:r w:rsidRPr="00031BB2">
        <w:rPr>
          <w:rFonts w:asciiTheme="majorHAnsi" w:eastAsia="Times New Roman" w:hAnsiTheme="majorHAnsi" w:cstheme="majorHAnsi"/>
          <w:szCs w:val="28"/>
        </w:rPr>
        <w:t xml:space="preserve"> )</w:t>
      </w:r>
    </w:p>
    <w:p w:rsidR="008B3DE1" w:rsidRPr="00031BB2" w:rsidRDefault="008B3DE1" w:rsidP="008B3DE1">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Pr>
          <w:rFonts w:asciiTheme="majorHAnsi" w:eastAsia="Times New Roman" w:hAnsiTheme="majorHAnsi" w:cstheme="majorHAnsi"/>
          <w:szCs w:val="28"/>
        </w:rPr>
        <w:t xml:space="preserve"> ∆ CPD = ∆ CQD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DP= DQ</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 Từ a và b ta có DR= DQ</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Xét 2 tam giác vuông là  ∆ ARD và ∆ AQD ta có:</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Chung cạnh AD</w:t>
      </w:r>
    </w:p>
    <w:p w:rsidR="008B3DE1" w:rsidRPr="00031BB2" w:rsidRDefault="008B3DE1" w:rsidP="008B3DE1">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DR= DQ</w:t>
      </w:r>
    </w:p>
    <w:p w:rsidR="008B3DE1" w:rsidRPr="00031BB2" w:rsidRDefault="008B3DE1" w:rsidP="008B3DE1">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ARD = ∆ AQD</w:t>
      </w:r>
      <w:r>
        <w:rPr>
          <w:rFonts w:asciiTheme="majorHAnsi" w:eastAsia="Times New Roman" w:hAnsiTheme="majorHAnsi" w:cstheme="majorHAnsi"/>
          <w:szCs w:val="28"/>
        </w:rPr>
        <w:t xml:space="preserve">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w:t>
      </w:r>
      <m:oMath>
        <m:acc>
          <m:accPr>
            <m:ctrlPr>
              <w:rPr>
                <w:rFonts w:ascii="Cambria Math" w:hAnsi="Cambria Math" w:cstheme="majorHAnsi"/>
                <w:i/>
                <w:szCs w:val="28"/>
              </w:rPr>
            </m:ctrlPr>
          </m:accPr>
          <m:e>
            <m:r>
              <w:rPr>
                <w:rFonts w:ascii="Cambria Math" w:hAnsi="Cambria Math" w:cstheme="majorHAnsi"/>
                <w:szCs w:val="28"/>
              </w:rPr>
              <m:t>RAD</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QAD</m:t>
            </m:r>
          </m:e>
        </m:acc>
      </m:oMath>
      <w:r w:rsidRPr="00031BB2">
        <w:rPr>
          <w:rFonts w:asciiTheme="majorHAnsi" w:eastAsia="Times New Roman" w:hAnsiTheme="majorHAnsi" w:cstheme="majorHAnsi"/>
          <w:szCs w:val="28"/>
        </w:rPr>
        <w:t>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D nằm trên đường phân giác của </w:t>
      </w:r>
      <m:oMath>
        <m:acc>
          <m:accPr>
            <m:ctrlPr>
              <w:rPr>
                <w:rFonts w:ascii="Cambria Math" w:hAnsi="Cambria Math" w:cstheme="majorHAnsi"/>
                <w:i/>
                <w:szCs w:val="28"/>
              </w:rPr>
            </m:ctrlPr>
          </m:accPr>
          <m:e>
            <m:r>
              <w:rPr>
                <w:rFonts w:ascii="Cambria Math" w:hAnsi="Cambria Math" w:cstheme="majorHAnsi"/>
                <w:szCs w:val="28"/>
              </w:rPr>
              <m:t>BAC</m:t>
            </m:r>
          </m:e>
        </m:acc>
      </m:oMath>
      <w:r w:rsidRPr="00031BB2">
        <w:rPr>
          <w:rFonts w:asciiTheme="majorHAnsi" w:eastAsia="Times New Roman" w:hAnsiTheme="majorHAnsi" w:cstheme="majorHAnsi"/>
          <w:szCs w:val="28"/>
        </w:rPr>
        <w:t> </w:t>
      </w:r>
    </w:p>
    <w:p w:rsidR="008B3DE1" w:rsidRPr="00031BB2" w:rsidRDefault="008B3DE1" w:rsidP="008B3DE1">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HƯỚNG DẪN VỀ NHÀ</w:t>
      </w:r>
    </w:p>
    <w:p w:rsidR="008B3DE1" w:rsidRPr="00031BB2" w:rsidRDefault="008B3DE1" w:rsidP="008B3DE1">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lastRenderedPageBreak/>
        <w:t xml:space="preserve">Ghi nhớ kiến thức trong bài. </w:t>
      </w:r>
    </w:p>
    <w:p w:rsidR="008B3DE1" w:rsidRPr="00031BB2" w:rsidRDefault="008B3DE1" w:rsidP="008B3DE1">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Hoàn thành các bài tập trong SBT</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0236"/>
    <w:multiLevelType w:val="multilevel"/>
    <w:tmpl w:val="151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655DD"/>
    <w:multiLevelType w:val="multilevel"/>
    <w:tmpl w:val="785E0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20"/>
      <w:numFmt w:val="decimal"/>
      <w:lvlText w:val="%3"/>
      <w:lvlJc w:val="left"/>
      <w:pPr>
        <w:ind w:left="2250" w:hanging="45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DE1"/>
    <w:rsid w:val="007550B6"/>
    <w:rsid w:val="008B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52C32-F61D-4243-8150-B127C262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DE1"/>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8B3DE1"/>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8B3DE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8B3DE1"/>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8B3DE1"/>
    <w:rPr>
      <w:rFonts w:ascii=".VnTime" w:eastAsia="Times New Roman" w:hAnsi=".VnTime" w:cs="Times New Roman"/>
      <w:sz w:val="26"/>
      <w:szCs w:val="24"/>
    </w:rPr>
  </w:style>
  <w:style w:type="table" w:styleId="TableGrid">
    <w:name w:val="Table Grid"/>
    <w:aliases w:val="Bảng TK,trongbang"/>
    <w:basedOn w:val="TableNormal"/>
    <w:uiPriority w:val="39"/>
    <w:qFormat/>
    <w:rsid w:val="008B3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B3DE1"/>
    <w:pPr>
      <w:ind w:left="720"/>
      <w:contextualSpacing/>
    </w:pPr>
  </w:style>
  <w:style w:type="character" w:customStyle="1" w:styleId="ListParagraphChar">
    <w:name w:val="List Paragraph Char"/>
    <w:link w:val="ListParagraph"/>
    <w:uiPriority w:val="34"/>
    <w:qFormat/>
    <w:rsid w:val="008B3DE1"/>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8B3DE1"/>
    <w:rPr>
      <w:rFonts w:ascii="VNI-Times" w:eastAsia="Times New Roman" w:hAnsi="VNI-Times" w:cs="Times New Roman"/>
      <w:b/>
      <w:bCs/>
      <w:sz w:val="26"/>
      <w:szCs w:val="24"/>
    </w:rPr>
  </w:style>
  <w:style w:type="paragraph" w:styleId="NoSpacing">
    <w:name w:val="No Spacing"/>
    <w:aliases w:val="Nomarl"/>
    <w:uiPriority w:val="1"/>
    <w:qFormat/>
    <w:rsid w:val="008B3DE1"/>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emf"/><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oleObject" Target="embeddings/oleObject1.bin"/><Relationship Id="rId34" Type="http://schemas.openxmlformats.org/officeDocument/2006/relationships/oleObject" Target="embeddings/oleObject5.bin"/><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3.wmf"/><Relationship Id="rId38"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4.wmf"/><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5.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2.bin"/><Relationship Id="rId28" Type="http://schemas.openxmlformats.org/officeDocument/2006/relationships/image" Target="media/image20.wmf"/><Relationship Id="rId36" Type="http://schemas.openxmlformats.org/officeDocument/2006/relationships/oleObject" Target="embeddings/oleObject6.bin"/><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oleObject" Target="embeddings/oleObject4.bin"/><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9.png"/><Relationship Id="rId22" Type="http://schemas.openxmlformats.org/officeDocument/2006/relationships/image" Target="media/image15.wmf"/><Relationship Id="rId27" Type="http://schemas.openxmlformats.org/officeDocument/2006/relationships/image" Target="media/image19.png"/><Relationship Id="rId30" Type="http://schemas.openxmlformats.org/officeDocument/2006/relationships/image" Target="media/image21.wmf"/><Relationship Id="rId35" Type="http://schemas.openxmlformats.org/officeDocument/2006/relationships/image" Target="media/image24.wmf"/><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2023-07-28T02:04:00Z</dcterms:created>
  <dcterms:modified xsi:type="dcterms:W3CDTF">2023-07-28T02:05:00Z</dcterms:modified>
</cp:coreProperties>
</file>