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67"/>
          <w:tab w:val="left" w:pos="9660"/>
        </w:tabs>
        <w:spacing w:line="288" w:lineRule="auto"/>
        <w:outlineLvl w:val="0"/>
        <w:rPr>
          <w:rFonts w:hint="default"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 xml:space="preserve">Tuân </w:t>
      </w:r>
      <w:r>
        <w:rPr>
          <w:rFonts w:hint="default" w:ascii="Times New Roman" w:hAnsi="Times New Roman" w:cs="Times New Roman"/>
          <w:b/>
          <w:sz w:val="24"/>
          <w:szCs w:val="24"/>
          <w:u w:val="single"/>
          <w:lang w:val="en-US"/>
        </w:rPr>
        <w:t>8.</w:t>
      </w: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lang w:val="nl-NL"/>
        </w:rPr>
        <w:t>Tiết 1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nl-NL"/>
        </w:rPr>
        <w:t xml:space="preserve">       </w:t>
      </w: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nl-N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nl-NL"/>
        </w:rPr>
        <w:t>Ngày soạn: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07</w:t>
      </w:r>
      <w:r>
        <w:rPr>
          <w:rFonts w:ascii="Times New Roman" w:hAnsi="Times New Roman" w:cs="Times New Roman"/>
          <w:sz w:val="24"/>
          <w:szCs w:val="24"/>
          <w:lang w:val="nl-NL"/>
        </w:rPr>
        <w:t>/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nl-NL"/>
        </w:rPr>
        <w:t>/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21</w:t>
      </w: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 Ngày dạy: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0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/>
        </w:rPr>
        <w:t>9-&gt;12</w:t>
      </w:r>
      <w:r>
        <w:rPr>
          <w:rFonts w:ascii="Times New Roman" w:hAnsi="Times New Roman" w:cs="Times New Roman"/>
          <w:sz w:val="24"/>
          <w:szCs w:val="24"/>
          <w:lang w:val="nl-NL"/>
        </w:rPr>
        <w:t>/1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nl-NL"/>
        </w:rPr>
        <w:t>/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21</w:t>
      </w:r>
    </w:p>
    <w:p>
      <w:pPr>
        <w:tabs>
          <w:tab w:val="left" w:pos="567"/>
          <w:tab w:val="left" w:pos="9660"/>
        </w:tabs>
        <w:spacing w:line="288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CHƯƠNG III</w:t>
      </w:r>
      <w:r>
        <w:rPr>
          <w:rFonts w:ascii="Times New Roman" w:hAnsi="Times New Roman" w:cs="Times New Roman"/>
          <w:b/>
          <w:sz w:val="24"/>
          <w:szCs w:val="24"/>
          <w:lang w:val="nl-NL"/>
        </w:rPr>
        <w:t>- TUẦN HOÀN</w:t>
      </w:r>
    </w:p>
    <w:p>
      <w:pPr>
        <w:tabs>
          <w:tab w:val="left" w:pos="567"/>
          <w:tab w:val="left" w:pos="9660"/>
        </w:tabs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Bài 13:</w:t>
      </w:r>
      <w:r>
        <w:rPr>
          <w:rFonts w:ascii="Times New Roman" w:hAnsi="Times New Roman" w:cs="Times New Roman"/>
          <w:b/>
          <w:sz w:val="24"/>
          <w:szCs w:val="24"/>
          <w:lang w:val="nl-NL"/>
        </w:rPr>
        <w:t xml:space="preserve"> MÁU VÀ MÔI TRƯỜNG TRONG CƠ THỂ</w:t>
      </w: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I. MỤC TIÊU.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lang w:val="nl-NL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1. Kiến thức</w:t>
      </w:r>
      <w:r>
        <w:rPr>
          <w:rFonts w:ascii="Times New Roman" w:hAnsi="Times New Roman" w:cs="Times New Roman"/>
          <w:sz w:val="24"/>
          <w:szCs w:val="24"/>
          <w:lang w:val="nl-NL"/>
        </w:rPr>
        <w:t>: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HS phân biệt được các thành phần cấu tạo của máu.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Trình này được chức năng của máu, nước mô và bạch huyết.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Trình bày được vai trò của môi trường trong cơ thể.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2. Kỹ năng: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 -Rèn kỹ năng quan sát tranh ảnh để tìm thông tin và kỹ năng hoạt động nhóm.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3. Thái độ: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 Giáo dục ý thức yêu thích bộ môn.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 xml:space="preserve">II.CÁC KĨ NĂNG  SỐNG CƠ BẢN; 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-Kỹ năng tìm kiếm và xứ lí thông tin khi đọc SGK,quan sát tranh ảnh để tìm hiểu đặc điểm của máu và môi trường trong cơ thể.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-Kỹ năng giao tiếp lắng nghe tích cực khi hoạt động nhóm .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-Kỹ năng tự tin khi trình bày ý kiến trước tổ ,nhóm ,lớp.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III. CÁC KĨ THUẬT VAP PP DẠY HỌC;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-Trực quan , dạy học nhóm .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Vấn đáp, tìm tòi.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Trình bày 1 phút.</w:t>
      </w: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IV. CHUẨN BỊ.</w:t>
      </w:r>
    </w:p>
    <w:p>
      <w:pPr>
        <w:tabs>
          <w:tab w:val="left" w:pos="567"/>
          <w:tab w:val="left" w:pos="9660"/>
        </w:tabs>
        <w:spacing w:line="288" w:lineRule="auto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Tranh phóng to H 13.1</w:t>
      </w:r>
      <w:r>
        <w:rPr>
          <w:rFonts w:ascii="Arial" w:hAnsi="Arial"/>
          <w:sz w:val="24"/>
          <w:szCs w:val="24"/>
          <w:lang w:val="nl-NL"/>
        </w:rPr>
        <w:t> </w:t>
      </w:r>
      <w:r>
        <w:rPr>
          <w:rFonts w:ascii="Times New Roman" w:hAnsi="Times New Roman" w:cs="Times New Roman"/>
          <w:sz w:val="24"/>
          <w:szCs w:val="24"/>
          <w:lang w:val="nl-NL"/>
        </w:rPr>
        <w:t>; 13.2.</w:t>
      </w: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V. TIẾN TRÌNH LÊN LỚP</w:t>
      </w: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1. Ổn định tổ chức(1’)</w:t>
      </w: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2. Kiểm tra bài cũ: (4’)</w:t>
      </w: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Trình bày phương pháp sơ cứu và băng bó cho người gãy xương cẳng tay?</w:t>
      </w: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3. Khám phá(1’)</w:t>
      </w: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4. Kết nối:</w:t>
      </w: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</w:pPr>
    </w:p>
    <w:p>
      <w:pPr>
        <w:tabs>
          <w:tab w:val="left" w:pos="567"/>
          <w:tab w:val="left" w:pos="9660"/>
        </w:tabs>
        <w:spacing w:line="288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ab/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nl-NL"/>
        </w:rPr>
        <w:t>Hoạt động 1</w:t>
      </w:r>
      <w:r>
        <w:rPr>
          <w:rFonts w:ascii="Times New Roman" w:hAnsi="Times New Roman" w:cs="Times New Roman"/>
          <w:b/>
          <w:i/>
          <w:sz w:val="24"/>
          <w:szCs w:val="24"/>
          <w:lang w:val="nl-NL"/>
        </w:rPr>
        <w:t>: Máu(16’)</w:t>
      </w:r>
    </w:p>
    <w:p>
      <w:pPr>
        <w:tabs>
          <w:tab w:val="left" w:pos="567"/>
          <w:tab w:val="left" w:pos="9660"/>
        </w:tabs>
        <w:spacing w:line="288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</w:p>
    <w:tbl>
      <w:tblPr>
        <w:tblStyle w:val="3"/>
        <w:tblW w:w="10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8"/>
        <w:gridCol w:w="5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568" w:type="dxa"/>
            <w:noWrap w:val="0"/>
            <w:vAlign w:val="top"/>
          </w:tcPr>
          <w:p>
            <w:pPr>
              <w:tabs>
                <w:tab w:val="left" w:pos="567"/>
                <w:tab w:val="left" w:pos="96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Hoạt động của giáo viên</w:t>
            </w:r>
          </w:p>
        </w:tc>
        <w:tc>
          <w:tcPr>
            <w:tcW w:w="5180" w:type="dxa"/>
            <w:noWrap w:val="0"/>
            <w:vAlign w:val="top"/>
          </w:tcPr>
          <w:p>
            <w:pPr>
              <w:tabs>
                <w:tab w:val="left" w:pos="567"/>
                <w:tab w:val="left" w:pos="96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Hoạt động của học sinh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68" w:type="dxa"/>
            <w:noWrap w:val="0"/>
            <w:vAlign w:val="top"/>
          </w:tcPr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-Yêu cầu HS đọc thông tin SGK, quan sát H 13.1 và trả lời câu hỏi: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  <w:t>? Máu gồm những thành phần nào?</w:t>
            </w:r>
          </w:p>
          <w:p>
            <w:pPr>
              <w:pStyle w:val="4"/>
              <w:tabs>
                <w:tab w:val="left" w:pos="9660"/>
              </w:tabs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Có những loại tế bào máu nào?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Yêu cầu HS hoàn thành bài tập điền từ SGK.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GV giới thiệu các loại bạch cầu (5 loại): Màu sắc của bạch cầu và tiểu cầu trong H 13.1 là do nhuộm màu. Thực tế chúng gần như trong suốt.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Yêu cầu HS nghiên cứu bảng 13 và trả lời câu hỏi:</w:t>
            </w:r>
          </w:p>
          <w:p>
            <w:pPr>
              <w:pStyle w:val="4"/>
              <w:tabs>
                <w:tab w:val="left" w:pos="9660"/>
              </w:tabs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Huyết tương gồm những thành phần nào?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- Yêu cầu HS thảo luận nhóm để trả lời các câu hỏi phần </w:t>
            </w: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sym w:font="Wingdings 3" w:char="F073"/>
            </w: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SGK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  <w:t>- Khi cơ thể mất nước nhiều (70-80%) do tiêu chảy, lao động nặng ra nhiều mồ hôi... máu có thể lưu thông dễ dàng trong mạch nữa không? Chức năng của nước đối với máu?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  <w:t>- Thành phần chất trong huyết tương gợi ý gì về chức năng của nó?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GV yêu cầu HS tìm hiểu thông tin SGK, thảo luận nhóm trả lời câu hỏi: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  <w:t>- Thành phần của hồng cầu là gì? Nó có đặc tính gì?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  <w:t>- Vì sao máu từ phổi về tim rồi tới tế bào có màu đỏ tươi còn máu từ các tế bào về tim rồi tới phổi có màu đỏ thẫm?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nl-NL"/>
              </w:rPr>
              <w:t>- GV nhận xét, chốt.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5180" w:type="dxa"/>
            <w:noWrap w:val="0"/>
            <w:vAlign w:val="top"/>
          </w:tcPr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HS nghiên cứu SGK và tranh để trả lời câu hỏi.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-1 HS trả lời, HS khác nhận xét,bổ sung.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HS làm BT: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1- huyết tương 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2- hồng cầu 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3- tiểu cầu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HS nghe.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HS dựa vào bảng 13 để trả lời 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HS trao đổi nhóm để thống nhất ý kiến.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- Đại diện nhóm trình bày, nhóm khác nhận xét,bổ sung.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+ Cơ thể mất nước, máu sẽ đặc lại, khó lưu thông.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+ Nêu chức năng huyết tương.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HS thảo luận nhóm và nêu được :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+ Hồng cầu có hêmoglôbin có đặc tính kết hợp được với oxi và khí cacbonic.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+ Máu từ phổi về tim mang nhiều 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nl-N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nên có màu đỏ tươi. Máu từ các tế bào về tim mang nhiều 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nl-N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nên có màu đỏ thẫm.</w:t>
            </w:r>
          </w:p>
        </w:tc>
      </w:tr>
    </w:tbl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nl-NL"/>
        </w:rPr>
        <w:t>Kết luận: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</w:p>
    <w:p>
      <w:pPr>
        <w:tabs>
          <w:tab w:val="left" w:pos="567"/>
          <w:tab w:val="left" w:pos="9660"/>
        </w:tabs>
        <w:spacing w:line="288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1. Tìm hiểu thành phần cấu tạo của máu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Máu gồm: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+ Huyết tương 55%.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+ Tế bào máu: 45% gồm hồng cầu, bạch cầu, tiểu cầu.</w:t>
      </w:r>
    </w:p>
    <w:p>
      <w:pPr>
        <w:tabs>
          <w:tab w:val="left" w:pos="567"/>
          <w:tab w:val="left" w:pos="9660"/>
        </w:tabs>
        <w:spacing w:line="288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2. Tìm hiểu chức năng của huyết tương và hồng cầu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Trong huyết tương có nước (90%), các chất dinh dưỡng, hoocmon, kháng thể, muối khoáng, các chất thải...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Huyết tương có chức năng: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+ Duy trì máu ở thể lỏng để lưu thông dễ dàng.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+ Vận chuyển các chất dinh dưỡng, các chất cần thiết và các chất thải.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Hồng cầu có Hb có khả năng kết hợp với O</w:t>
      </w:r>
      <w:r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và CO</w:t>
      </w:r>
      <w:r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để vận chuyển O</w:t>
      </w:r>
      <w:r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từ phổi về tim tới tế bàovà vận chuyển CO</w:t>
      </w:r>
      <w:r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từ tế bào đến tim và tới phổi.</w:t>
      </w:r>
    </w:p>
    <w:p>
      <w:pPr>
        <w:tabs>
          <w:tab w:val="left" w:pos="567"/>
          <w:tab w:val="left" w:pos="9660"/>
        </w:tabs>
        <w:spacing w:line="288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  <w:lang w:val="nl-NL"/>
        </w:rPr>
      </w:pPr>
    </w:p>
    <w:p>
      <w:pPr>
        <w:tabs>
          <w:tab w:val="left" w:pos="567"/>
          <w:tab w:val="left" w:pos="9660"/>
        </w:tabs>
        <w:spacing w:line="288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nl-NL"/>
        </w:rPr>
        <w:t>Hoạt động 2</w:t>
      </w:r>
      <w:r>
        <w:rPr>
          <w:rFonts w:ascii="Times New Roman" w:hAnsi="Times New Roman" w:cs="Times New Roman"/>
          <w:b/>
          <w:i/>
          <w:sz w:val="24"/>
          <w:szCs w:val="24"/>
          <w:lang w:val="nl-NL"/>
        </w:rPr>
        <w:t>: Môi trường trong cơ thể(16’)</w:t>
      </w:r>
    </w:p>
    <w:p>
      <w:pPr>
        <w:tabs>
          <w:tab w:val="left" w:pos="567"/>
          <w:tab w:val="left" w:pos="9660"/>
        </w:tabs>
        <w:spacing w:line="288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8"/>
        <w:gridCol w:w="4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8" w:type="dxa"/>
            <w:noWrap w:val="0"/>
            <w:vAlign w:val="top"/>
          </w:tcPr>
          <w:p>
            <w:pPr>
              <w:tabs>
                <w:tab w:val="left" w:pos="567"/>
                <w:tab w:val="left" w:pos="96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Hoạt động của giáo viên</w:t>
            </w:r>
          </w:p>
        </w:tc>
        <w:tc>
          <w:tcPr>
            <w:tcW w:w="4969" w:type="dxa"/>
            <w:noWrap w:val="0"/>
            <w:vAlign w:val="top"/>
          </w:tcPr>
          <w:p>
            <w:pPr>
              <w:tabs>
                <w:tab w:val="left" w:pos="567"/>
                <w:tab w:val="left" w:pos="96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Hoạt động của học sinh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8" w:type="dxa"/>
            <w:noWrap w:val="0"/>
            <w:vAlign w:val="top"/>
          </w:tcPr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GV giới thiệu tranh H 13.2 : quan hệ của máu, nước mô, bạch huyết.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Yêu cầu HS quan sát tranh và thảo luận nhóm-&gt; trả lời câu hỏi :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  <w:t>- Các tế bào cơ, não... của cơ thể có thể trực tiếp trao đổi chất với môi trường ngoài được không ?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  <w:t>- Sự trao đổi chất của tế bào trong cơ thể với môi trường ngoài phải gián tiếp thông qua yếu tố nào ?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  <w:t>- Vậy môi trường trong gồm những thành phần nào ?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  <w:t>- Môi trường bên trong có vai trò gì ?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GV giảng giải về mối quan hệ giữa máu, nước mô và bạch huyết.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GV yêu cầu HS rút ra kết luận.</w:t>
            </w:r>
          </w:p>
        </w:tc>
        <w:tc>
          <w:tcPr>
            <w:tcW w:w="4969" w:type="dxa"/>
            <w:noWrap w:val="0"/>
            <w:vAlign w:val="top"/>
          </w:tcPr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HS nghe.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HS trao đổi nhóm và nêu được :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+ Không, vì các tế bào này nằm sâu trong cơ thể, không thể liên hệ trực tiếp với môi trường ngoài.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+ Sự trao đổi chất của tế bào trong cơ thể với môi trường ngoài gián thiếp qua máu, nước mô và bạch huyết (môi trường trong cơ thể).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HS nghe.</w:t>
            </w: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>
            <w:pPr>
              <w:tabs>
                <w:tab w:val="left" w:pos="567"/>
                <w:tab w:val="left" w:pos="96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- HS rút ra kết luận.</w:t>
            </w:r>
          </w:p>
        </w:tc>
      </w:tr>
    </w:tbl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nl-NL"/>
        </w:rPr>
        <w:t>Kết luận: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Môi trường bên trong gồm</w:t>
      </w:r>
      <w:r>
        <w:rPr>
          <w:rFonts w:ascii="Arial" w:hAnsi="Arial"/>
          <w:sz w:val="24"/>
          <w:szCs w:val="24"/>
          <w:lang w:val="nl-NL"/>
        </w:rPr>
        <w:t> </w:t>
      </w:r>
      <w:r>
        <w:rPr>
          <w:rFonts w:ascii="Times New Roman" w:hAnsi="Times New Roman" w:cs="Times New Roman"/>
          <w:sz w:val="24"/>
          <w:szCs w:val="24"/>
          <w:lang w:val="nl-NL"/>
        </w:rPr>
        <w:t>; Máu, nước mô, bạch huyết.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Môi trường trong giúp tế bào thường xuyên liên hệ với môi trường ngoài trong quá trình trao đổi chất.</w:t>
      </w: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  <w:lang w:val="nl-NL"/>
        </w:rPr>
      </w:pP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5. Thực hành/ Luyện tập</w:t>
      </w:r>
      <w:r>
        <w:rPr>
          <w:rFonts w:ascii="Times New Roman" w:hAnsi="Times New Roman" w:cs="Times New Roman"/>
          <w:b/>
          <w:sz w:val="24"/>
          <w:szCs w:val="24"/>
          <w:lang w:val="nl-NL"/>
        </w:rPr>
        <w:t>(5’)</w:t>
      </w:r>
    </w:p>
    <w:p>
      <w:pPr>
        <w:tabs>
          <w:tab w:val="left" w:pos="567"/>
          <w:tab w:val="left" w:pos="9660"/>
        </w:tabs>
        <w:spacing w:line="288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  <w:lang w:val="nl-NL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nl-NL"/>
        </w:rPr>
        <w:t>Bài tập trắc nghiệm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Khoanh tròn vào đầu câu trả lời đúng: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Câu 1.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Máu gồm các thành phần cấu tạo: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a. Tế bào máu: hồng cầu, bạch cầu, tiểu cầu.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b. Nguyên sinh chất, huyết tương.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c. Prôtêin, lipit, muối khoáng.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d. Huyết tương.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Câu 2.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Vai trò của môi trường trong cơ thể: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a. Bao quanh tế bào để bảo vệ tế bào.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b. Giúp tế bào trao đổi chất với môi trường ngoài.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c. Tạo môi trường lỏng để vận chuyển các chất.</w:t>
      </w:r>
    </w:p>
    <w:p>
      <w:pPr>
        <w:tabs>
          <w:tab w:val="left" w:pos="567"/>
          <w:tab w:val="left" w:pos="966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d. Giúp tế bào thải các chất thừa trong quá trình sống.</w:t>
      </w:r>
    </w:p>
    <w:p>
      <w:pPr>
        <w:tabs>
          <w:tab w:val="left" w:pos="567"/>
          <w:tab w:val="left" w:pos="9660"/>
        </w:tabs>
        <w:spacing w:line="288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>6. Vận dụng(2’)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Giải thích tại sao các vận động viên trước khi thi đấu có 1 thời gian luyện tập nhất định?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l-NL"/>
        </w:rPr>
        <w:t xml:space="preserve">  Dặn dò: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Về nhà học bài và trả lời câu 1, 2, 3, 4 SGK vào vở BT.</w:t>
      </w:r>
    </w:p>
    <w:p>
      <w:pPr>
        <w:tabs>
          <w:tab w:val="left" w:pos="567"/>
          <w:tab w:val="left" w:pos="966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Đọc mục “Em có biết” Tr- 44.</w:t>
      </w: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  <w:lang w:val="nl-NL"/>
        </w:rPr>
      </w:pP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  <w:lang w:val="nl-NL"/>
        </w:rPr>
      </w:pPr>
      <w:r>
        <w:rPr>
          <w:rFonts w:ascii="Times New Roman" w:hAnsi="Times New Roman" w:cs="Times New Roman"/>
          <w:b/>
          <w:sz w:val="24"/>
          <w:szCs w:val="24"/>
          <w:lang w:val="nl-NL"/>
        </w:rPr>
        <w:t>------------------------------------------------------------------------------------------------------------------------------</w:t>
      </w: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sz w:val="24"/>
          <w:szCs w:val="24"/>
          <w:lang w:val="nl-NL"/>
        </w:rPr>
      </w:pP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sz w:val="24"/>
          <w:szCs w:val="24"/>
          <w:lang w:val="nl-NL"/>
        </w:rPr>
      </w:pP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sz w:val="24"/>
          <w:szCs w:val="24"/>
          <w:lang w:val="nl-NL"/>
        </w:rPr>
      </w:pP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sz w:val="24"/>
          <w:szCs w:val="24"/>
          <w:lang w:val="nl-NL"/>
        </w:rPr>
      </w:pP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sz w:val="24"/>
          <w:szCs w:val="24"/>
          <w:lang w:val="nl-NL"/>
        </w:rPr>
      </w:pP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sz w:val="24"/>
          <w:szCs w:val="24"/>
          <w:lang w:val="nl-NL"/>
        </w:rPr>
      </w:pPr>
    </w:p>
    <w:p>
      <w:pPr>
        <w:tabs>
          <w:tab w:val="left" w:pos="567"/>
          <w:tab w:val="left" w:pos="9660"/>
        </w:tabs>
        <w:spacing w:line="288" w:lineRule="auto"/>
        <w:outlineLvl w:val="0"/>
        <w:rPr>
          <w:rFonts w:ascii="Times New Roman" w:hAnsi="Times New Roman" w:cs="Times New Roman"/>
          <w:sz w:val="24"/>
          <w:szCs w:val="24"/>
          <w:lang w:val="nl-NL"/>
        </w:rPr>
      </w:pPr>
    </w:p>
    <w:p/>
    <w:sectPr>
      <w:pgSz w:w="11906" w:h="16838"/>
      <w:pgMar w:top="1440" w:right="506" w:bottom="1440" w:left="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.VnTime">
    <w:panose1 w:val="020B7200000000000000"/>
    <w:charset w:val="00"/>
    <w:family w:val="swiss"/>
    <w:pitch w:val="default"/>
    <w:sig w:usb0="00000000" w:usb1="00000000" w:usb2="00000000" w:usb3="00000000" w:csb0="00000000" w:csb1="00000000"/>
  </w:font>
  <w:font w:name="Wingdings 3"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964ED0"/>
    <w:rsid w:val="6B96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.VnTime" w:hAnsi=".VnTime" w:eastAsia="Times New Roman" w:cs="Arial"/>
      <w:sz w:val="28"/>
      <w:szCs w:val="28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tabs>
        <w:tab w:val="left" w:pos="567"/>
      </w:tabs>
      <w:spacing w:line="288" w:lineRule="auto"/>
      <w:jc w:val="both"/>
    </w:pPr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2021-11-07T01:15:00Z</dcterms:created>
  <dc:creator>Acer</dc:creator>
  <cp:lastModifiedBy>Acer</cp:lastModifiedBy>
  <dcterms:modified xsi:type="dcterms:W3CDTF">2021-11-07T01:49:20Z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ICV">
    <vt:lpwstr>E33E66817B614DFF81119580F7C2F2B7</vt:lpwstr>
  </property>
</Properties>
</file>