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0AD" w:rsidRPr="00447FDA" w:rsidRDefault="00A340AD" w:rsidP="00A340AD">
      <w:pPr>
        <w:jc w:val="center"/>
        <w:rPr>
          <w:rFonts w:ascii="Times New Roman" w:hAnsi="Times New Roman" w:cs="Times New Roman"/>
          <w:b/>
          <w:sz w:val="28"/>
          <w:szCs w:val="28"/>
          <w:lang w:val="vi-VN"/>
        </w:rPr>
      </w:pPr>
      <w:r w:rsidRPr="00447FDA">
        <w:rPr>
          <w:rFonts w:ascii="Times New Roman" w:hAnsi="Times New Roman" w:cs="Times New Roman"/>
          <w:b/>
          <w:sz w:val="28"/>
          <w:szCs w:val="28"/>
          <w:lang w:val="vi-VN"/>
        </w:rPr>
        <w:t>CHƯƠNG I: Khái quát cơ thể người.</w:t>
      </w:r>
    </w:p>
    <w:p w:rsidR="00A340AD" w:rsidRPr="00447FDA" w:rsidRDefault="00A340AD" w:rsidP="00A340AD">
      <w:pPr>
        <w:rPr>
          <w:rFonts w:ascii="Times New Roman" w:hAnsi="Times New Roman" w:cs="Times New Roman"/>
          <w:b/>
          <w:sz w:val="28"/>
          <w:szCs w:val="28"/>
          <w:lang w:val="vi-VN"/>
        </w:rPr>
      </w:pPr>
      <w:r w:rsidRPr="00447FDA">
        <w:rPr>
          <w:rFonts w:ascii="Times New Roman" w:hAnsi="Times New Roman" w:cs="Times New Roman"/>
          <w:b/>
          <w:sz w:val="28"/>
          <w:szCs w:val="28"/>
          <w:lang w:val="vi-VN"/>
        </w:rPr>
        <w:t>Câu 1: Nêu khái niệm và ví dụ về mô,cơ quan,hệ cơ quan?</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-Mô là tập hợp gồm các tế bào chuyên hoá có cấu tạo giống nhau,đảm nhận chức năng nhất định trong cơ thể.VD: mô cơ,mô máu,mô biểu bì,mô liên kết...</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-Cơ  quan là tập hợp gồm các mô khác nhau nhưng cùng thực hiện một chức năng chung. VD: Tim gồm mô cơ tim và mô liên kết,...</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-Hệ cơ quan là tập hợp gồm nhiều cơ quan khác nhau hoạt động cùng nhau để thực hiện một chức năng chung. VD: Hệ tuần hoàn gồm tim và hệ mạch,...</w:t>
      </w:r>
    </w:p>
    <w:p w:rsidR="00A340AD" w:rsidRPr="00447FDA" w:rsidRDefault="00A340AD" w:rsidP="00A340AD">
      <w:pPr>
        <w:rPr>
          <w:rFonts w:ascii="Times New Roman" w:hAnsi="Times New Roman" w:cs="Times New Roman"/>
          <w:b/>
          <w:sz w:val="28"/>
          <w:szCs w:val="28"/>
          <w:lang w:val="vi-VN"/>
        </w:rPr>
      </w:pPr>
      <w:r w:rsidRPr="00447FDA">
        <w:rPr>
          <w:rFonts w:ascii="Times New Roman" w:hAnsi="Times New Roman" w:cs="Times New Roman"/>
          <w:b/>
          <w:sz w:val="28"/>
          <w:szCs w:val="28"/>
          <w:lang w:val="vi-VN"/>
        </w:rPr>
        <w:t>Câu 2:a, Trong phạm vi kiến thức đã học, chứng minh tế bào là đơn vị cấu trúc và chức năng của cơ thể.</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b,Thành phần nơron của 1 cung phản xạ và chức năng của chúng</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a, *Tế bào là đơn vị cấu trúc của cơ thể :</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-Ở sinh vật đa bào,cơ thể được cấu tạo từ nhiều hệ cơ quan, mỗi hệ cơ quan do nhiều cơ quan hợp lại,mỗi cơ quan lại được tập hợp từ nhiều mô có cấu tạo và chức năng giống nhau, mỗi mô lại  nhiều tế bào có cùng hình dạng,cấu tạo và chức năng.</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-Ở sinh vật đơn bào,tế bào là một cơ thể hoàn chỉnh.</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-Mọi tế bào đều có cấu tạo chung: Màng sinh chất,chất tế bào,nhân.</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sym w:font="Wingdings" w:char="F0E0"/>
      </w:r>
      <w:r w:rsidRPr="00447FDA">
        <w:rPr>
          <w:rFonts w:ascii="Times New Roman" w:hAnsi="Times New Roman" w:cs="Times New Roman"/>
          <w:sz w:val="28"/>
          <w:szCs w:val="28"/>
          <w:lang w:val="vi-VN"/>
        </w:rPr>
        <w:t>Vì vậy tế bào được xem là đơn vị cấu trúc của cơ thể.</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*Tế bào là đơn vị chức năng của cơ thể :</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-Tất cả hoạt động sống của cơ thể đều xảy ra tại tế bào như :</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+Màng sinh chất thực hiện trao đổi chất giữa tế bào với môi trường.</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+Chất tế bào: Ti thể là tham gia hoạt động hô hấp tạo ra năng lượng. Riboxom là nơi tổng hợp protein. Bộ máy Gongi thực hiện chức năng bài tiết. Lưới nội chất tổng hợp và vận chuyển các chất.....</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 xml:space="preserve">-Tất cả hoạt động sống của cơ thể đều dựa trên cơ sở là hoạt động sống của tế bào: </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lastRenderedPageBreak/>
        <w:t>+Sự trao đổi chất của tế bào là cơ sở cho sự trao đổi chất của cơ thể với môi trường.</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+Sự phân chia của tế bào là cơ sở cho sự lớn lên và sinh sản của cơ thể.</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+Sự cảm ứng cua tế bào là cơ sở cho phản ứng của cơ thể với môi trường.</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sym w:font="Wingdings" w:char="F0E0"/>
      </w:r>
      <w:r w:rsidRPr="00447FDA">
        <w:rPr>
          <w:rFonts w:ascii="Times New Roman" w:hAnsi="Times New Roman" w:cs="Times New Roman"/>
          <w:sz w:val="28"/>
          <w:szCs w:val="28"/>
          <w:lang w:val="vi-VN"/>
        </w:rPr>
        <w:t>Vậy tế bào là đơn vị chức năng của cơ thể.</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b, Thành phần nơron của một cung phản xạ gồm 3 loại nơron :</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-Nơron hướng tâm(nơron cảm giác) có thân nằm ngoài trung ương thần kinh, dẫn truyền xung thần kinh cảm giác từ cơ quan thụ cảm về trung ương thần kinh.</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 Nơron trung gian (nơron liên lạc) nằm trong trung ương thần kinh, đảm bảo liên lạc giữa các nơron.</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 Nơron li tâm (nơron vận động) có thân nằm trong trung ương thần kinh, dẫn truyền xung thần kinh vận động từ trung ương thần kinh đến cơ quan phản ứng.</w:t>
      </w:r>
    </w:p>
    <w:p w:rsidR="00A340AD" w:rsidRPr="00447FDA" w:rsidRDefault="00A340AD" w:rsidP="00A340AD">
      <w:pPr>
        <w:rPr>
          <w:rFonts w:ascii="Times New Roman" w:hAnsi="Times New Roman" w:cs="Times New Roman"/>
          <w:b/>
          <w:sz w:val="28"/>
          <w:szCs w:val="28"/>
          <w:lang w:val="vi-VN"/>
        </w:rPr>
      </w:pPr>
      <w:r w:rsidRPr="00447FDA">
        <w:rPr>
          <w:rFonts w:ascii="Times New Roman" w:hAnsi="Times New Roman" w:cs="Times New Roman"/>
          <w:b/>
          <w:sz w:val="28"/>
          <w:szCs w:val="28"/>
          <w:lang w:val="vi-VN"/>
        </w:rPr>
        <w:t>Câu 3: Tại sao người ta cho rằng phản xạ là cơ sở của mọi hoạt động trong cơ thể người.</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-Tất cả các hệ cơ quan trong cơ thể người đều hoạt động dưới sự điều khiển và điều hoà của hệ thần kinh thông qua phản xạ :sự co cơ,co dãn mạch máu,sự tiêu hoá,sự tuần hoàn,bài tiết...</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-Mọi hoạt động của cơ thể đều được bắt nguồn từ cơ chế phàn xạ vậy nên</w:t>
      </w:r>
      <w:r w:rsidRPr="00447FDA">
        <w:rPr>
          <w:rFonts w:ascii="Times New Roman" w:hAnsi="Times New Roman" w:cs="Times New Roman"/>
          <w:bCs/>
          <w:sz w:val="28"/>
          <w:szCs w:val="28"/>
          <w:lang w:val="vi-VN"/>
        </w:rPr>
        <w:t xml:space="preserve"> </w:t>
      </w:r>
      <w:r w:rsidRPr="00447FDA">
        <w:rPr>
          <w:rFonts w:ascii="Times New Roman" w:hAnsi="Times New Roman" w:cs="Times New Roman"/>
          <w:sz w:val="28"/>
          <w:szCs w:val="28"/>
          <w:lang w:val="vi-VN"/>
        </w:rPr>
        <w:t>phản xạ được coi là cơ sở của mọi hoạt động trong cơ thể người.</w:t>
      </w:r>
    </w:p>
    <w:p w:rsidR="00A340AD" w:rsidRPr="00447FDA" w:rsidRDefault="00A340AD" w:rsidP="00A340AD">
      <w:pPr>
        <w:rPr>
          <w:rFonts w:ascii="Times New Roman" w:hAnsi="Times New Roman" w:cs="Times New Roman"/>
          <w:b/>
          <w:sz w:val="28"/>
          <w:szCs w:val="28"/>
          <w:lang w:val="vi-VN"/>
        </w:rPr>
      </w:pPr>
      <w:r w:rsidRPr="00447FDA">
        <w:rPr>
          <w:rFonts w:ascii="Times New Roman" w:hAnsi="Times New Roman" w:cs="Times New Roman"/>
          <w:b/>
          <w:bCs/>
          <w:sz w:val="28"/>
          <w:szCs w:val="28"/>
          <w:lang w:val="vi-VN"/>
        </w:rPr>
        <w:t>Câu 4.</w:t>
      </w:r>
      <w:r w:rsidRPr="00447FDA">
        <w:rPr>
          <w:rFonts w:ascii="Times New Roman" w:hAnsi="Times New Roman" w:cs="Times New Roman"/>
          <w:b/>
          <w:sz w:val="28"/>
          <w:szCs w:val="28"/>
          <w:lang w:val="vi-VN"/>
        </w:rPr>
        <w:t>Câu 1/137: Tế bào động vật và tế bào thực vật giống và khác nhau về cấu tạo của những đặc điểm nào?</w:t>
      </w:r>
    </w:p>
    <w:p w:rsidR="00A340AD" w:rsidRPr="00A340AD" w:rsidRDefault="00A340AD" w:rsidP="00A340AD">
      <w:pPr>
        <w:rPr>
          <w:rFonts w:ascii="Times New Roman" w:hAnsi="Times New Roman" w:cs="Times New Roman"/>
          <w:bCs/>
          <w:sz w:val="28"/>
          <w:szCs w:val="28"/>
          <w:lang w:val="vi-VN"/>
        </w:rPr>
      </w:pPr>
      <w:r w:rsidRPr="00A340AD">
        <w:rPr>
          <w:rFonts w:ascii="Times New Roman" w:hAnsi="Times New Roman" w:cs="Times New Roman"/>
          <w:bCs/>
          <w:sz w:val="28"/>
          <w:szCs w:val="28"/>
          <w:lang w:val="vi-VN"/>
        </w:rPr>
        <w:t>TL:</w:t>
      </w:r>
    </w:p>
    <w:p w:rsidR="00A340AD" w:rsidRPr="00447FDA"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Giống nhau: đều có màng sinh chất</w:t>
      </w:r>
    </w:p>
    <w:p w:rsidR="00A340AD" w:rsidRPr="00A340AD" w:rsidRDefault="00A340AD" w:rsidP="00A340AD">
      <w:pPr>
        <w:rPr>
          <w:rFonts w:ascii="Times New Roman" w:hAnsi="Times New Roman" w:cs="Times New Roman"/>
          <w:sz w:val="28"/>
          <w:szCs w:val="28"/>
          <w:lang w:val="vi-VN"/>
        </w:rPr>
      </w:pPr>
      <w:r w:rsidRPr="00447FDA">
        <w:rPr>
          <w:rFonts w:ascii="Times New Roman" w:hAnsi="Times New Roman" w:cs="Times New Roman"/>
          <w:sz w:val="28"/>
          <w:szCs w:val="28"/>
          <w:lang w:val="vi-VN"/>
        </w:rPr>
        <w:t xml:space="preserve">                     </w:t>
      </w:r>
      <w:r w:rsidRPr="00A340AD">
        <w:rPr>
          <w:rFonts w:ascii="Times New Roman" w:hAnsi="Times New Roman" w:cs="Times New Roman"/>
          <w:sz w:val="28"/>
          <w:szCs w:val="28"/>
          <w:lang w:val="vi-VN"/>
        </w:rPr>
        <w:t xml:space="preserve">Chất tế bào đều có tỷ thể, bộ máy Gôngi, lưới nội chất,                    </w:t>
      </w:r>
    </w:p>
    <w:p w:rsidR="00A340AD" w:rsidRPr="00A340AD" w:rsidRDefault="00A340AD" w:rsidP="00A340AD">
      <w:pPr>
        <w:rPr>
          <w:rFonts w:ascii="Times New Roman" w:hAnsi="Times New Roman" w:cs="Times New Roman"/>
          <w:sz w:val="28"/>
          <w:szCs w:val="28"/>
          <w:lang w:val="vi-VN"/>
        </w:rPr>
      </w:pPr>
      <w:r w:rsidRPr="00A340AD">
        <w:rPr>
          <w:rFonts w:ascii="Times New Roman" w:hAnsi="Times New Roman" w:cs="Times New Roman"/>
          <w:sz w:val="28"/>
          <w:szCs w:val="28"/>
          <w:lang w:val="vi-VN"/>
        </w:rPr>
        <w:t xml:space="preserve">                     riboxom</w:t>
      </w:r>
    </w:p>
    <w:p w:rsidR="00A340AD" w:rsidRPr="00A340AD" w:rsidRDefault="00A340AD" w:rsidP="00A340AD">
      <w:pPr>
        <w:rPr>
          <w:rFonts w:ascii="Times New Roman" w:hAnsi="Times New Roman" w:cs="Times New Roman"/>
          <w:sz w:val="28"/>
          <w:szCs w:val="28"/>
          <w:lang w:val="vi-VN"/>
        </w:rPr>
      </w:pPr>
      <w:r w:rsidRPr="00A340AD">
        <w:rPr>
          <w:rFonts w:ascii="Times New Roman" w:hAnsi="Times New Roman" w:cs="Times New Roman"/>
          <w:sz w:val="28"/>
          <w:szCs w:val="28"/>
          <w:lang w:val="vi-VN"/>
        </w:rPr>
        <w:t xml:space="preserve">                     Nhân gồm nhân con và NST</w:t>
      </w:r>
    </w:p>
    <w:p w:rsidR="00A340AD" w:rsidRPr="00447FDA" w:rsidRDefault="00A340AD" w:rsidP="00A340AD">
      <w:pPr>
        <w:rPr>
          <w:rFonts w:ascii="Times New Roman" w:hAnsi="Times New Roman" w:cs="Times New Roman"/>
          <w:sz w:val="28"/>
          <w:szCs w:val="28"/>
        </w:rPr>
      </w:pPr>
      <w:r w:rsidRPr="00447FDA">
        <w:rPr>
          <w:rFonts w:ascii="Times New Roman" w:hAnsi="Times New Roman" w:cs="Times New Roman"/>
          <w:sz w:val="28"/>
          <w:szCs w:val="28"/>
        </w:rPr>
        <w:lastRenderedPageBreak/>
        <w:t>Khác nhau</w:t>
      </w:r>
    </w:p>
    <w:tbl>
      <w:tblPr>
        <w:tblStyle w:val="TableGrid"/>
        <w:tblW w:w="8869" w:type="dxa"/>
        <w:tblLook w:val="04A0" w:firstRow="1" w:lastRow="0" w:firstColumn="1" w:lastColumn="0" w:noHBand="0" w:noVBand="1"/>
      </w:tblPr>
      <w:tblGrid>
        <w:gridCol w:w="4434"/>
        <w:gridCol w:w="4435"/>
      </w:tblGrid>
      <w:tr w:rsidR="00A340AD" w:rsidRPr="00447FDA" w:rsidTr="00515080">
        <w:trPr>
          <w:trHeight w:val="639"/>
        </w:trPr>
        <w:tc>
          <w:tcPr>
            <w:tcW w:w="4434" w:type="dxa"/>
          </w:tcPr>
          <w:p w:rsidR="00A340AD" w:rsidRPr="00447FDA" w:rsidRDefault="00A340AD" w:rsidP="00515080">
            <w:pPr>
              <w:rPr>
                <w:rFonts w:ascii="Times New Roman" w:hAnsi="Times New Roman" w:cs="Times New Roman"/>
                <w:bCs/>
                <w:sz w:val="28"/>
                <w:szCs w:val="28"/>
              </w:rPr>
            </w:pPr>
            <w:r w:rsidRPr="00447FDA">
              <w:rPr>
                <w:rFonts w:ascii="Times New Roman" w:hAnsi="Times New Roman" w:cs="Times New Roman"/>
                <w:bCs/>
                <w:sz w:val="28"/>
                <w:szCs w:val="28"/>
              </w:rPr>
              <w:t>Tế bào thực vật</w:t>
            </w:r>
          </w:p>
        </w:tc>
        <w:tc>
          <w:tcPr>
            <w:tcW w:w="4435" w:type="dxa"/>
          </w:tcPr>
          <w:p w:rsidR="00A340AD" w:rsidRPr="00447FDA" w:rsidRDefault="00A340AD" w:rsidP="00515080">
            <w:pPr>
              <w:rPr>
                <w:rFonts w:ascii="Times New Roman" w:hAnsi="Times New Roman" w:cs="Times New Roman"/>
                <w:bCs/>
                <w:sz w:val="28"/>
                <w:szCs w:val="28"/>
              </w:rPr>
            </w:pPr>
            <w:r w:rsidRPr="00447FDA">
              <w:rPr>
                <w:rFonts w:ascii="Times New Roman" w:hAnsi="Times New Roman" w:cs="Times New Roman"/>
                <w:bCs/>
                <w:sz w:val="28"/>
                <w:szCs w:val="28"/>
              </w:rPr>
              <w:t>Tế bào động vật</w:t>
            </w:r>
          </w:p>
        </w:tc>
      </w:tr>
      <w:tr w:rsidR="00A340AD" w:rsidRPr="00447FDA" w:rsidTr="00515080">
        <w:trPr>
          <w:trHeight w:val="639"/>
        </w:trPr>
        <w:tc>
          <w:tcPr>
            <w:tcW w:w="4434"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Có màng Xenlulozơ</w:t>
            </w:r>
          </w:p>
        </w:tc>
        <w:tc>
          <w:tcPr>
            <w:tcW w:w="4435"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Không có màng Xenlulozơ</w:t>
            </w:r>
          </w:p>
        </w:tc>
      </w:tr>
      <w:tr w:rsidR="00A340AD" w:rsidRPr="00447FDA" w:rsidTr="00515080">
        <w:trPr>
          <w:trHeight w:val="680"/>
        </w:trPr>
        <w:tc>
          <w:tcPr>
            <w:tcW w:w="4434"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Có diệp lục</w:t>
            </w:r>
          </w:p>
        </w:tc>
        <w:tc>
          <w:tcPr>
            <w:tcW w:w="4435"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Không có diệp lục(trừ trung roi xanh)</w:t>
            </w:r>
          </w:p>
        </w:tc>
      </w:tr>
      <w:tr w:rsidR="00A340AD" w:rsidRPr="00447FDA" w:rsidTr="00515080">
        <w:trPr>
          <w:trHeight w:val="680"/>
        </w:trPr>
        <w:tc>
          <w:tcPr>
            <w:tcW w:w="4434"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Không có trung thể</w:t>
            </w:r>
          </w:p>
        </w:tc>
        <w:tc>
          <w:tcPr>
            <w:tcW w:w="4435"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Có trung thể</w:t>
            </w:r>
          </w:p>
        </w:tc>
      </w:tr>
      <w:tr w:rsidR="00A340AD" w:rsidRPr="00447FDA" w:rsidTr="00515080">
        <w:trPr>
          <w:trHeight w:val="680"/>
        </w:trPr>
        <w:tc>
          <w:tcPr>
            <w:tcW w:w="4434"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 xml:space="preserve">Không bào lớn, góp vài trò quan trọng trong đời sống thực vật </w:t>
            </w:r>
          </w:p>
        </w:tc>
        <w:tc>
          <w:tcPr>
            <w:tcW w:w="4435" w:type="dxa"/>
          </w:tcPr>
          <w:p w:rsidR="00A340AD" w:rsidRPr="00447FDA" w:rsidRDefault="00A340AD" w:rsidP="00515080">
            <w:pPr>
              <w:rPr>
                <w:rFonts w:ascii="Times New Roman" w:hAnsi="Times New Roman" w:cs="Times New Roman"/>
                <w:sz w:val="28"/>
                <w:szCs w:val="28"/>
              </w:rPr>
            </w:pPr>
            <w:r w:rsidRPr="00447FDA">
              <w:rPr>
                <w:rFonts w:ascii="Times New Roman" w:hAnsi="Times New Roman" w:cs="Times New Roman"/>
                <w:sz w:val="28"/>
                <w:szCs w:val="28"/>
              </w:rPr>
              <w:t>Không bào nhỏ,không có vài trò quan trọng trong đời sống tế bào động vật</w:t>
            </w:r>
          </w:p>
        </w:tc>
      </w:tr>
    </w:tbl>
    <w:p w:rsidR="00A340AD" w:rsidRPr="00032F48" w:rsidRDefault="00A340AD" w:rsidP="00A340AD">
      <w:pPr>
        <w:spacing w:after="0"/>
        <w:rPr>
          <w:rFonts w:asciiTheme="majorHAnsi" w:hAnsiTheme="majorHAnsi" w:cstheme="majorHAnsi"/>
          <w:b/>
          <w:sz w:val="28"/>
          <w:szCs w:val="28"/>
          <w:lang w:val="vi-VN"/>
        </w:rPr>
      </w:pPr>
      <w:r w:rsidRPr="00032F48">
        <w:rPr>
          <w:rFonts w:asciiTheme="majorHAnsi" w:hAnsiTheme="majorHAnsi" w:cstheme="majorHAnsi"/>
          <w:b/>
          <w:sz w:val="28"/>
          <w:szCs w:val="28"/>
          <w:lang w:val="vi-VN"/>
        </w:rPr>
        <w:t>Câu 5.a,Nêu chức năng của các bào quan có trong chất tế bào và nhân.</w:t>
      </w:r>
    </w:p>
    <w:p w:rsidR="00A340AD" w:rsidRPr="00032F48" w:rsidRDefault="00A340AD" w:rsidP="00A340AD">
      <w:pPr>
        <w:spacing w:after="0"/>
        <w:rPr>
          <w:rFonts w:asciiTheme="majorHAnsi" w:hAnsiTheme="majorHAnsi" w:cstheme="majorHAnsi"/>
          <w:b/>
          <w:sz w:val="28"/>
          <w:szCs w:val="28"/>
          <w:lang w:val="vi-VN"/>
        </w:rPr>
      </w:pPr>
      <w:r w:rsidRPr="00032F48">
        <w:rPr>
          <w:rFonts w:asciiTheme="majorHAnsi" w:hAnsiTheme="majorHAnsi" w:cstheme="majorHAnsi"/>
          <w:b/>
          <w:sz w:val="28"/>
          <w:szCs w:val="28"/>
          <w:lang w:val="vi-VN"/>
        </w:rPr>
        <w:t xml:space="preserve"> Tl</w:t>
      </w:r>
    </w:p>
    <w:p w:rsidR="00A340AD" w:rsidRPr="000F4012" w:rsidRDefault="00A340AD" w:rsidP="00A340AD">
      <w:pPr>
        <w:spacing w:after="0"/>
        <w:rPr>
          <w:rFonts w:asciiTheme="majorHAnsi" w:hAnsiTheme="majorHAnsi" w:cstheme="majorHAnsi"/>
          <w:sz w:val="28"/>
          <w:szCs w:val="28"/>
          <w:lang w:val="vi-VN"/>
        </w:rPr>
      </w:pPr>
      <w:r w:rsidRPr="000F4012">
        <w:rPr>
          <w:rFonts w:asciiTheme="majorHAnsi" w:hAnsiTheme="majorHAnsi" w:cstheme="majorHAnsi"/>
          <w:sz w:val="28"/>
          <w:szCs w:val="28"/>
          <w:lang w:val="vi-VN"/>
        </w:rPr>
        <w:t xml:space="preserve"> *Các bào quan giúp tế bào thực hiện Tđc:</w:t>
      </w:r>
    </w:p>
    <w:p w:rsidR="00A340AD" w:rsidRPr="000F4012" w:rsidRDefault="00A340AD" w:rsidP="00A340AD">
      <w:pPr>
        <w:spacing w:after="0"/>
        <w:rPr>
          <w:rFonts w:asciiTheme="majorHAnsi" w:hAnsiTheme="majorHAnsi" w:cstheme="majorHAnsi"/>
          <w:sz w:val="28"/>
          <w:szCs w:val="28"/>
          <w:lang w:val="vi-VN"/>
        </w:rPr>
      </w:pPr>
      <w:r w:rsidRPr="000F4012">
        <w:rPr>
          <w:rFonts w:asciiTheme="majorHAnsi" w:hAnsiTheme="majorHAnsi" w:cstheme="majorHAnsi"/>
          <w:sz w:val="28"/>
          <w:szCs w:val="28"/>
          <w:lang w:val="vi-VN"/>
        </w:rPr>
        <w:t>-lưới nội chất:tổng hợp và vận chuyển các chất</w:t>
      </w:r>
    </w:p>
    <w:p w:rsidR="00A340AD" w:rsidRPr="00A317F3" w:rsidRDefault="00A340AD" w:rsidP="00A340AD">
      <w:pPr>
        <w:spacing w:after="0"/>
        <w:rPr>
          <w:rFonts w:asciiTheme="majorHAnsi" w:hAnsiTheme="majorHAnsi" w:cstheme="majorHAnsi"/>
          <w:sz w:val="28"/>
          <w:szCs w:val="28"/>
          <w:lang w:val="fr-FR"/>
        </w:rPr>
      </w:pPr>
      <w:r w:rsidRPr="00A317F3">
        <w:rPr>
          <w:rFonts w:asciiTheme="majorHAnsi" w:hAnsiTheme="majorHAnsi" w:cstheme="majorHAnsi"/>
          <w:sz w:val="28"/>
          <w:szCs w:val="28"/>
          <w:lang w:val="fr-FR"/>
        </w:rPr>
        <w:t>-ribôxôm:là nơi tổng hợp Pr</w:t>
      </w:r>
    </w:p>
    <w:p w:rsidR="00A340AD" w:rsidRPr="00A317F3" w:rsidRDefault="00A340AD" w:rsidP="00A340AD">
      <w:pPr>
        <w:spacing w:after="0"/>
        <w:rPr>
          <w:rFonts w:asciiTheme="majorHAnsi" w:hAnsiTheme="majorHAnsi" w:cstheme="majorHAnsi"/>
          <w:sz w:val="28"/>
          <w:szCs w:val="28"/>
          <w:lang w:val="fr-FR"/>
        </w:rPr>
      </w:pPr>
      <w:r w:rsidRPr="00A317F3">
        <w:rPr>
          <w:rFonts w:asciiTheme="majorHAnsi" w:hAnsiTheme="majorHAnsi" w:cstheme="majorHAnsi"/>
          <w:sz w:val="28"/>
          <w:szCs w:val="28"/>
          <w:lang w:val="fr-FR"/>
        </w:rPr>
        <w:t>-bộ máy Gôngi: thu nhận</w:t>
      </w:r>
      <w:proofErr w:type="gramStart"/>
      <w:r w:rsidRPr="00A317F3">
        <w:rPr>
          <w:rFonts w:asciiTheme="majorHAnsi" w:hAnsiTheme="majorHAnsi" w:cstheme="majorHAnsi"/>
          <w:sz w:val="28"/>
          <w:szCs w:val="28"/>
          <w:lang w:val="fr-FR"/>
        </w:rPr>
        <w:t>,hoàn</w:t>
      </w:r>
      <w:proofErr w:type="gramEnd"/>
      <w:r w:rsidRPr="00A317F3">
        <w:rPr>
          <w:rFonts w:asciiTheme="majorHAnsi" w:hAnsiTheme="majorHAnsi" w:cstheme="majorHAnsi"/>
          <w:sz w:val="28"/>
          <w:szCs w:val="28"/>
          <w:lang w:val="fr-FR"/>
        </w:rPr>
        <w:t xml:space="preserve"> thiện,phân phối sản phẩm.</w:t>
      </w:r>
    </w:p>
    <w:p w:rsidR="00A340AD" w:rsidRPr="00A317F3" w:rsidRDefault="00A340AD" w:rsidP="00A340AD">
      <w:pPr>
        <w:spacing w:after="0"/>
        <w:rPr>
          <w:rFonts w:asciiTheme="majorHAnsi" w:hAnsiTheme="majorHAnsi" w:cstheme="majorHAnsi"/>
          <w:sz w:val="28"/>
          <w:szCs w:val="28"/>
        </w:rPr>
      </w:pPr>
      <w:r w:rsidRPr="00A317F3">
        <w:rPr>
          <w:rFonts w:asciiTheme="majorHAnsi" w:hAnsiTheme="majorHAnsi" w:cstheme="majorHAnsi"/>
          <w:sz w:val="28"/>
          <w:szCs w:val="28"/>
        </w:rPr>
        <w:t>-trung thể</w:t>
      </w:r>
      <w:proofErr w:type="gramStart"/>
      <w:r w:rsidRPr="00A317F3">
        <w:rPr>
          <w:rFonts w:asciiTheme="majorHAnsi" w:hAnsiTheme="majorHAnsi" w:cstheme="majorHAnsi"/>
          <w:sz w:val="28"/>
          <w:szCs w:val="28"/>
        </w:rPr>
        <w:t>:tham</w:t>
      </w:r>
      <w:proofErr w:type="gramEnd"/>
      <w:r w:rsidRPr="00A317F3">
        <w:rPr>
          <w:rFonts w:asciiTheme="majorHAnsi" w:hAnsiTheme="majorHAnsi" w:cstheme="majorHAnsi"/>
          <w:sz w:val="28"/>
          <w:szCs w:val="28"/>
        </w:rPr>
        <w:t xml:space="preserve"> gia quá trình phân chia tế bào</w:t>
      </w:r>
    </w:p>
    <w:p w:rsidR="00A340AD" w:rsidRPr="00A317F3" w:rsidRDefault="00A340AD" w:rsidP="00A340AD">
      <w:pPr>
        <w:spacing w:after="0"/>
        <w:rPr>
          <w:rFonts w:asciiTheme="majorHAnsi" w:hAnsiTheme="majorHAnsi" w:cstheme="majorHAnsi"/>
          <w:sz w:val="28"/>
          <w:szCs w:val="28"/>
        </w:rPr>
      </w:pPr>
      <w:r w:rsidRPr="00A317F3">
        <w:rPr>
          <w:rFonts w:asciiTheme="majorHAnsi" w:hAnsiTheme="majorHAnsi" w:cstheme="majorHAnsi"/>
          <w:sz w:val="28"/>
          <w:szCs w:val="28"/>
        </w:rPr>
        <w:t>*</w:t>
      </w:r>
      <w:proofErr w:type="gramStart"/>
      <w:r w:rsidRPr="00A317F3">
        <w:rPr>
          <w:rFonts w:asciiTheme="majorHAnsi" w:hAnsiTheme="majorHAnsi" w:cstheme="majorHAnsi"/>
          <w:sz w:val="28"/>
          <w:szCs w:val="28"/>
        </w:rPr>
        <w:t>Các  bào</w:t>
      </w:r>
      <w:proofErr w:type="gramEnd"/>
      <w:r w:rsidRPr="00A317F3">
        <w:rPr>
          <w:rFonts w:asciiTheme="majorHAnsi" w:hAnsiTheme="majorHAnsi" w:cstheme="majorHAnsi"/>
          <w:sz w:val="28"/>
          <w:szCs w:val="28"/>
        </w:rPr>
        <w:t xml:space="preserve"> quan điều khiển hoạt động sống của cơ thể:</w:t>
      </w:r>
    </w:p>
    <w:p w:rsidR="00A340AD" w:rsidRPr="00A317F3" w:rsidRDefault="00A340AD" w:rsidP="00A340AD">
      <w:pPr>
        <w:spacing w:after="0"/>
        <w:rPr>
          <w:rFonts w:asciiTheme="majorHAnsi" w:hAnsiTheme="majorHAnsi" w:cstheme="majorHAnsi"/>
          <w:sz w:val="28"/>
          <w:szCs w:val="28"/>
        </w:rPr>
      </w:pPr>
      <w:r w:rsidRPr="00A317F3">
        <w:rPr>
          <w:rFonts w:asciiTheme="majorHAnsi" w:hAnsiTheme="majorHAnsi" w:cstheme="majorHAnsi"/>
          <w:sz w:val="28"/>
          <w:szCs w:val="28"/>
        </w:rPr>
        <w:t xml:space="preserve">- NST: </w:t>
      </w:r>
      <w:proofErr w:type="gramStart"/>
      <w:r w:rsidRPr="00A317F3">
        <w:rPr>
          <w:rFonts w:asciiTheme="majorHAnsi" w:hAnsiTheme="majorHAnsi" w:cstheme="majorHAnsi"/>
          <w:sz w:val="28"/>
          <w:szCs w:val="28"/>
        </w:rPr>
        <w:t>là  cấu</w:t>
      </w:r>
      <w:proofErr w:type="gramEnd"/>
      <w:r w:rsidRPr="00A317F3">
        <w:rPr>
          <w:rFonts w:asciiTheme="majorHAnsi" w:hAnsiTheme="majorHAnsi" w:cstheme="majorHAnsi"/>
          <w:sz w:val="28"/>
          <w:szCs w:val="28"/>
        </w:rPr>
        <w:t xml:space="preserve"> trúc mang gen qui định sự hình thành Pr ,có vai trò quyết định trong di truyền</w:t>
      </w:r>
    </w:p>
    <w:p w:rsidR="00A340AD" w:rsidRPr="00A317F3" w:rsidRDefault="00A340AD" w:rsidP="00A340AD">
      <w:pPr>
        <w:spacing w:after="0"/>
        <w:rPr>
          <w:rFonts w:asciiTheme="majorHAnsi" w:hAnsiTheme="majorHAnsi" w:cstheme="majorHAnsi"/>
          <w:sz w:val="28"/>
          <w:szCs w:val="28"/>
        </w:rPr>
      </w:pPr>
      <w:r w:rsidRPr="00A317F3">
        <w:rPr>
          <w:rFonts w:asciiTheme="majorHAnsi" w:hAnsiTheme="majorHAnsi" w:cstheme="majorHAnsi"/>
          <w:sz w:val="28"/>
          <w:szCs w:val="28"/>
        </w:rPr>
        <w:t xml:space="preserve">-Nhân con: tổng hợp ARN </w:t>
      </w:r>
      <w:proofErr w:type="gramStart"/>
      <w:r w:rsidRPr="00A317F3">
        <w:rPr>
          <w:rFonts w:asciiTheme="majorHAnsi" w:hAnsiTheme="majorHAnsi" w:cstheme="majorHAnsi"/>
          <w:sz w:val="28"/>
          <w:szCs w:val="28"/>
        </w:rPr>
        <w:t>ribôxôm(</w:t>
      </w:r>
      <w:proofErr w:type="gramEnd"/>
      <w:r w:rsidRPr="00A317F3">
        <w:rPr>
          <w:rFonts w:asciiTheme="majorHAnsi" w:hAnsiTheme="majorHAnsi" w:cstheme="majorHAnsi"/>
          <w:sz w:val="28"/>
          <w:szCs w:val="28"/>
        </w:rPr>
        <w:t>(rARN)</w:t>
      </w:r>
    </w:p>
    <w:p w:rsidR="00A340AD" w:rsidRPr="00A317F3" w:rsidRDefault="00A340AD" w:rsidP="00A340AD">
      <w:pPr>
        <w:spacing w:after="0"/>
        <w:rPr>
          <w:rFonts w:asciiTheme="majorHAnsi" w:hAnsiTheme="majorHAnsi" w:cstheme="majorHAnsi"/>
          <w:sz w:val="28"/>
          <w:szCs w:val="28"/>
        </w:rPr>
      </w:pPr>
      <w:proofErr w:type="gramStart"/>
      <w:r w:rsidRPr="00A317F3">
        <w:rPr>
          <w:rFonts w:asciiTheme="majorHAnsi" w:hAnsiTheme="majorHAnsi" w:cstheme="majorHAnsi"/>
          <w:sz w:val="28"/>
          <w:szCs w:val="28"/>
        </w:rPr>
        <w:t>b.Điểm</w:t>
      </w:r>
      <w:proofErr w:type="gramEnd"/>
      <w:r w:rsidRPr="00A317F3">
        <w:rPr>
          <w:rFonts w:asciiTheme="majorHAnsi" w:hAnsiTheme="majorHAnsi" w:cstheme="majorHAnsi"/>
          <w:sz w:val="28"/>
          <w:szCs w:val="28"/>
        </w:rPr>
        <w:t xml:space="preserve"> khác nhau cơ bản giữa tế bào thực vật và tế bào động vật.trong tế bào động vật bộ phận nào quan trọng nhất?Vì sao?</w:t>
      </w:r>
    </w:p>
    <w:p w:rsidR="00A340AD" w:rsidRPr="00A317F3" w:rsidRDefault="00A340AD" w:rsidP="00A340AD">
      <w:pPr>
        <w:spacing w:after="0"/>
        <w:rPr>
          <w:rFonts w:asciiTheme="majorHAnsi" w:hAnsiTheme="majorHAnsi" w:cstheme="majorHAnsi"/>
          <w:sz w:val="28"/>
          <w:szCs w:val="28"/>
        </w:rPr>
      </w:pPr>
      <w:r w:rsidRPr="00A317F3">
        <w:rPr>
          <w:rFonts w:asciiTheme="majorHAnsi" w:hAnsiTheme="majorHAnsi" w:cstheme="majorHAnsi"/>
          <w:sz w:val="28"/>
          <w:szCs w:val="28"/>
        </w:rPr>
        <w:t>Tl</w:t>
      </w:r>
    </w:p>
    <w:p w:rsidR="00A340AD" w:rsidRDefault="00A340AD" w:rsidP="00A340AD">
      <w:pPr>
        <w:spacing w:after="0"/>
        <w:rPr>
          <w:rFonts w:asciiTheme="majorHAnsi" w:hAnsiTheme="majorHAnsi" w:cstheme="majorHAnsi"/>
          <w:sz w:val="28"/>
          <w:szCs w:val="28"/>
        </w:rPr>
      </w:pPr>
      <w:r w:rsidRPr="00A317F3">
        <w:rPr>
          <w:rFonts w:asciiTheme="majorHAnsi" w:hAnsiTheme="majorHAnsi" w:cstheme="majorHAnsi"/>
          <w:sz w:val="28"/>
          <w:szCs w:val="28"/>
        </w:rPr>
        <w:t>*Điểm khác nhau</w:t>
      </w:r>
    </w:p>
    <w:tbl>
      <w:tblPr>
        <w:tblStyle w:val="TableGrid"/>
        <w:tblW w:w="0" w:type="auto"/>
        <w:tblLook w:val="04A0" w:firstRow="1" w:lastRow="0" w:firstColumn="1" w:lastColumn="0" w:noHBand="0" w:noVBand="1"/>
      </w:tblPr>
      <w:tblGrid>
        <w:gridCol w:w="4621"/>
        <w:gridCol w:w="4621"/>
      </w:tblGrid>
      <w:tr w:rsidR="00A340AD" w:rsidTr="00515080">
        <w:tc>
          <w:tcPr>
            <w:tcW w:w="4621" w:type="dxa"/>
          </w:tcPr>
          <w:p w:rsidR="00A340AD" w:rsidRDefault="00A340AD" w:rsidP="00515080">
            <w:pPr>
              <w:jc w:val="center"/>
              <w:rPr>
                <w:rFonts w:asciiTheme="majorHAnsi" w:hAnsiTheme="majorHAnsi" w:cstheme="majorHAnsi"/>
                <w:sz w:val="28"/>
                <w:szCs w:val="28"/>
                <w:lang w:val="en-US"/>
              </w:rPr>
            </w:pPr>
            <w:r w:rsidRPr="00A317F3">
              <w:rPr>
                <w:rFonts w:asciiTheme="majorHAnsi" w:hAnsiTheme="majorHAnsi" w:cstheme="majorHAnsi"/>
                <w:sz w:val="28"/>
                <w:szCs w:val="28"/>
                <w:lang w:val="en-US"/>
              </w:rPr>
              <w:t>TẾ BÀO ĐỘNG VẬT</w:t>
            </w:r>
          </w:p>
        </w:tc>
        <w:tc>
          <w:tcPr>
            <w:tcW w:w="4621" w:type="dxa"/>
          </w:tcPr>
          <w:p w:rsidR="00A340AD" w:rsidRDefault="00A340AD" w:rsidP="00515080">
            <w:pPr>
              <w:jc w:val="center"/>
              <w:rPr>
                <w:rFonts w:asciiTheme="majorHAnsi" w:hAnsiTheme="majorHAnsi" w:cstheme="majorHAnsi"/>
                <w:sz w:val="28"/>
                <w:szCs w:val="28"/>
                <w:lang w:val="en-US"/>
              </w:rPr>
            </w:pPr>
            <w:r w:rsidRPr="00A317F3">
              <w:rPr>
                <w:rFonts w:asciiTheme="majorHAnsi" w:hAnsiTheme="majorHAnsi" w:cstheme="majorHAnsi"/>
                <w:sz w:val="28"/>
                <w:szCs w:val="28"/>
                <w:lang w:val="en-US"/>
              </w:rPr>
              <w:t>TẾ BÀO THỰC VẬT</w:t>
            </w:r>
          </w:p>
        </w:tc>
      </w:tr>
      <w:tr w:rsidR="00A340AD" w:rsidTr="00515080">
        <w:tc>
          <w:tcPr>
            <w:tcW w:w="4621" w:type="dxa"/>
          </w:tcPr>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+không có màng xenlulozo</w:t>
            </w:r>
          </w:p>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+không có diệp lục(trừ trùng roi)</w:t>
            </w:r>
          </w:p>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+có trung thể</w:t>
            </w:r>
          </w:p>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+có không bào nhỏ,không có vai trò quan trọng trong đời sống tế bào</w:t>
            </w:r>
          </w:p>
          <w:p w:rsidR="00A340AD" w:rsidRDefault="00A340AD" w:rsidP="00515080">
            <w:pPr>
              <w:rPr>
                <w:rFonts w:asciiTheme="majorHAnsi" w:hAnsiTheme="majorHAnsi" w:cstheme="majorHAnsi"/>
                <w:sz w:val="28"/>
                <w:szCs w:val="28"/>
                <w:lang w:val="en-US"/>
              </w:rPr>
            </w:pPr>
          </w:p>
        </w:tc>
        <w:tc>
          <w:tcPr>
            <w:tcW w:w="4621" w:type="dxa"/>
          </w:tcPr>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+có màng xenlulozo</w:t>
            </w:r>
          </w:p>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+có diệp lục</w:t>
            </w:r>
          </w:p>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+không có trung thể</w:t>
            </w:r>
          </w:p>
          <w:p w:rsidR="00A340AD" w:rsidRPr="00A317F3" w:rsidRDefault="00A340AD" w:rsidP="00515080">
            <w:pPr>
              <w:rPr>
                <w:rFonts w:asciiTheme="majorHAnsi" w:hAnsiTheme="majorHAnsi" w:cstheme="majorHAnsi"/>
                <w:sz w:val="28"/>
                <w:szCs w:val="28"/>
                <w:lang w:val="en-US"/>
              </w:rPr>
            </w:pPr>
            <w:r w:rsidRPr="00A317F3">
              <w:rPr>
                <w:rFonts w:asciiTheme="majorHAnsi" w:hAnsiTheme="majorHAnsi" w:cstheme="majorHAnsi"/>
                <w:sz w:val="28"/>
                <w:szCs w:val="28"/>
                <w:lang w:val="en-US"/>
              </w:rPr>
              <w:t>+có không bào lớn,vai trò quan trọng trong đời sống của tế bào thực vật</w:t>
            </w:r>
          </w:p>
          <w:p w:rsidR="00A340AD" w:rsidRDefault="00A340AD" w:rsidP="00515080">
            <w:pPr>
              <w:rPr>
                <w:rFonts w:asciiTheme="majorHAnsi" w:hAnsiTheme="majorHAnsi" w:cstheme="majorHAnsi"/>
                <w:sz w:val="28"/>
                <w:szCs w:val="28"/>
                <w:lang w:val="en-US"/>
              </w:rPr>
            </w:pPr>
          </w:p>
        </w:tc>
      </w:tr>
    </w:tbl>
    <w:p w:rsidR="00A340AD" w:rsidRPr="00A317F3" w:rsidRDefault="00A340AD" w:rsidP="00A340AD">
      <w:pPr>
        <w:spacing w:after="0"/>
        <w:rPr>
          <w:rFonts w:asciiTheme="majorHAnsi" w:hAnsiTheme="majorHAnsi" w:cstheme="majorHAnsi"/>
          <w:sz w:val="28"/>
          <w:szCs w:val="28"/>
        </w:rPr>
      </w:pPr>
    </w:p>
    <w:p w:rsidR="00A340AD" w:rsidRPr="00A317F3" w:rsidRDefault="00A340AD" w:rsidP="00A340AD">
      <w:pPr>
        <w:spacing w:after="0"/>
        <w:rPr>
          <w:rFonts w:asciiTheme="majorHAnsi" w:hAnsiTheme="majorHAnsi" w:cstheme="majorHAnsi"/>
          <w:sz w:val="28"/>
          <w:szCs w:val="28"/>
        </w:rPr>
      </w:pPr>
      <w:r w:rsidRPr="00A317F3">
        <w:rPr>
          <w:rFonts w:asciiTheme="majorHAnsi" w:hAnsiTheme="majorHAnsi" w:cstheme="majorHAnsi"/>
          <w:sz w:val="28"/>
          <w:szCs w:val="28"/>
        </w:rPr>
        <w:lastRenderedPageBreak/>
        <w:t xml:space="preserve">* </w:t>
      </w:r>
      <w:proofErr w:type="gramStart"/>
      <w:r w:rsidRPr="00A317F3">
        <w:rPr>
          <w:rFonts w:asciiTheme="majorHAnsi" w:hAnsiTheme="majorHAnsi" w:cstheme="majorHAnsi"/>
          <w:sz w:val="28"/>
          <w:szCs w:val="28"/>
        </w:rPr>
        <w:t>trong</w:t>
      </w:r>
      <w:proofErr w:type="gramEnd"/>
      <w:r w:rsidRPr="00A317F3">
        <w:rPr>
          <w:rFonts w:asciiTheme="majorHAnsi" w:hAnsiTheme="majorHAnsi" w:cstheme="majorHAnsi"/>
          <w:sz w:val="28"/>
          <w:szCs w:val="28"/>
        </w:rPr>
        <w:t xml:space="preserve"> tế bào đ</w:t>
      </w:r>
      <w:r>
        <w:rPr>
          <w:rFonts w:asciiTheme="majorHAnsi" w:hAnsiTheme="majorHAnsi" w:cstheme="majorHAnsi"/>
          <w:sz w:val="28"/>
          <w:szCs w:val="28"/>
        </w:rPr>
        <w:t>.</w:t>
      </w:r>
      <w:r w:rsidRPr="00A317F3">
        <w:rPr>
          <w:rFonts w:asciiTheme="majorHAnsi" w:hAnsiTheme="majorHAnsi" w:cstheme="majorHAnsi"/>
          <w:sz w:val="28"/>
          <w:szCs w:val="28"/>
        </w:rPr>
        <w:t xml:space="preserve"> vật bộ phận quan  trọng nhất là nhân tế bào vì nhân tế bào có chức năng điều khiển mọi hoạt động sống của cơ thể</w:t>
      </w:r>
    </w:p>
    <w:p w:rsidR="00032F48" w:rsidRPr="00032F48" w:rsidRDefault="00032F48" w:rsidP="00032F48">
      <w:pPr>
        <w:rPr>
          <w:rFonts w:ascii="Times New Roman" w:hAnsi="Times New Roman" w:cs="Times New Roman"/>
          <w:b/>
          <w:sz w:val="28"/>
          <w:szCs w:val="28"/>
        </w:rPr>
      </w:pPr>
      <w:r w:rsidRPr="00032F48">
        <w:rPr>
          <w:rFonts w:ascii="Times New Roman" w:hAnsi="Times New Roman" w:cs="Times New Roman"/>
          <w:b/>
          <w:sz w:val="28"/>
          <w:szCs w:val="28"/>
        </w:rPr>
        <w:t>Câu6: Nêu những đặc điểm khác nhau giữa tế bào thực vật và tế bào người? Điểm khác nhau đó nói lên điều gì</w:t>
      </w:r>
    </w:p>
    <w:p w:rsid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Tl</w:t>
      </w:r>
    </w:p>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 Điểm khác nhau</w:t>
      </w:r>
    </w:p>
    <w:tbl>
      <w:tblPr>
        <w:tblStyle w:val="TableGrid"/>
        <w:tblW w:w="0" w:type="auto"/>
        <w:tblLook w:val="04A0" w:firstRow="1" w:lastRow="0" w:firstColumn="1" w:lastColumn="0" w:noHBand="0" w:noVBand="1"/>
      </w:tblPr>
      <w:tblGrid>
        <w:gridCol w:w="4788"/>
        <w:gridCol w:w="4788"/>
      </w:tblGrid>
      <w:tr w:rsidR="00032F48" w:rsidTr="00032F48">
        <w:tc>
          <w:tcPr>
            <w:tcW w:w="4788" w:type="dxa"/>
          </w:tcPr>
          <w:p w:rsidR="00032F48" w:rsidRDefault="00032F48" w:rsidP="00032F48">
            <w:pPr>
              <w:jc w:val="center"/>
              <w:rPr>
                <w:rFonts w:ascii="Times New Roman" w:hAnsi="Times New Roman" w:cs="Times New Roman"/>
                <w:sz w:val="28"/>
                <w:szCs w:val="28"/>
              </w:rPr>
            </w:pPr>
            <w:r w:rsidRPr="00032F48">
              <w:rPr>
                <w:rFonts w:ascii="Times New Roman" w:hAnsi="Times New Roman" w:cs="Times New Roman"/>
                <w:sz w:val="28"/>
                <w:szCs w:val="28"/>
              </w:rPr>
              <w:t>TẾ BÀO THỰC VẬT</w:t>
            </w:r>
          </w:p>
        </w:tc>
        <w:tc>
          <w:tcPr>
            <w:tcW w:w="4788" w:type="dxa"/>
          </w:tcPr>
          <w:p w:rsidR="00032F48" w:rsidRDefault="00032F48" w:rsidP="00032F48">
            <w:pPr>
              <w:jc w:val="center"/>
              <w:rPr>
                <w:rFonts w:ascii="Times New Roman" w:hAnsi="Times New Roman" w:cs="Times New Roman"/>
                <w:sz w:val="28"/>
                <w:szCs w:val="28"/>
              </w:rPr>
            </w:pPr>
            <w:r w:rsidRPr="00032F48">
              <w:rPr>
                <w:rFonts w:ascii="Times New Roman" w:hAnsi="Times New Roman" w:cs="Times New Roman"/>
                <w:sz w:val="28"/>
                <w:szCs w:val="28"/>
              </w:rPr>
              <w:t>TẾ BÀO NGƯỜI</w:t>
            </w:r>
          </w:p>
        </w:tc>
      </w:tr>
      <w:tr w:rsidR="00032F48" w:rsidTr="00032F48">
        <w:tc>
          <w:tcPr>
            <w:tcW w:w="4788" w:type="dxa"/>
          </w:tcPr>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 xml:space="preserve">+màng tế bào có màng sinh chất và vách xenlulozo </w:t>
            </w:r>
          </w:p>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+tế bào chất có lục lạp ,không có trung thể</w:t>
            </w:r>
          </w:p>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+không bào lớn</w:t>
            </w:r>
          </w:p>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+hình dạng ổn định</w:t>
            </w:r>
          </w:p>
          <w:p w:rsidR="00032F48" w:rsidRDefault="00032F48" w:rsidP="00032F48">
            <w:pPr>
              <w:rPr>
                <w:rFonts w:ascii="Times New Roman" w:hAnsi="Times New Roman" w:cs="Times New Roman"/>
                <w:sz w:val="28"/>
                <w:szCs w:val="28"/>
              </w:rPr>
            </w:pPr>
          </w:p>
        </w:tc>
        <w:tc>
          <w:tcPr>
            <w:tcW w:w="4788" w:type="dxa"/>
          </w:tcPr>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+màng tế bào chỉ có màng sinh chất,không có vách xenlulozop</w:t>
            </w:r>
          </w:p>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+tế bào chất không có lục lạp,có trung thể</w:t>
            </w:r>
          </w:p>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+không bào nhỏ</w:t>
            </w:r>
          </w:p>
          <w:p w:rsidR="00032F48" w:rsidRPr="00032F48"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 xml:space="preserve">+hình dạng không ổn định </w:t>
            </w:r>
          </w:p>
          <w:p w:rsidR="00032F48" w:rsidRDefault="00032F48" w:rsidP="00032F48">
            <w:pPr>
              <w:rPr>
                <w:rFonts w:ascii="Times New Roman" w:hAnsi="Times New Roman" w:cs="Times New Roman"/>
                <w:sz w:val="28"/>
                <w:szCs w:val="28"/>
              </w:rPr>
            </w:pPr>
          </w:p>
        </w:tc>
      </w:tr>
    </w:tbl>
    <w:p w:rsidR="00A340AD" w:rsidRPr="000F4012" w:rsidRDefault="00032F48" w:rsidP="00032F48">
      <w:pPr>
        <w:rPr>
          <w:rFonts w:ascii="Times New Roman" w:hAnsi="Times New Roman" w:cs="Times New Roman"/>
          <w:sz w:val="28"/>
          <w:szCs w:val="28"/>
        </w:rPr>
      </w:pPr>
      <w:r w:rsidRPr="00032F48">
        <w:rPr>
          <w:rFonts w:ascii="Times New Roman" w:hAnsi="Times New Roman" w:cs="Times New Roman"/>
          <w:sz w:val="28"/>
          <w:szCs w:val="28"/>
        </w:rPr>
        <w:t xml:space="preserve">*Điểm khác nhau nói lên rằng tuy tế bào người và tế bào thực vật tuy có mối quan hệ về nguồn gốc nhưng người và thực vật tiến hóa </w:t>
      </w:r>
      <w:proofErr w:type="gramStart"/>
      <w:r w:rsidRPr="00032F48">
        <w:rPr>
          <w:rFonts w:ascii="Times New Roman" w:hAnsi="Times New Roman" w:cs="Times New Roman"/>
          <w:sz w:val="28"/>
          <w:szCs w:val="28"/>
        </w:rPr>
        <w:t>theo</w:t>
      </w:r>
      <w:proofErr w:type="gramEnd"/>
      <w:r w:rsidRPr="00032F48">
        <w:rPr>
          <w:rFonts w:ascii="Times New Roman" w:hAnsi="Times New Roman" w:cs="Times New Roman"/>
          <w:sz w:val="28"/>
          <w:szCs w:val="28"/>
        </w:rPr>
        <w:t xml:space="preserve"> 2 hướng khác nhau</w:t>
      </w:r>
    </w:p>
    <w:p w:rsidR="0022425C" w:rsidRPr="00122AAF" w:rsidRDefault="00521A90" w:rsidP="0022425C">
      <w:pPr>
        <w:shd w:val="clear" w:color="auto" w:fill="FFFFFF"/>
        <w:spacing w:before="240" w:line="253" w:lineRule="atLeast"/>
        <w:rPr>
          <w:rFonts w:ascii="Times New Roman" w:eastAsia="Times New Roman" w:hAnsi="Times New Roman" w:cs="Times New Roman"/>
          <w:b/>
          <w:color w:val="222222"/>
          <w:sz w:val="28"/>
          <w:szCs w:val="28"/>
        </w:rPr>
      </w:pPr>
      <w:r w:rsidRPr="00122AAF">
        <w:rPr>
          <w:rFonts w:ascii="Times New Roman" w:hAnsi="Times New Roman" w:cs="Times New Roman"/>
          <w:b/>
          <w:sz w:val="28"/>
          <w:szCs w:val="28"/>
        </w:rPr>
        <w:t>Câu 7 :</w:t>
      </w:r>
      <w:r w:rsidRPr="00122AAF">
        <w:rPr>
          <w:rFonts w:ascii="Times New Roman" w:eastAsia="Times New Roman" w:hAnsi="Times New Roman" w:cs="Times New Roman"/>
          <w:b/>
          <w:color w:val="222222"/>
          <w:sz w:val="28"/>
          <w:szCs w:val="28"/>
          <w:lang w:val="vi-VN"/>
        </w:rPr>
        <w:t xml:space="preserve"> </w:t>
      </w:r>
      <w:r w:rsidRPr="00122AAF">
        <w:rPr>
          <w:rFonts w:ascii="Times New Roman" w:eastAsia="Times New Roman" w:hAnsi="Times New Roman" w:cs="Times New Roman"/>
          <w:b/>
          <w:color w:val="222222"/>
          <w:sz w:val="28"/>
          <w:szCs w:val="28"/>
          <w:lang w:val="vi-VN"/>
        </w:rPr>
        <w:t>Câu 1/167:Em hãy nêu khái quát về cơ thể người</w:t>
      </w:r>
      <w:r w:rsidRPr="00122AAF">
        <w:rPr>
          <w:rFonts w:ascii="Times New Roman" w:hAnsi="Times New Roman" w:cs="Times New Roman"/>
          <w:b/>
          <w:sz w:val="28"/>
          <w:szCs w:val="28"/>
        </w:rPr>
        <w:br/>
      </w:r>
      <w:r w:rsidRPr="00343B1C">
        <w:rPr>
          <w:rFonts w:ascii="Times New Roman" w:hAnsi="Times New Roman" w:cs="Times New Roman"/>
          <w:sz w:val="28"/>
          <w:szCs w:val="28"/>
        </w:rPr>
        <w:t xml:space="preserve">- Cơ thể người gồm 3 phần : Đầu , xương , các chi </w:t>
      </w:r>
      <w:r w:rsidRPr="00343B1C">
        <w:rPr>
          <w:rFonts w:ascii="Times New Roman" w:hAnsi="Times New Roman" w:cs="Times New Roman"/>
          <w:sz w:val="28"/>
          <w:szCs w:val="28"/>
        </w:rPr>
        <w:br/>
        <w:t xml:space="preserve"> + khoang ngực và khoang bụng ngăn cách nhau bởi cơ hoành </w:t>
      </w:r>
      <w:r w:rsidRPr="00343B1C">
        <w:rPr>
          <w:rFonts w:ascii="Times New Roman" w:hAnsi="Times New Roman" w:cs="Times New Roman"/>
          <w:sz w:val="28"/>
          <w:szCs w:val="28"/>
        </w:rPr>
        <w:br/>
        <w:t xml:space="preserve"> + Gồm có nhiều hệ cơ quan : Hệ cơ - xương , tuần hoàn , hô hấp , tiêu hoá , bài tiết , thần kinh , nội tiết , sinh dục </w:t>
      </w:r>
      <w:r w:rsidRPr="00343B1C">
        <w:rPr>
          <w:rFonts w:ascii="Times New Roman" w:hAnsi="Times New Roman" w:cs="Times New Roman"/>
          <w:sz w:val="28"/>
          <w:szCs w:val="28"/>
        </w:rPr>
        <w:br/>
        <w:t xml:space="preserve"> + Hoạt động của các hệ cơ quan trong cơ thể luôn có sự liên kết chặt chẽ với nhau </w:t>
      </w:r>
      <w:r w:rsidRPr="00343B1C">
        <w:rPr>
          <w:rFonts w:ascii="Times New Roman" w:hAnsi="Times New Roman" w:cs="Times New Roman"/>
          <w:sz w:val="28"/>
          <w:szCs w:val="28"/>
        </w:rPr>
        <w:br/>
      </w:r>
      <w:r w:rsidRPr="00122AAF">
        <w:rPr>
          <w:rFonts w:ascii="Times New Roman" w:hAnsi="Times New Roman" w:cs="Times New Roman"/>
          <w:b/>
          <w:sz w:val="28"/>
          <w:szCs w:val="28"/>
        </w:rPr>
        <w:t>Câu 8 :</w:t>
      </w:r>
      <w:r w:rsidR="0022425C" w:rsidRPr="00122AAF">
        <w:rPr>
          <w:rFonts w:ascii="Times New Roman" w:eastAsia="Times New Roman" w:hAnsi="Times New Roman" w:cs="Times New Roman"/>
          <w:b/>
          <w:color w:val="222222"/>
          <w:sz w:val="28"/>
          <w:szCs w:val="28"/>
          <w:lang w:val="vi-VN"/>
        </w:rPr>
        <w:t xml:space="preserve"> </w:t>
      </w:r>
      <w:r w:rsidR="0022425C" w:rsidRPr="00122AAF">
        <w:rPr>
          <w:rFonts w:ascii="Times New Roman" w:eastAsia="Times New Roman" w:hAnsi="Times New Roman" w:cs="Times New Roman"/>
          <w:b/>
          <w:color w:val="222222"/>
          <w:sz w:val="28"/>
          <w:szCs w:val="28"/>
          <w:lang w:val="vi-VN"/>
        </w:rPr>
        <w:t>Câu 1/176:  a.Nêu các bước hình thành phản xạ: Vỗ tay khi cho cá ăn</w:t>
      </w:r>
    </w:p>
    <w:p w:rsidR="00122AAF" w:rsidRPr="00122AAF" w:rsidRDefault="0022425C" w:rsidP="00122AAF">
      <w:pPr>
        <w:rPr>
          <w:rFonts w:ascii="Times New Roman" w:eastAsiaTheme="minorHAnsi" w:hAnsi="Times New Roman" w:cs="Times New Roman"/>
          <w:b/>
          <w:color w:val="000000"/>
          <w:sz w:val="28"/>
          <w:szCs w:val="28"/>
          <w:lang w:eastAsia="en-US"/>
        </w:rPr>
      </w:pPr>
      <w:r w:rsidRPr="00122AAF">
        <w:rPr>
          <w:rFonts w:ascii="Times New Roman" w:eastAsia="Times New Roman" w:hAnsi="Times New Roman" w:cs="Times New Roman"/>
          <w:b/>
          <w:color w:val="222222"/>
          <w:sz w:val="28"/>
          <w:szCs w:val="28"/>
          <w:lang w:val="vi-VN"/>
        </w:rPr>
        <w:t>b.Để nhớ bài lâu em phải học như thế nào?</w:t>
      </w:r>
      <w:r w:rsidR="00521A90" w:rsidRPr="00122AAF">
        <w:rPr>
          <w:rFonts w:ascii="Times New Roman" w:hAnsi="Times New Roman" w:cs="Times New Roman"/>
          <w:b/>
          <w:sz w:val="28"/>
          <w:szCs w:val="28"/>
        </w:rPr>
        <w:br/>
      </w:r>
      <w:proofErr w:type="gramStart"/>
      <w:r w:rsidR="00521A90" w:rsidRPr="00122AAF">
        <w:rPr>
          <w:rFonts w:ascii="Times New Roman" w:hAnsi="Times New Roman" w:cs="Times New Roman"/>
          <w:b/>
          <w:sz w:val="28"/>
          <w:szCs w:val="28"/>
        </w:rPr>
        <w:t>a .</w:t>
      </w:r>
      <w:proofErr w:type="gramEnd"/>
      <w:r w:rsidR="00521A90" w:rsidRPr="00122AAF">
        <w:rPr>
          <w:rFonts w:ascii="Times New Roman" w:hAnsi="Times New Roman" w:cs="Times New Roman"/>
          <w:b/>
          <w:sz w:val="28"/>
          <w:szCs w:val="28"/>
        </w:rPr>
        <w:t xml:space="preserve"> Các bước hình thành được phản xạ vỗ tay cá nổi lên khi </w:t>
      </w:r>
      <w:proofErr w:type="gramStart"/>
      <w:r w:rsidR="00521A90" w:rsidRPr="00122AAF">
        <w:rPr>
          <w:rFonts w:ascii="Times New Roman" w:hAnsi="Times New Roman" w:cs="Times New Roman"/>
          <w:b/>
          <w:sz w:val="28"/>
          <w:szCs w:val="28"/>
        </w:rPr>
        <w:t>cho ăn :</w:t>
      </w:r>
      <w:proofErr w:type="gramEnd"/>
      <w:r w:rsidR="00521A90" w:rsidRPr="00343B1C">
        <w:rPr>
          <w:rFonts w:ascii="Times New Roman" w:hAnsi="Times New Roman" w:cs="Times New Roman"/>
          <w:sz w:val="28"/>
          <w:szCs w:val="28"/>
        </w:rPr>
        <w:br/>
        <w:t xml:space="preserve">+ Bước 1 : Chọn hình thức kết hợp phù hợp như :Kích thích có điều kiện là vỗ tay . Kích thích không điều kiện là cho cá </w:t>
      </w:r>
      <w:proofErr w:type="gramStart"/>
      <w:r w:rsidR="00521A90" w:rsidRPr="00343B1C">
        <w:rPr>
          <w:rFonts w:ascii="Times New Roman" w:hAnsi="Times New Roman" w:cs="Times New Roman"/>
          <w:sz w:val="28"/>
          <w:szCs w:val="28"/>
        </w:rPr>
        <w:t>ăn .</w:t>
      </w:r>
      <w:proofErr w:type="gramEnd"/>
      <w:r w:rsidR="00521A90" w:rsidRPr="00343B1C">
        <w:rPr>
          <w:rFonts w:ascii="Times New Roman" w:hAnsi="Times New Roman" w:cs="Times New Roman"/>
          <w:sz w:val="28"/>
          <w:szCs w:val="28"/>
        </w:rPr>
        <w:br/>
        <w:t xml:space="preserve">+ Bước </w:t>
      </w:r>
      <w:proofErr w:type="gramStart"/>
      <w:r w:rsidR="00521A90" w:rsidRPr="00343B1C">
        <w:rPr>
          <w:rFonts w:ascii="Times New Roman" w:hAnsi="Times New Roman" w:cs="Times New Roman"/>
          <w:sz w:val="28"/>
          <w:szCs w:val="28"/>
        </w:rPr>
        <w:t>2 :</w:t>
      </w:r>
      <w:proofErr w:type="gramEnd"/>
      <w:r w:rsidR="00521A90" w:rsidRPr="00343B1C">
        <w:rPr>
          <w:rFonts w:ascii="Times New Roman" w:hAnsi="Times New Roman" w:cs="Times New Roman"/>
          <w:sz w:val="28"/>
          <w:szCs w:val="28"/>
        </w:rPr>
        <w:t> Kết hợp 2 kích thích vỗ tay và cho cá ăn .</w:t>
      </w:r>
      <w:r w:rsidR="00521A90" w:rsidRPr="00343B1C">
        <w:rPr>
          <w:rFonts w:ascii="Times New Roman" w:hAnsi="Times New Roman" w:cs="Times New Roman"/>
          <w:sz w:val="28"/>
          <w:szCs w:val="28"/>
        </w:rPr>
        <w:br/>
        <w:t xml:space="preserve">+ Bước </w:t>
      </w:r>
      <w:proofErr w:type="gramStart"/>
      <w:r w:rsidR="00521A90" w:rsidRPr="00343B1C">
        <w:rPr>
          <w:rFonts w:ascii="Times New Roman" w:hAnsi="Times New Roman" w:cs="Times New Roman"/>
          <w:sz w:val="28"/>
          <w:szCs w:val="28"/>
        </w:rPr>
        <w:t>3 :</w:t>
      </w:r>
      <w:proofErr w:type="gramEnd"/>
      <w:r w:rsidR="00521A90" w:rsidRPr="00343B1C">
        <w:rPr>
          <w:rFonts w:ascii="Times New Roman" w:hAnsi="Times New Roman" w:cs="Times New Roman"/>
          <w:sz w:val="28"/>
          <w:szCs w:val="28"/>
        </w:rPr>
        <w:t xml:space="preserve"> Củng cố làm nhiều lần liên tục dần hình thành đường liên hệ thần kinh tạm thời giữa trung khu thính giác và trung khu ăn uống . Khi đã hình thành đường liên hệ thần kinh tạm thời thì chỉ cần vỗ tay thì cá nổi lên </w:t>
      </w:r>
      <w:r w:rsidR="00521A90" w:rsidRPr="00343B1C">
        <w:rPr>
          <w:rFonts w:ascii="Times New Roman" w:hAnsi="Times New Roman" w:cs="Times New Roman"/>
          <w:sz w:val="28"/>
          <w:szCs w:val="28"/>
        </w:rPr>
        <w:br/>
        <w:t xml:space="preserve">b. Để nhớ bài lâu, ta phải kết hợp đọc, nhìn, nghe và có thể viết ra giấy thường xuyên, củng cố hàng ngày cho đều đặn ----&gt; hình thành các đường liên hệ thần kinh tạm thời giữa các vùng thị giác, vùng thính giác, vùng hiểu tiếng nói và chữ </w:t>
      </w:r>
      <w:r w:rsidR="00521A90" w:rsidRPr="00343B1C">
        <w:rPr>
          <w:rFonts w:ascii="Times New Roman" w:hAnsi="Times New Roman" w:cs="Times New Roman"/>
          <w:sz w:val="28"/>
          <w:szCs w:val="28"/>
        </w:rPr>
        <w:lastRenderedPageBreak/>
        <w:t>viết,.... ----&gt; nhớ bài lâu hơn</w:t>
      </w:r>
      <w:r w:rsidR="00521A90" w:rsidRPr="00343B1C">
        <w:rPr>
          <w:rFonts w:ascii="Times New Roman" w:hAnsi="Times New Roman" w:cs="Times New Roman"/>
          <w:sz w:val="28"/>
          <w:szCs w:val="28"/>
        </w:rPr>
        <w:br/>
      </w:r>
      <w:r w:rsidR="00122AAF" w:rsidRPr="00122AAF">
        <w:rPr>
          <w:rFonts w:ascii="Times New Roman" w:eastAsiaTheme="minorHAnsi" w:hAnsi="Times New Roman" w:cs="Times New Roman"/>
          <w:b/>
          <w:sz w:val="28"/>
          <w:szCs w:val="28"/>
          <w:lang w:eastAsia="en-US"/>
        </w:rPr>
        <w:t xml:space="preserve">Câu 9: </w:t>
      </w:r>
      <w:r w:rsidR="00122AAF" w:rsidRPr="00122AAF">
        <w:rPr>
          <w:rFonts w:ascii="Times New Roman" w:eastAsiaTheme="minorHAnsi" w:hAnsi="Times New Roman" w:cs="Times New Roman"/>
          <w:b/>
          <w:color w:val="000000"/>
          <w:sz w:val="28"/>
          <w:szCs w:val="28"/>
          <w:lang w:eastAsia="en-US"/>
        </w:rPr>
        <w:t>Đặc điểm đời sống của tế bào được thể hiện như thế nào? Tứ đó chứng minh tế bào là đơn vị chức năng của cơ thể?</w:t>
      </w:r>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*Đặc điểm đời sống của TB:</w:t>
      </w:r>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 xml:space="preserve">-Mỗi TB trong cơ thể đều có những </w:t>
      </w:r>
      <w:proofErr w:type="gramStart"/>
      <w:r w:rsidRPr="00122AAF">
        <w:rPr>
          <w:rFonts w:ascii="Times New Roman" w:eastAsiaTheme="minorHAnsi" w:hAnsi="Times New Roman" w:cs="Times New Roman"/>
          <w:color w:val="000000"/>
          <w:sz w:val="28"/>
          <w:szCs w:val="28"/>
          <w:lang w:eastAsia="en-US"/>
        </w:rPr>
        <w:t>đặc  điểm</w:t>
      </w:r>
      <w:proofErr w:type="gramEnd"/>
      <w:r w:rsidRPr="00122AAF">
        <w:rPr>
          <w:rFonts w:ascii="Times New Roman" w:eastAsiaTheme="minorHAnsi" w:hAnsi="Times New Roman" w:cs="Times New Roman"/>
          <w:color w:val="000000"/>
          <w:sz w:val="28"/>
          <w:szCs w:val="28"/>
          <w:lang w:eastAsia="en-US"/>
        </w:rPr>
        <w:t xml:space="preserve"> sống: trao đổi chất, cảm ứng sinh trưởng và sinh sản.</w:t>
      </w:r>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 xml:space="preserve">+TĐC gồm 2 quá trình là đồng hóa và dị hóa. Đồng hóa là quá trình tổng hợp chất hữu cơ kèm </w:t>
      </w:r>
      <w:proofErr w:type="gramStart"/>
      <w:r w:rsidRPr="00122AAF">
        <w:rPr>
          <w:rFonts w:ascii="Times New Roman" w:eastAsiaTheme="minorHAnsi" w:hAnsi="Times New Roman" w:cs="Times New Roman"/>
          <w:color w:val="000000"/>
          <w:sz w:val="28"/>
          <w:szCs w:val="28"/>
          <w:lang w:eastAsia="en-US"/>
        </w:rPr>
        <w:t>theo</w:t>
      </w:r>
      <w:proofErr w:type="gramEnd"/>
      <w:r w:rsidRPr="00122AAF">
        <w:rPr>
          <w:rFonts w:ascii="Times New Roman" w:eastAsiaTheme="minorHAnsi" w:hAnsi="Times New Roman" w:cs="Times New Roman"/>
          <w:color w:val="000000"/>
          <w:sz w:val="28"/>
          <w:szCs w:val="28"/>
          <w:lang w:eastAsia="en-US"/>
        </w:rPr>
        <w:t xml:space="preserve"> sự tích lũy năng lượng. Dị hóa là quá trình phân giải chất và giải </w:t>
      </w:r>
      <w:proofErr w:type="gramStart"/>
      <w:r w:rsidRPr="00122AAF">
        <w:rPr>
          <w:rFonts w:ascii="Times New Roman" w:eastAsiaTheme="minorHAnsi" w:hAnsi="Times New Roman" w:cs="Times New Roman"/>
          <w:color w:val="000000"/>
          <w:sz w:val="28"/>
          <w:szCs w:val="28"/>
          <w:lang w:eastAsia="en-US"/>
        </w:rPr>
        <w:t>phóng  năng</w:t>
      </w:r>
      <w:proofErr w:type="gramEnd"/>
      <w:r w:rsidRPr="00122AAF">
        <w:rPr>
          <w:rFonts w:ascii="Times New Roman" w:eastAsiaTheme="minorHAnsi" w:hAnsi="Times New Roman" w:cs="Times New Roman"/>
          <w:color w:val="000000"/>
          <w:sz w:val="28"/>
          <w:szCs w:val="28"/>
          <w:lang w:eastAsia="en-US"/>
        </w:rPr>
        <w:t xml:space="preserve"> lượng.</w:t>
      </w:r>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+Cảm ứng là khả năng tiếp nhận và trả lời lại các kích thích lí hóa của môi trường xung quanh.</w:t>
      </w:r>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 xml:space="preserve">+Sinh trưởng của cơ thể dựa trên sự phân chia là lớn lên của TB. </w:t>
      </w:r>
      <w:proofErr w:type="gramStart"/>
      <w:r w:rsidRPr="00122AAF">
        <w:rPr>
          <w:rFonts w:ascii="Times New Roman" w:eastAsiaTheme="minorHAnsi" w:hAnsi="Times New Roman" w:cs="Times New Roman"/>
          <w:color w:val="000000"/>
          <w:sz w:val="28"/>
          <w:szCs w:val="28"/>
          <w:lang w:eastAsia="en-US"/>
        </w:rPr>
        <w:t>Khi đạt mức độ sinh trưởng nhất định thì TB tiến hành phân chia.</w:t>
      </w:r>
      <w:proofErr w:type="gramEnd"/>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 xml:space="preserve">+Sinh sản có 2 hình </w:t>
      </w:r>
      <w:proofErr w:type="gramStart"/>
      <w:r w:rsidRPr="00122AAF">
        <w:rPr>
          <w:rFonts w:ascii="Times New Roman" w:eastAsiaTheme="minorHAnsi" w:hAnsi="Times New Roman" w:cs="Times New Roman"/>
          <w:color w:val="000000"/>
          <w:sz w:val="28"/>
          <w:szCs w:val="28"/>
          <w:lang w:eastAsia="en-US"/>
        </w:rPr>
        <w:t>thức :</w:t>
      </w:r>
      <w:proofErr w:type="gramEnd"/>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_Nguyên phân: từ 1 TB mẹ tạo thành 2 TB con giống hệt mẹ</w:t>
      </w:r>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_Gi</w:t>
      </w:r>
      <w:r w:rsidR="00BB7B7A">
        <w:rPr>
          <w:rFonts w:ascii="Times New Roman" w:eastAsiaTheme="minorHAnsi" w:hAnsi="Times New Roman" w:cs="Times New Roman"/>
          <w:color w:val="000000"/>
          <w:sz w:val="28"/>
          <w:szCs w:val="28"/>
          <w:lang w:eastAsia="en-US"/>
        </w:rPr>
        <w:t>ả</w:t>
      </w:r>
      <w:r w:rsidRPr="00122AAF">
        <w:rPr>
          <w:rFonts w:ascii="Times New Roman" w:eastAsiaTheme="minorHAnsi" w:hAnsi="Times New Roman" w:cs="Times New Roman"/>
          <w:color w:val="000000"/>
          <w:sz w:val="28"/>
          <w:szCs w:val="28"/>
          <w:lang w:eastAsia="en-US"/>
        </w:rPr>
        <w:t>m phân: từ 1TB mẹ (2nNST) cho 4 TB con có (nNST)</w:t>
      </w:r>
    </w:p>
    <w:p w:rsidR="00122AAF" w:rsidRPr="00122AAF" w:rsidRDefault="00122AAF" w:rsidP="00122AAF">
      <w:pPr>
        <w:rPr>
          <w:rFonts w:ascii="Times New Roman" w:eastAsiaTheme="minorHAnsi" w:hAnsi="Times New Roman" w:cs="Times New Roman"/>
          <w:color w:val="000000"/>
          <w:sz w:val="28"/>
          <w:szCs w:val="28"/>
          <w:lang w:eastAsia="en-US"/>
        </w:rPr>
      </w:pPr>
      <w:r w:rsidRPr="00122AAF">
        <w:rPr>
          <w:rFonts w:ascii="Times New Roman" w:eastAsiaTheme="minorHAnsi" w:hAnsi="Times New Roman" w:cs="Times New Roman"/>
          <w:color w:val="000000"/>
          <w:sz w:val="28"/>
          <w:szCs w:val="28"/>
          <w:lang w:eastAsia="en-US"/>
        </w:rPr>
        <w:t>*TB là đơn vị chức năng của cơ thể vì các hoạt động sống của cơ thể như trao đổi chất, cảm ứng, sinh trưởng và sinh sản có cơ sở từ hoạt động sống của tế bào.</w:t>
      </w:r>
    </w:p>
    <w:p w:rsidR="00122AAF" w:rsidRPr="00122AAF" w:rsidRDefault="00122AAF" w:rsidP="00122AAF">
      <w:pPr>
        <w:rPr>
          <w:rFonts w:ascii="Times New Roman" w:eastAsiaTheme="minorHAnsi" w:hAnsi="Times New Roman" w:cs="Times New Roman"/>
          <w:b/>
          <w:color w:val="000000"/>
          <w:sz w:val="28"/>
          <w:szCs w:val="28"/>
          <w:lang w:eastAsia="en-US"/>
        </w:rPr>
      </w:pPr>
      <w:r w:rsidRPr="00122AAF">
        <w:rPr>
          <w:rFonts w:ascii="Times New Roman" w:eastAsiaTheme="minorHAnsi" w:hAnsi="Times New Roman" w:cs="Times New Roman"/>
          <w:b/>
          <w:color w:val="000000"/>
          <w:sz w:val="28"/>
          <w:szCs w:val="28"/>
          <w:lang w:eastAsia="en-US"/>
        </w:rPr>
        <w:t>Câu 10: Mối quan hệ thống nhất về chức năng giữa màng sinh chất, chất tế bào và nhân tế bào?</w:t>
      </w:r>
    </w:p>
    <w:p w:rsidR="00122AAF" w:rsidRDefault="00122AAF" w:rsidP="00122AAF">
      <w:pPr>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proofErr w:type="gramStart"/>
      <w:r w:rsidRPr="00122AAF">
        <w:rPr>
          <w:rFonts w:ascii="Times New Roman" w:eastAsiaTheme="minorHAnsi" w:hAnsi="Times New Roman" w:cs="Times New Roman"/>
          <w:color w:val="000000"/>
          <w:sz w:val="28"/>
          <w:szCs w:val="28"/>
          <w:lang w:eastAsia="en-US"/>
        </w:rPr>
        <w:t>Màng sinh chất thực hiện TĐC cung cấp chất cho quá trình tổng hợp nên những chất riêng của tế bào.</w:t>
      </w:r>
      <w:proofErr w:type="gramEnd"/>
      <w:r w:rsidRPr="00122AAF">
        <w:rPr>
          <w:rFonts w:ascii="Times New Roman" w:eastAsiaTheme="minorHAnsi" w:hAnsi="Times New Roman" w:cs="Times New Roman"/>
          <w:color w:val="000000"/>
          <w:sz w:val="28"/>
          <w:szCs w:val="28"/>
          <w:lang w:eastAsia="en-US"/>
        </w:rPr>
        <w:t xml:space="preserve"> </w:t>
      </w:r>
      <w:proofErr w:type="gramStart"/>
      <w:r w:rsidRPr="00122AAF">
        <w:rPr>
          <w:rFonts w:ascii="Times New Roman" w:eastAsiaTheme="minorHAnsi" w:hAnsi="Times New Roman" w:cs="Times New Roman"/>
          <w:color w:val="000000"/>
          <w:sz w:val="28"/>
          <w:szCs w:val="28"/>
          <w:lang w:eastAsia="en-US"/>
        </w:rPr>
        <w:t>Sự phân giải vật chất để tạo năng lượng cho mọi hoạt động sống của tế bào được thực hiện nhờ ti thể.</w:t>
      </w:r>
      <w:proofErr w:type="gramEnd"/>
      <w:r w:rsidRPr="00122AAF">
        <w:rPr>
          <w:rFonts w:ascii="Times New Roman" w:eastAsiaTheme="minorHAnsi" w:hAnsi="Times New Roman" w:cs="Times New Roman"/>
          <w:color w:val="000000"/>
          <w:sz w:val="28"/>
          <w:szCs w:val="28"/>
          <w:lang w:eastAsia="en-US"/>
        </w:rPr>
        <w:t xml:space="preserve"> </w:t>
      </w:r>
      <w:proofErr w:type="gramStart"/>
      <w:r w:rsidRPr="00122AAF">
        <w:rPr>
          <w:rFonts w:ascii="Times New Roman" w:eastAsiaTheme="minorHAnsi" w:hAnsi="Times New Roman" w:cs="Times New Roman"/>
          <w:color w:val="000000"/>
          <w:sz w:val="28"/>
          <w:szCs w:val="28"/>
          <w:lang w:eastAsia="en-US"/>
        </w:rPr>
        <w:t>NST quy định đặc điểm cấu trúc của protein được tổng hợp trong TB ở riboxom.</w:t>
      </w:r>
      <w:proofErr w:type="gramEnd"/>
      <w:r w:rsidRPr="00122AAF">
        <w:rPr>
          <w:rFonts w:ascii="Times New Roman" w:eastAsiaTheme="minorHAnsi" w:hAnsi="Times New Roman" w:cs="Times New Roman"/>
          <w:color w:val="000000"/>
          <w:sz w:val="28"/>
          <w:szCs w:val="28"/>
          <w:lang w:eastAsia="en-US"/>
        </w:rPr>
        <w:t xml:space="preserve"> </w:t>
      </w:r>
      <w:proofErr w:type="gramStart"/>
      <w:r w:rsidRPr="00122AAF">
        <w:rPr>
          <w:rFonts w:ascii="Times New Roman" w:eastAsiaTheme="minorHAnsi" w:hAnsi="Times New Roman" w:cs="Times New Roman"/>
          <w:color w:val="000000"/>
          <w:sz w:val="28"/>
          <w:szCs w:val="28"/>
          <w:lang w:eastAsia="en-US"/>
        </w:rPr>
        <w:t>Như vậy các bào quan trong TB có sự phối hợp hoạt động để tế bào thực hiện chức năng sống.</w:t>
      </w:r>
      <w:proofErr w:type="gramEnd"/>
    </w:p>
    <w:p w:rsidR="00BB7B7A" w:rsidRDefault="00BB7B7A" w:rsidP="00122AAF">
      <w:pPr>
        <w:rPr>
          <w:rFonts w:ascii="Times New Roman" w:eastAsiaTheme="minorHAnsi" w:hAnsi="Times New Roman" w:cs="Times New Roman"/>
          <w:color w:val="000000"/>
          <w:sz w:val="28"/>
          <w:szCs w:val="28"/>
          <w:lang w:eastAsia="en-US"/>
        </w:rPr>
      </w:pPr>
    </w:p>
    <w:p w:rsidR="00BB7B7A" w:rsidRPr="000B0CD0" w:rsidRDefault="00BB7B7A" w:rsidP="00BB7B7A">
      <w:pPr>
        <w:rPr>
          <w:rFonts w:ascii="Times New Roman" w:hAnsi="Times New Roman" w:cs="Times New Roman"/>
          <w:b/>
          <w:sz w:val="28"/>
          <w:szCs w:val="28"/>
          <w:lang w:val="fr-FR"/>
        </w:rPr>
      </w:pPr>
      <w:r w:rsidRPr="000B0CD0">
        <w:rPr>
          <w:rFonts w:ascii="Times New Roman" w:hAnsi="Times New Roman" w:cs="Times New Roman"/>
          <w:b/>
          <w:sz w:val="28"/>
          <w:szCs w:val="28"/>
          <w:lang w:val="fr-FR"/>
        </w:rPr>
        <w:t>Câu 11: a.Phản xạ là gì? Phân biệt cung phản xạ với vòng phản xạ.</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lastRenderedPageBreak/>
        <w:t>b.Phân biệt tính chất của phản xạ có điều kiện với phản xạ không điều kiện.</w:t>
      </w:r>
    </w:p>
    <w:p w:rsidR="00BB7B7A" w:rsidRPr="00BB7B7A" w:rsidRDefault="00BB7B7A" w:rsidP="00BB7B7A">
      <w:pPr>
        <w:rPr>
          <w:rFonts w:ascii="Times New Roman" w:hAnsi="Times New Roman" w:cs="Times New Roman"/>
          <w:sz w:val="28"/>
          <w:szCs w:val="28"/>
          <w:lang w:val="fr-FR"/>
        </w:rPr>
      </w:pPr>
    </w:p>
    <w:p w:rsidR="00BB7B7A" w:rsidRPr="00BB7B7A" w:rsidRDefault="00BB7B7A" w:rsidP="00BB7B7A">
      <w:pPr>
        <w:rPr>
          <w:rFonts w:ascii="Times New Roman" w:hAnsi="Times New Roman" w:cs="Times New Roman"/>
          <w:sz w:val="28"/>
          <w:szCs w:val="28"/>
          <w:lang w:val="fr-FR"/>
        </w:rPr>
      </w:pPr>
      <w:proofErr w:type="gramStart"/>
      <w:r w:rsidRPr="00BB7B7A">
        <w:rPr>
          <w:rFonts w:ascii="Times New Roman" w:hAnsi="Times New Roman" w:cs="Times New Roman"/>
          <w:sz w:val="28"/>
          <w:szCs w:val="28"/>
          <w:lang w:val="fr-FR"/>
        </w:rPr>
        <w:t>a</w:t>
      </w:r>
      <w:proofErr w:type="gramEnd"/>
      <w:r w:rsidRPr="00BB7B7A">
        <w:rPr>
          <w:rFonts w:ascii="Times New Roman" w:hAnsi="Times New Roman" w:cs="Times New Roman"/>
          <w:sz w:val="28"/>
          <w:szCs w:val="28"/>
          <w:lang w:val="fr-FR"/>
        </w:rPr>
        <w:t>, - Phản xạ là phản ứng của cơ thể trả lời các kích thích của môi trường thông qua hệ thần kinh</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Phân biệt cung phản xạ và vòng phản xạ</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Cung phản xạ:</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Khái niệm: là con đường mà xung thần kinh truyền từ cơ quan thụ cảm qua trung ương thần kinh đến cơ quan phản ứng</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Con đường đi: ngắn hơn</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Số lượng noron tham gia: ít</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xml:space="preserve">+ Độ chính xác: ít chính xác </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Mức độ: đơn giản</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Thời gian thực hiện: nhanh hơn</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Vòng phản xạ:</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Khái niệm: là luồng thần kinh bao gồm cung phản xạ và đường phản hồi</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Con đường đi: dài</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Số lượng nơron tham gia: nhiều</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Độ chính xác: chính xác hơn</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Mức độ: phức tạp hơn</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Thời gian thực hiện: lâu hơn</w:t>
      </w:r>
    </w:p>
    <w:p w:rsidR="00BB7B7A" w:rsidRPr="000B0CD0" w:rsidRDefault="00BB7B7A" w:rsidP="00BB7B7A">
      <w:pPr>
        <w:rPr>
          <w:rFonts w:ascii="Times New Roman" w:hAnsi="Times New Roman" w:cs="Times New Roman"/>
          <w:b/>
          <w:sz w:val="28"/>
          <w:szCs w:val="28"/>
          <w:lang w:val="fr-FR"/>
        </w:rPr>
      </w:pPr>
      <w:r w:rsidRPr="000B0CD0">
        <w:rPr>
          <w:rFonts w:ascii="Times New Roman" w:hAnsi="Times New Roman" w:cs="Times New Roman"/>
          <w:b/>
          <w:sz w:val="28"/>
          <w:szCs w:val="28"/>
          <w:lang w:val="fr-FR"/>
        </w:rPr>
        <w:t>Câu 12: Hãy giải thích cấu tạo và chức năng của mỗi thành phần hóa học của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*Tế bào được cấu tạo bởi: nước, hợp chất hữu cơ, chất vô cơ:</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lastRenderedPageBreak/>
        <w:t>- Nước: là thành phần bắt buộc của tế bào, gồm 2 nguyên tố O</w:t>
      </w:r>
      <w:proofErr w:type="gramStart"/>
      <w:r w:rsidRPr="00BB7B7A">
        <w:rPr>
          <w:rFonts w:ascii="Times New Roman" w:hAnsi="Times New Roman" w:cs="Times New Roman"/>
          <w:sz w:val="28"/>
          <w:szCs w:val="28"/>
          <w:lang w:val="fr-FR"/>
        </w:rPr>
        <w:t>,H</w:t>
      </w:r>
      <w:proofErr w:type="gramEnd"/>
      <w:r w:rsidRPr="00BB7B7A">
        <w:rPr>
          <w:rFonts w:ascii="Times New Roman" w:hAnsi="Times New Roman" w:cs="Times New Roman"/>
          <w:sz w:val="28"/>
          <w:szCs w:val="28"/>
          <w:lang w:val="fr-FR"/>
        </w:rPr>
        <w:t>. Tỉ lệ H:O là 2H:1O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Hợp chất hữu cơ:</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Prôtêin: có cấu trúc phức tạp gồm các nguyên tố C, H, O, N, P, trong đó N là nguyên tố đặc trưng cho chất sống.</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Gluxit gồm 3 nguyên tố là C, H, O trong đó tỉ lệ H : O luôn luôn là 2H : 1 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Lipit cũng gồm 3 nguyên tố là C, H, O trong đó tỉ lệ H : O thay đổi tuỳ loại lipit.</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Axit nuclêic gồm 2 loại: ADN và ARN - - Chất vô cơ bao gồm các loại muối khoáng như Ca, K, Na, Fe, Cu...</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Chức năng mỗi thành phần hoá học của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Nước:</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Tham gia trực tiếp vào các phản ứng hóa học</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Là nguyên liệu cho hoạt động của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Điều hòa trạng thái của nguyên sinh chất</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Tạo sức căng bề mặt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Ổn định cấu trúc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Điều hòa nhiệt độ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Protein: tham gia xây dựng các thành phần chính của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Gluxit: tham gia vào hoạt động tạo năng lượng cho hoạt động của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Lipit: tạo năng lượng và chất dự trữ của tế bào</w:t>
      </w:r>
    </w:p>
    <w:p w:rsidR="00BB7B7A" w:rsidRPr="00BB7B7A" w:rsidRDefault="00BB7B7A" w:rsidP="00BB7B7A">
      <w:pPr>
        <w:rPr>
          <w:rFonts w:ascii="Times New Roman" w:hAnsi="Times New Roman" w:cs="Times New Roman"/>
          <w:sz w:val="28"/>
          <w:szCs w:val="28"/>
          <w:lang w:val="fr-FR"/>
        </w:rPr>
      </w:pPr>
      <w:r w:rsidRPr="00BB7B7A">
        <w:rPr>
          <w:rFonts w:ascii="Times New Roman" w:hAnsi="Times New Roman" w:cs="Times New Roman"/>
          <w:sz w:val="28"/>
          <w:szCs w:val="28"/>
          <w:lang w:val="fr-FR"/>
        </w:rPr>
        <w:t>- Axit nuclêic: thực hiện chức năng di truyền</w:t>
      </w:r>
    </w:p>
    <w:p w:rsidR="00F52365" w:rsidRPr="008B7DAE" w:rsidRDefault="00F52365" w:rsidP="00F52365">
      <w:pPr>
        <w:shd w:val="clear" w:color="auto" w:fill="FFFFFF"/>
        <w:spacing w:before="240" w:line="253" w:lineRule="atLeast"/>
        <w:rPr>
          <w:rFonts w:ascii="Times New Roman" w:eastAsia="Times New Roman" w:hAnsi="Times New Roman" w:cs="Times New Roman"/>
          <w:color w:val="222222"/>
          <w:sz w:val="28"/>
          <w:szCs w:val="28"/>
          <w:lang w:val="vi-VN"/>
        </w:rPr>
      </w:pPr>
      <w:r w:rsidRPr="00F52365">
        <w:rPr>
          <w:rFonts w:ascii="Times New Roman" w:hAnsi="Times New Roman" w:cs="Times New Roman"/>
          <w:b/>
          <w:sz w:val="28"/>
          <w:szCs w:val="28"/>
          <w:lang w:val="vi-VN"/>
        </w:rPr>
        <w:t>Câu 13</w:t>
      </w:r>
      <w:r w:rsidRPr="00F52365">
        <w:rPr>
          <w:rFonts w:ascii="Times New Roman" w:hAnsi="Times New Roman" w:cs="Times New Roman"/>
          <w:b/>
          <w:sz w:val="28"/>
          <w:szCs w:val="28"/>
          <w:lang w:val="fr-FR"/>
        </w:rPr>
        <w:t>.</w:t>
      </w:r>
      <w:r w:rsidRPr="008B7DAE">
        <w:rPr>
          <w:rFonts w:ascii="Times New Roman" w:eastAsia="Times New Roman" w:hAnsi="Times New Roman" w:cs="Times New Roman"/>
          <w:color w:val="222222"/>
          <w:sz w:val="28"/>
          <w:szCs w:val="28"/>
          <w:lang w:val="vi-VN"/>
        </w:rPr>
        <w:t>Câu 6/199:a.Nêu chức năng của các bào quan : lưới nội chất, ri-bô-xôm, ti thể, trung thể</w:t>
      </w:r>
    </w:p>
    <w:p w:rsidR="00F52365" w:rsidRPr="00F52365" w:rsidRDefault="00F52365" w:rsidP="00F52365">
      <w:pPr>
        <w:spacing w:after="0"/>
        <w:rPr>
          <w:rFonts w:ascii="Times New Roman" w:hAnsi="Times New Roman" w:cs="Times New Roman"/>
          <w:b/>
          <w:sz w:val="28"/>
          <w:szCs w:val="28"/>
          <w:lang w:val="vi-VN"/>
        </w:rPr>
      </w:pPr>
      <w:r w:rsidRPr="008B7DAE">
        <w:rPr>
          <w:rFonts w:ascii="Times New Roman" w:eastAsia="Times New Roman" w:hAnsi="Times New Roman" w:cs="Times New Roman"/>
          <w:color w:val="500050"/>
          <w:sz w:val="28"/>
          <w:szCs w:val="28"/>
          <w:shd w:val="clear" w:color="auto" w:fill="FFFFFF"/>
          <w:lang w:val="vi-VN"/>
        </w:rPr>
        <w:t>b.Điểm khác nhau cơ bản giữa tế bào thực vật và tế bào động vật</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a: chức năng của các bào quan</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lastRenderedPageBreak/>
        <w:t>-lưới nội chất: lưới nội chất hạt tham gia tổng hợp prôtêin; lưới nội chất trơn tổng hợp lipit và giải độc</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-ribôxôm: gia tổng hợp prôtêin</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-ti thể: thực hiện hô hấp tế bào cung cấp năng lượng cho hoạt động của tế bào; cơ thể</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-trung thể: thành thoi phân bào</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b: khác nhau giữa tế bào thực vật và tế bào động vật</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-tế bào thực vật:</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+Có thành Xenlulozơ</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 xml:space="preserve">+Có lục lạp </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+Có không bào lớn quyết định thẩm thấu của tế bào</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+Không có trung thể</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+Chất dự trữ là hidratcacbon</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-tế bào thực vật</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+Màng li;pr</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+Có sắc lạp và vô sắc lạp</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+Không có không bào</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+Có trung thể (trung tử với trung cầu)</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+Dự trữ là glycozen</w:t>
      </w:r>
    </w:p>
    <w:p w:rsidR="00F52365" w:rsidRPr="00447FDA" w:rsidRDefault="00F52365" w:rsidP="00F52365">
      <w:pPr>
        <w:spacing w:after="0"/>
        <w:rPr>
          <w:rFonts w:ascii="Times New Roman" w:hAnsi="Times New Roman" w:cs="Times New Roman"/>
          <w:sz w:val="28"/>
          <w:szCs w:val="28"/>
          <w:lang w:val="vi-VN"/>
        </w:rPr>
      </w:pPr>
    </w:p>
    <w:p w:rsidR="00F52365" w:rsidRPr="00F52365" w:rsidRDefault="00F52365" w:rsidP="00F52365">
      <w:pPr>
        <w:spacing w:after="0"/>
        <w:rPr>
          <w:rFonts w:ascii="Times New Roman" w:hAnsi="Times New Roman" w:cs="Times New Roman"/>
          <w:b/>
          <w:sz w:val="28"/>
          <w:szCs w:val="28"/>
          <w:lang w:val="vi-VN"/>
        </w:rPr>
      </w:pPr>
      <w:r w:rsidRPr="00F52365">
        <w:rPr>
          <w:rFonts w:ascii="Times New Roman" w:hAnsi="Times New Roman" w:cs="Times New Roman"/>
          <w:b/>
          <w:sz w:val="28"/>
          <w:szCs w:val="28"/>
          <w:lang w:val="vi-VN"/>
        </w:rPr>
        <w:t>Câu 14</w:t>
      </w:r>
      <w:r w:rsidRPr="00F52365">
        <w:rPr>
          <w:rFonts w:ascii="Times New Roman" w:hAnsi="Times New Roman" w:cs="Times New Roman"/>
          <w:b/>
          <w:sz w:val="28"/>
          <w:szCs w:val="28"/>
          <w:lang w:val="vi-VN"/>
        </w:rPr>
        <w:t>.</w:t>
      </w:r>
      <w:r w:rsidRPr="00F52365">
        <w:rPr>
          <w:rFonts w:ascii="Times New Roman" w:eastAsia="Times New Roman" w:hAnsi="Times New Roman" w:cs="Times New Roman"/>
          <w:b/>
          <w:color w:val="222222"/>
          <w:sz w:val="28"/>
          <w:szCs w:val="28"/>
          <w:lang w:val="vi-VN"/>
        </w:rPr>
        <w:t>Câu 1/208:Từ 1 VD cụ thể hãy phân tích đường đi của xung thần kinh trong phản xạ đó</w:t>
      </w:r>
    </w:p>
    <w:p w:rsidR="00F52365" w:rsidRPr="00F52365" w:rsidRDefault="00F52365" w:rsidP="00F52365">
      <w:pPr>
        <w:spacing w:after="0"/>
        <w:rPr>
          <w:rFonts w:ascii="Times New Roman" w:hAnsi="Times New Roman" w:cs="Times New Roman"/>
          <w:b/>
          <w:sz w:val="28"/>
          <w:szCs w:val="28"/>
          <w:lang w:val="vi-VN"/>
        </w:rPr>
      </w:pP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*Cho ví dụ: khi côn trùng cắn ngứa (kích thích) sau lưng ( cơ quan thụ cảm) đến trung ương thần kinh đến tay gãi ( cơ quan phản ứng) lúc sau hết ngứa</w:t>
      </w:r>
    </w:p>
    <w:p w:rsidR="00F52365" w:rsidRPr="00447FDA" w:rsidRDefault="00F52365" w:rsidP="00F52365">
      <w:pPr>
        <w:spacing w:after="0"/>
        <w:rPr>
          <w:rFonts w:ascii="Times New Roman" w:hAnsi="Times New Roman" w:cs="Times New Roman"/>
          <w:sz w:val="28"/>
          <w:szCs w:val="28"/>
          <w:lang w:val="vi-VN"/>
        </w:rPr>
      </w:pPr>
      <w:r w:rsidRPr="00447FDA">
        <w:rPr>
          <w:rFonts w:ascii="Times New Roman" w:hAnsi="Times New Roman" w:cs="Times New Roman"/>
          <w:sz w:val="28"/>
          <w:szCs w:val="28"/>
          <w:lang w:val="vi-VN"/>
        </w:rPr>
        <w:t>*Phân tích: cơ quan thụ cảm (dưới da ở lưng) nhận kích thích của môi trường (côn trùng cắn) sẽ phát xung thần kinh theo dây hướng Tâm về thần kinh trung ương, từ trung ương phát đi xung thần kinh theo dâyli  tâm tới cơ quan phản ứng ( tay gãy), kết quả của sự phản ứng được thông báo ngược về Trung ương theo dây hướng Tâm, nếu phản xạ chưa  chính ảnhxác hoặc đã đầy đủ thì phạt lệnh điều chỉnh, nhờ dây nghĩ tâm tới cơ quan phản ứng.Nhờ vậy mà cơ thể có thể phản ứng chính xác đối với kích thích ( tay điều chỉnh vị trí hay cường độ gãy )</w:t>
      </w:r>
    </w:p>
    <w:p w:rsidR="00E41EBE" w:rsidRPr="00E41EBE" w:rsidRDefault="00E41EBE" w:rsidP="00E41EBE">
      <w:pPr>
        <w:rPr>
          <w:rFonts w:ascii="Times New Roman" w:hAnsi="Times New Roman" w:cs="Times New Roman"/>
          <w:b/>
          <w:sz w:val="28"/>
          <w:szCs w:val="28"/>
        </w:rPr>
      </w:pPr>
      <w:r w:rsidRPr="00E41EBE">
        <w:rPr>
          <w:rFonts w:ascii="Times New Roman" w:hAnsi="Times New Roman" w:cs="Times New Roman"/>
          <w:b/>
          <w:sz w:val="28"/>
          <w:szCs w:val="28"/>
        </w:rPr>
        <w:t>Câu 15</w:t>
      </w:r>
      <w:proofErr w:type="gramStart"/>
      <w:r w:rsidRPr="00E41EBE">
        <w:rPr>
          <w:rFonts w:ascii="Times New Roman" w:hAnsi="Times New Roman" w:cs="Times New Roman"/>
          <w:b/>
          <w:sz w:val="28"/>
          <w:szCs w:val="28"/>
        </w:rPr>
        <w:t>:So</w:t>
      </w:r>
      <w:proofErr w:type="gramEnd"/>
      <w:r w:rsidRPr="00E41EBE">
        <w:rPr>
          <w:rFonts w:ascii="Times New Roman" w:hAnsi="Times New Roman" w:cs="Times New Roman"/>
          <w:b/>
          <w:sz w:val="28"/>
          <w:szCs w:val="28"/>
        </w:rPr>
        <w:t xml:space="preserve"> sánh 4 loại mô theo mẫu bảng sau:</w:t>
      </w:r>
    </w:p>
    <w:tbl>
      <w:tblPr>
        <w:tblStyle w:val="TableGrid"/>
        <w:tblW w:w="9356" w:type="dxa"/>
        <w:tblInd w:w="-34" w:type="dxa"/>
        <w:tblLook w:val="04A0" w:firstRow="1" w:lastRow="0" w:firstColumn="1" w:lastColumn="0" w:noHBand="0" w:noVBand="1"/>
      </w:tblPr>
      <w:tblGrid>
        <w:gridCol w:w="1418"/>
        <w:gridCol w:w="1985"/>
        <w:gridCol w:w="1984"/>
        <w:gridCol w:w="1843"/>
        <w:gridCol w:w="2126"/>
      </w:tblGrid>
      <w:tr w:rsidR="00E41EBE" w:rsidRPr="00E41EBE" w:rsidTr="00515080">
        <w:tc>
          <w:tcPr>
            <w:tcW w:w="1418" w:type="dxa"/>
          </w:tcPr>
          <w:p w:rsidR="00E41EBE" w:rsidRPr="00E41EBE" w:rsidRDefault="00E41EBE" w:rsidP="00515080">
            <w:pPr>
              <w:rPr>
                <w:rFonts w:ascii="Times New Roman" w:hAnsi="Times New Roman" w:cs="Times New Roman"/>
                <w:b/>
                <w:sz w:val="28"/>
                <w:szCs w:val="28"/>
              </w:rPr>
            </w:pPr>
          </w:p>
        </w:tc>
        <w:tc>
          <w:tcPr>
            <w:tcW w:w="1985" w:type="dxa"/>
          </w:tcPr>
          <w:p w:rsidR="00E41EBE" w:rsidRPr="00E41EBE" w:rsidRDefault="00E41EBE" w:rsidP="00515080">
            <w:pPr>
              <w:jc w:val="center"/>
              <w:rPr>
                <w:rFonts w:ascii="Times New Roman" w:hAnsi="Times New Roman" w:cs="Times New Roman"/>
                <w:b/>
                <w:sz w:val="28"/>
                <w:szCs w:val="28"/>
              </w:rPr>
            </w:pPr>
            <w:r w:rsidRPr="00E41EBE">
              <w:rPr>
                <w:rFonts w:ascii="Times New Roman" w:hAnsi="Times New Roman" w:cs="Times New Roman"/>
                <w:b/>
                <w:sz w:val="28"/>
                <w:szCs w:val="28"/>
              </w:rPr>
              <w:t>Mô biểu bì</w:t>
            </w:r>
          </w:p>
        </w:tc>
        <w:tc>
          <w:tcPr>
            <w:tcW w:w="1984" w:type="dxa"/>
          </w:tcPr>
          <w:p w:rsidR="00E41EBE" w:rsidRPr="00E41EBE" w:rsidRDefault="00E41EBE" w:rsidP="00515080">
            <w:pPr>
              <w:jc w:val="center"/>
              <w:rPr>
                <w:rFonts w:ascii="Times New Roman" w:hAnsi="Times New Roman" w:cs="Times New Roman"/>
                <w:b/>
                <w:sz w:val="28"/>
                <w:szCs w:val="28"/>
              </w:rPr>
            </w:pPr>
            <w:r w:rsidRPr="00E41EBE">
              <w:rPr>
                <w:rFonts w:ascii="Times New Roman" w:hAnsi="Times New Roman" w:cs="Times New Roman"/>
                <w:b/>
                <w:sz w:val="28"/>
                <w:szCs w:val="28"/>
              </w:rPr>
              <w:t>Mô liên kết</w:t>
            </w:r>
          </w:p>
        </w:tc>
        <w:tc>
          <w:tcPr>
            <w:tcW w:w="1843" w:type="dxa"/>
          </w:tcPr>
          <w:p w:rsidR="00E41EBE" w:rsidRPr="00E41EBE" w:rsidRDefault="00E41EBE" w:rsidP="00515080">
            <w:pPr>
              <w:jc w:val="center"/>
              <w:rPr>
                <w:rFonts w:ascii="Times New Roman" w:hAnsi="Times New Roman" w:cs="Times New Roman"/>
                <w:b/>
                <w:sz w:val="28"/>
                <w:szCs w:val="28"/>
              </w:rPr>
            </w:pPr>
            <w:r w:rsidRPr="00E41EBE">
              <w:rPr>
                <w:rFonts w:ascii="Times New Roman" w:hAnsi="Times New Roman" w:cs="Times New Roman"/>
                <w:b/>
                <w:sz w:val="28"/>
                <w:szCs w:val="28"/>
              </w:rPr>
              <w:t>Mô cơ</w:t>
            </w:r>
          </w:p>
        </w:tc>
        <w:tc>
          <w:tcPr>
            <w:tcW w:w="2126" w:type="dxa"/>
          </w:tcPr>
          <w:p w:rsidR="00E41EBE" w:rsidRPr="00E41EBE" w:rsidRDefault="00E41EBE" w:rsidP="00515080">
            <w:pPr>
              <w:rPr>
                <w:rFonts w:ascii="Times New Roman" w:hAnsi="Times New Roman" w:cs="Times New Roman"/>
                <w:b/>
                <w:sz w:val="28"/>
                <w:szCs w:val="28"/>
              </w:rPr>
            </w:pPr>
            <w:r w:rsidRPr="00E41EBE">
              <w:rPr>
                <w:rFonts w:ascii="Times New Roman" w:hAnsi="Times New Roman" w:cs="Times New Roman"/>
                <w:b/>
                <w:sz w:val="28"/>
                <w:szCs w:val="28"/>
              </w:rPr>
              <w:t>Mô thần kinh</w:t>
            </w:r>
          </w:p>
        </w:tc>
      </w:tr>
      <w:tr w:rsidR="00E41EBE" w:rsidRPr="00E41EBE" w:rsidTr="00515080">
        <w:tc>
          <w:tcPr>
            <w:tcW w:w="1418" w:type="dxa"/>
          </w:tcPr>
          <w:p w:rsidR="00E41EBE" w:rsidRPr="00E41EBE" w:rsidRDefault="00E41EBE" w:rsidP="00515080">
            <w:pPr>
              <w:rPr>
                <w:rFonts w:ascii="Times New Roman" w:hAnsi="Times New Roman" w:cs="Times New Roman"/>
                <w:b/>
                <w:sz w:val="28"/>
                <w:szCs w:val="28"/>
              </w:rPr>
            </w:pPr>
            <w:r w:rsidRPr="00E41EBE">
              <w:rPr>
                <w:rFonts w:ascii="Times New Roman" w:hAnsi="Times New Roman" w:cs="Times New Roman"/>
                <w:b/>
                <w:sz w:val="28"/>
                <w:szCs w:val="28"/>
              </w:rPr>
              <w:lastRenderedPageBreak/>
              <w:t>Đặc điểm cấu tạo</w:t>
            </w:r>
          </w:p>
        </w:tc>
        <w:tc>
          <w:tcPr>
            <w:tcW w:w="1985" w:type="dxa"/>
          </w:tcPr>
          <w:p w:rsidR="00E41EBE" w:rsidRPr="00E41EBE" w:rsidRDefault="00E41EBE" w:rsidP="00515080">
            <w:pPr>
              <w:rPr>
                <w:rFonts w:ascii="Times New Roman" w:hAnsi="Times New Roman" w:cs="Times New Roman"/>
                <w:b/>
                <w:sz w:val="28"/>
                <w:szCs w:val="28"/>
              </w:rPr>
            </w:pPr>
          </w:p>
        </w:tc>
        <w:tc>
          <w:tcPr>
            <w:tcW w:w="1984" w:type="dxa"/>
          </w:tcPr>
          <w:p w:rsidR="00E41EBE" w:rsidRPr="00E41EBE" w:rsidRDefault="00E41EBE" w:rsidP="00515080">
            <w:pPr>
              <w:rPr>
                <w:rFonts w:ascii="Times New Roman" w:hAnsi="Times New Roman" w:cs="Times New Roman"/>
                <w:b/>
                <w:sz w:val="28"/>
                <w:szCs w:val="28"/>
              </w:rPr>
            </w:pPr>
          </w:p>
        </w:tc>
        <w:tc>
          <w:tcPr>
            <w:tcW w:w="1843" w:type="dxa"/>
          </w:tcPr>
          <w:p w:rsidR="00E41EBE" w:rsidRPr="00E41EBE" w:rsidRDefault="00E41EBE" w:rsidP="00515080">
            <w:pPr>
              <w:rPr>
                <w:rFonts w:ascii="Times New Roman" w:hAnsi="Times New Roman" w:cs="Times New Roman"/>
                <w:b/>
                <w:sz w:val="28"/>
                <w:szCs w:val="28"/>
              </w:rPr>
            </w:pPr>
          </w:p>
        </w:tc>
        <w:tc>
          <w:tcPr>
            <w:tcW w:w="2126" w:type="dxa"/>
          </w:tcPr>
          <w:p w:rsidR="00E41EBE" w:rsidRPr="00E41EBE" w:rsidRDefault="00E41EBE" w:rsidP="00515080">
            <w:pPr>
              <w:rPr>
                <w:rFonts w:ascii="Times New Roman" w:hAnsi="Times New Roman" w:cs="Times New Roman"/>
                <w:b/>
                <w:sz w:val="28"/>
                <w:szCs w:val="28"/>
              </w:rPr>
            </w:pPr>
          </w:p>
        </w:tc>
      </w:tr>
      <w:tr w:rsidR="00E41EBE" w:rsidRPr="00E41EBE" w:rsidTr="00515080">
        <w:tc>
          <w:tcPr>
            <w:tcW w:w="1418" w:type="dxa"/>
          </w:tcPr>
          <w:p w:rsidR="00E41EBE" w:rsidRPr="00E41EBE" w:rsidRDefault="00E41EBE" w:rsidP="00515080">
            <w:pPr>
              <w:rPr>
                <w:rFonts w:ascii="Times New Roman" w:hAnsi="Times New Roman" w:cs="Times New Roman"/>
                <w:b/>
                <w:sz w:val="28"/>
                <w:szCs w:val="28"/>
              </w:rPr>
            </w:pPr>
            <w:r w:rsidRPr="00E41EBE">
              <w:rPr>
                <w:rFonts w:ascii="Times New Roman" w:hAnsi="Times New Roman" w:cs="Times New Roman"/>
                <w:b/>
                <w:sz w:val="28"/>
                <w:szCs w:val="28"/>
              </w:rPr>
              <w:t>Chức năng</w:t>
            </w:r>
          </w:p>
        </w:tc>
        <w:tc>
          <w:tcPr>
            <w:tcW w:w="1985" w:type="dxa"/>
          </w:tcPr>
          <w:p w:rsidR="00E41EBE" w:rsidRPr="00E41EBE" w:rsidRDefault="00E41EBE" w:rsidP="00515080">
            <w:pPr>
              <w:rPr>
                <w:rFonts w:ascii="Times New Roman" w:hAnsi="Times New Roman" w:cs="Times New Roman"/>
                <w:b/>
                <w:sz w:val="28"/>
                <w:szCs w:val="28"/>
              </w:rPr>
            </w:pPr>
          </w:p>
        </w:tc>
        <w:tc>
          <w:tcPr>
            <w:tcW w:w="1984" w:type="dxa"/>
          </w:tcPr>
          <w:p w:rsidR="00E41EBE" w:rsidRPr="00E41EBE" w:rsidRDefault="00E41EBE" w:rsidP="00515080">
            <w:pPr>
              <w:rPr>
                <w:rFonts w:ascii="Times New Roman" w:hAnsi="Times New Roman" w:cs="Times New Roman"/>
                <w:b/>
                <w:sz w:val="28"/>
                <w:szCs w:val="28"/>
              </w:rPr>
            </w:pPr>
          </w:p>
        </w:tc>
        <w:tc>
          <w:tcPr>
            <w:tcW w:w="1843" w:type="dxa"/>
          </w:tcPr>
          <w:p w:rsidR="00E41EBE" w:rsidRPr="00E41EBE" w:rsidRDefault="00E41EBE" w:rsidP="00515080">
            <w:pPr>
              <w:rPr>
                <w:rFonts w:ascii="Times New Roman" w:hAnsi="Times New Roman" w:cs="Times New Roman"/>
                <w:b/>
                <w:sz w:val="28"/>
                <w:szCs w:val="28"/>
              </w:rPr>
            </w:pPr>
          </w:p>
        </w:tc>
        <w:tc>
          <w:tcPr>
            <w:tcW w:w="2126" w:type="dxa"/>
          </w:tcPr>
          <w:p w:rsidR="00E41EBE" w:rsidRPr="00E41EBE" w:rsidRDefault="00E41EBE" w:rsidP="00515080">
            <w:pPr>
              <w:rPr>
                <w:rFonts w:ascii="Times New Roman" w:hAnsi="Times New Roman" w:cs="Times New Roman"/>
                <w:b/>
                <w:sz w:val="28"/>
                <w:szCs w:val="28"/>
              </w:rPr>
            </w:pPr>
          </w:p>
        </w:tc>
      </w:tr>
    </w:tbl>
    <w:p w:rsidR="00E41EBE" w:rsidRPr="00E41EBE" w:rsidRDefault="00E41EBE" w:rsidP="00E41EBE">
      <w:pPr>
        <w:jc w:val="center"/>
        <w:rPr>
          <w:rFonts w:ascii="Times New Roman" w:hAnsi="Times New Roman" w:cs="Times New Roman"/>
          <w:b/>
          <w:sz w:val="28"/>
          <w:szCs w:val="28"/>
        </w:rPr>
      </w:pPr>
      <w:r w:rsidRPr="00E41EBE">
        <w:rPr>
          <w:rFonts w:ascii="Times New Roman" w:hAnsi="Times New Roman" w:cs="Times New Roman"/>
          <w:b/>
          <w:sz w:val="28"/>
          <w:szCs w:val="28"/>
        </w:rPr>
        <w:t>BL:</w:t>
      </w:r>
    </w:p>
    <w:tbl>
      <w:tblPr>
        <w:tblStyle w:val="TableGrid"/>
        <w:tblW w:w="10490" w:type="dxa"/>
        <w:tblInd w:w="-743" w:type="dxa"/>
        <w:tblLook w:val="04A0" w:firstRow="1" w:lastRow="0" w:firstColumn="1" w:lastColumn="0" w:noHBand="0" w:noVBand="1"/>
      </w:tblPr>
      <w:tblGrid>
        <w:gridCol w:w="1135"/>
        <w:gridCol w:w="2126"/>
        <w:gridCol w:w="2268"/>
        <w:gridCol w:w="2693"/>
        <w:gridCol w:w="2268"/>
      </w:tblGrid>
      <w:tr w:rsidR="00E41EBE" w:rsidRPr="00E41EBE" w:rsidTr="00515080">
        <w:tc>
          <w:tcPr>
            <w:tcW w:w="1135" w:type="dxa"/>
          </w:tcPr>
          <w:p w:rsidR="00E41EBE" w:rsidRPr="00E41EBE" w:rsidRDefault="00E41EBE" w:rsidP="00515080">
            <w:pPr>
              <w:jc w:val="center"/>
              <w:rPr>
                <w:rFonts w:ascii="Times New Roman" w:hAnsi="Times New Roman" w:cs="Times New Roman"/>
                <w:sz w:val="28"/>
                <w:szCs w:val="28"/>
              </w:rPr>
            </w:pPr>
          </w:p>
        </w:tc>
        <w:tc>
          <w:tcPr>
            <w:tcW w:w="2126" w:type="dxa"/>
          </w:tcPr>
          <w:p w:rsidR="00E41EBE" w:rsidRPr="00E41EBE" w:rsidRDefault="00E41EBE" w:rsidP="00515080">
            <w:pPr>
              <w:jc w:val="center"/>
              <w:rPr>
                <w:rFonts w:ascii="Times New Roman" w:hAnsi="Times New Roman" w:cs="Times New Roman"/>
                <w:sz w:val="28"/>
                <w:szCs w:val="28"/>
              </w:rPr>
            </w:pPr>
            <w:r w:rsidRPr="00E41EBE">
              <w:rPr>
                <w:rFonts w:ascii="Times New Roman" w:hAnsi="Times New Roman" w:cs="Times New Roman"/>
                <w:sz w:val="28"/>
                <w:szCs w:val="28"/>
              </w:rPr>
              <w:t>Mô biểu bì</w:t>
            </w:r>
          </w:p>
        </w:tc>
        <w:tc>
          <w:tcPr>
            <w:tcW w:w="2268" w:type="dxa"/>
          </w:tcPr>
          <w:p w:rsidR="00E41EBE" w:rsidRPr="00E41EBE" w:rsidRDefault="00E41EBE" w:rsidP="00515080">
            <w:pPr>
              <w:jc w:val="center"/>
              <w:rPr>
                <w:rFonts w:ascii="Times New Roman" w:hAnsi="Times New Roman" w:cs="Times New Roman"/>
                <w:sz w:val="28"/>
                <w:szCs w:val="28"/>
              </w:rPr>
            </w:pPr>
            <w:r w:rsidRPr="00E41EBE">
              <w:rPr>
                <w:rFonts w:ascii="Times New Roman" w:hAnsi="Times New Roman" w:cs="Times New Roman"/>
                <w:sz w:val="28"/>
                <w:szCs w:val="28"/>
              </w:rPr>
              <w:t>Mô liên kết</w:t>
            </w:r>
          </w:p>
        </w:tc>
        <w:tc>
          <w:tcPr>
            <w:tcW w:w="2693" w:type="dxa"/>
          </w:tcPr>
          <w:p w:rsidR="00E41EBE" w:rsidRPr="00E41EBE" w:rsidRDefault="00E41EBE" w:rsidP="00515080">
            <w:pPr>
              <w:jc w:val="center"/>
              <w:rPr>
                <w:rFonts w:ascii="Times New Roman" w:hAnsi="Times New Roman" w:cs="Times New Roman"/>
                <w:sz w:val="28"/>
                <w:szCs w:val="28"/>
              </w:rPr>
            </w:pPr>
            <w:r w:rsidRPr="00E41EBE">
              <w:rPr>
                <w:rFonts w:ascii="Times New Roman" w:hAnsi="Times New Roman" w:cs="Times New Roman"/>
                <w:sz w:val="28"/>
                <w:szCs w:val="28"/>
              </w:rPr>
              <w:t>Mô cơ</w:t>
            </w:r>
          </w:p>
        </w:tc>
        <w:tc>
          <w:tcPr>
            <w:tcW w:w="2268" w:type="dxa"/>
          </w:tcPr>
          <w:p w:rsidR="00E41EBE" w:rsidRPr="00E41EBE" w:rsidRDefault="00E41EBE" w:rsidP="00515080">
            <w:pPr>
              <w:jc w:val="center"/>
              <w:rPr>
                <w:rFonts w:ascii="Times New Roman" w:hAnsi="Times New Roman" w:cs="Times New Roman"/>
                <w:sz w:val="28"/>
                <w:szCs w:val="28"/>
              </w:rPr>
            </w:pPr>
            <w:r w:rsidRPr="00E41EBE">
              <w:rPr>
                <w:rFonts w:ascii="Times New Roman" w:hAnsi="Times New Roman" w:cs="Times New Roman"/>
                <w:sz w:val="28"/>
                <w:szCs w:val="28"/>
              </w:rPr>
              <w:t>Mô thần kinh</w:t>
            </w:r>
          </w:p>
        </w:tc>
      </w:tr>
      <w:tr w:rsidR="00E41EBE" w:rsidRPr="00E41EBE" w:rsidTr="00515080">
        <w:tc>
          <w:tcPr>
            <w:tcW w:w="1135" w:type="dxa"/>
          </w:tcPr>
          <w:p w:rsidR="00E41EBE" w:rsidRPr="00E41EBE" w:rsidRDefault="00E41EBE" w:rsidP="00515080">
            <w:pPr>
              <w:jc w:val="center"/>
              <w:rPr>
                <w:rFonts w:ascii="Times New Roman" w:hAnsi="Times New Roman" w:cs="Times New Roman"/>
                <w:sz w:val="28"/>
                <w:szCs w:val="28"/>
              </w:rPr>
            </w:pPr>
            <w:r w:rsidRPr="00E41EBE">
              <w:rPr>
                <w:rFonts w:ascii="Times New Roman" w:hAnsi="Times New Roman" w:cs="Times New Roman"/>
                <w:sz w:val="28"/>
                <w:szCs w:val="28"/>
              </w:rPr>
              <w:t>Đặc điểm cấu tạo</w:t>
            </w:r>
          </w:p>
        </w:tc>
        <w:tc>
          <w:tcPr>
            <w:tcW w:w="2126"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Gồm các tế bào xếp khít nhau.</w:t>
            </w:r>
          </w:p>
        </w:tc>
        <w:tc>
          <w:tcPr>
            <w:tcW w:w="2268"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Gồm các tế bào liên kết nằm rải rác trong chất nền.</w:t>
            </w:r>
          </w:p>
        </w:tc>
        <w:tc>
          <w:tcPr>
            <w:tcW w:w="2693"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*Có 3 loại:</w:t>
            </w:r>
          </w:p>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-Cơ vân: gắn với xương,tế bào dài, có nhiều vân ngang.</w:t>
            </w:r>
          </w:p>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-Cơ trơn: tế bào hình thoi đầu nhọn,chỉ có một nhân.</w:t>
            </w:r>
          </w:p>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-Cơ tim: tế bào dài phan nhánh,có nhiều nhân.</w:t>
            </w:r>
          </w:p>
        </w:tc>
        <w:tc>
          <w:tcPr>
            <w:tcW w:w="2268"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Gồm các tế bào thần kinh (nơron) và tế bào thần kinh đệm.</w:t>
            </w:r>
          </w:p>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 Nơron: gồm thân chứa nhân, thân có nhiều sợi nhánh và một sợi trục.</w:t>
            </w:r>
          </w:p>
        </w:tc>
      </w:tr>
      <w:tr w:rsidR="00E41EBE" w:rsidRPr="00E41EBE" w:rsidTr="00515080">
        <w:tc>
          <w:tcPr>
            <w:tcW w:w="1135" w:type="dxa"/>
          </w:tcPr>
          <w:p w:rsidR="00E41EBE" w:rsidRPr="00E41EBE" w:rsidRDefault="00E41EBE" w:rsidP="00515080">
            <w:pPr>
              <w:jc w:val="center"/>
              <w:rPr>
                <w:rFonts w:ascii="Times New Roman" w:hAnsi="Times New Roman" w:cs="Times New Roman"/>
                <w:sz w:val="28"/>
                <w:szCs w:val="28"/>
              </w:rPr>
            </w:pPr>
            <w:r w:rsidRPr="00E41EBE">
              <w:rPr>
                <w:rFonts w:ascii="Times New Roman" w:hAnsi="Times New Roman" w:cs="Times New Roman"/>
                <w:sz w:val="28"/>
                <w:szCs w:val="28"/>
              </w:rPr>
              <w:t>Chức năng</w:t>
            </w:r>
          </w:p>
        </w:tc>
        <w:tc>
          <w:tcPr>
            <w:tcW w:w="2126"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Phủ ngoài cơ thể, lót trong các cơ quan rỗng có chức năng bảo vệ, hấp thu,tiết (mô sinh sản làm nhiệm vụ sinh sản).</w:t>
            </w:r>
          </w:p>
        </w:tc>
        <w:tc>
          <w:tcPr>
            <w:tcW w:w="2268"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Nâng đỡ, liên kết các cơ quan (máu vận chuyển các chất).</w:t>
            </w:r>
          </w:p>
        </w:tc>
        <w:tc>
          <w:tcPr>
            <w:tcW w:w="2693"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Co, dãn tạo nên sự vận động của các cơ quan và vận động của cơ thể.</w:t>
            </w:r>
          </w:p>
        </w:tc>
        <w:tc>
          <w:tcPr>
            <w:tcW w:w="2268" w:type="dxa"/>
          </w:tcPr>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-Tiếp nhận kích thích.</w:t>
            </w:r>
          </w:p>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-Dẫn truyền xung thần kinh.</w:t>
            </w:r>
          </w:p>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-Xử lí thông tin.</w:t>
            </w:r>
          </w:p>
          <w:p w:rsidR="00E41EBE" w:rsidRPr="00E41EBE" w:rsidRDefault="00E41EBE" w:rsidP="00515080">
            <w:pPr>
              <w:rPr>
                <w:rFonts w:ascii="Times New Roman" w:hAnsi="Times New Roman" w:cs="Times New Roman"/>
                <w:sz w:val="28"/>
                <w:szCs w:val="28"/>
              </w:rPr>
            </w:pPr>
            <w:r w:rsidRPr="00E41EBE">
              <w:rPr>
                <w:rFonts w:ascii="Times New Roman" w:hAnsi="Times New Roman" w:cs="Times New Roman"/>
                <w:sz w:val="28"/>
                <w:szCs w:val="28"/>
              </w:rPr>
              <w:t>-Điều hoà hoạt động các cơ quan.</w:t>
            </w:r>
          </w:p>
        </w:tc>
      </w:tr>
    </w:tbl>
    <w:p w:rsidR="00E41EBE" w:rsidRPr="00E41EBE" w:rsidRDefault="00E41EBE" w:rsidP="00E41EBE">
      <w:pPr>
        <w:rPr>
          <w:rFonts w:ascii="Times New Roman" w:hAnsi="Times New Roman" w:cs="Times New Roman"/>
          <w:b/>
          <w:sz w:val="28"/>
          <w:szCs w:val="28"/>
          <w:lang w:val="fr-FR"/>
        </w:rPr>
      </w:pPr>
      <w:r w:rsidRPr="00E41EBE">
        <w:rPr>
          <w:rFonts w:ascii="Times New Roman" w:hAnsi="Times New Roman" w:cs="Times New Roman"/>
          <w:b/>
          <w:sz w:val="28"/>
          <w:szCs w:val="28"/>
          <w:lang w:val="fr-FR"/>
        </w:rPr>
        <w:t>Câu 16:Phản xạ là gì? Khi kích thích vào dây thần kinh tới bắp cơ hoặc khi kích thích trực tiếp vào bắp cơ làm co cơ. Đó có phải là phản xạ không? Vì sao?</w:t>
      </w:r>
    </w:p>
    <w:p w:rsidR="00E41EBE" w:rsidRPr="00E41EBE" w:rsidRDefault="00E41EBE" w:rsidP="00E41EBE">
      <w:pPr>
        <w:jc w:val="center"/>
        <w:rPr>
          <w:rFonts w:ascii="Times New Roman" w:hAnsi="Times New Roman" w:cs="Times New Roman"/>
          <w:b/>
          <w:sz w:val="28"/>
          <w:szCs w:val="28"/>
          <w:lang w:val="fr-FR"/>
        </w:rPr>
      </w:pPr>
      <w:r w:rsidRPr="00E41EBE">
        <w:rPr>
          <w:rFonts w:ascii="Times New Roman" w:hAnsi="Times New Roman" w:cs="Times New Roman"/>
          <w:b/>
          <w:sz w:val="28"/>
          <w:szCs w:val="28"/>
          <w:lang w:val="fr-FR"/>
        </w:rPr>
        <w:t>BL:</w:t>
      </w:r>
    </w:p>
    <w:p w:rsidR="00E41EBE" w:rsidRPr="00E41EBE" w:rsidRDefault="00E41EBE" w:rsidP="00E41EBE">
      <w:pPr>
        <w:rPr>
          <w:rFonts w:ascii="Times New Roman" w:hAnsi="Times New Roman" w:cs="Times New Roman"/>
          <w:sz w:val="28"/>
          <w:szCs w:val="28"/>
          <w:lang w:val="fr-FR"/>
        </w:rPr>
      </w:pPr>
      <w:r w:rsidRPr="00E41EBE">
        <w:rPr>
          <w:rFonts w:ascii="Times New Roman" w:hAnsi="Times New Roman" w:cs="Times New Roman"/>
          <w:sz w:val="28"/>
          <w:szCs w:val="28"/>
          <w:lang w:val="fr-FR"/>
        </w:rPr>
        <w:t xml:space="preserve"> -Phản xạ là phản ứng của cơ thể thông qua hệ thần kinh để trả lời các kích thích nhận được từ môi trường trong hay môi trường ngoài cơ thể.</w:t>
      </w:r>
    </w:p>
    <w:p w:rsidR="00E41EBE" w:rsidRPr="00E41EBE" w:rsidRDefault="00E41EBE" w:rsidP="00E41EBE">
      <w:pPr>
        <w:rPr>
          <w:rFonts w:ascii="Times New Roman" w:hAnsi="Times New Roman" w:cs="Times New Roman"/>
          <w:sz w:val="28"/>
          <w:szCs w:val="28"/>
          <w:lang w:val="fr-FR"/>
        </w:rPr>
      </w:pPr>
      <w:r w:rsidRPr="00E41EBE">
        <w:rPr>
          <w:rFonts w:ascii="Times New Roman" w:hAnsi="Times New Roman" w:cs="Times New Roman"/>
          <w:sz w:val="28"/>
          <w:szCs w:val="28"/>
          <w:lang w:val="fr-FR"/>
        </w:rPr>
        <w:t xml:space="preserve"> -Khi kích thích vào dây thần kinh tới bắp cơ hoặc khi kích thích trực tiếp vào bắp cơ làm co cơ : đó không phải phản xạ. Vì căn cứ vào khái niệm phản xạ thành phần tham gia cung phản xạ thì không có đầy đủ các khâu của 1 phản xạ vì vậy sự co cơ đó chỉ là sự cảm ứng của các sợi thần kinh và tế bào cơ đối với sự kích thích.</w:t>
      </w:r>
    </w:p>
    <w:p w:rsidR="00E41EBE" w:rsidRPr="00E41EBE" w:rsidRDefault="00E41EBE" w:rsidP="00E41EBE">
      <w:pPr>
        <w:shd w:val="clear" w:color="auto" w:fill="FFFFFF"/>
        <w:spacing w:before="240"/>
        <w:rPr>
          <w:rFonts w:ascii="Times New Roman" w:eastAsia="Times New Roman" w:hAnsi="Times New Roman" w:cs="Times New Roman"/>
          <w:b/>
          <w:color w:val="222222"/>
          <w:sz w:val="28"/>
          <w:szCs w:val="28"/>
          <w:lang w:val="vi-VN"/>
        </w:rPr>
      </w:pPr>
      <w:r w:rsidRPr="00E41EBE">
        <w:rPr>
          <w:rFonts w:ascii="Times New Roman" w:eastAsia="Times New Roman" w:hAnsi="Times New Roman" w:cs="Times New Roman"/>
          <w:b/>
          <w:color w:val="222222"/>
          <w:sz w:val="28"/>
          <w:szCs w:val="28"/>
          <w:lang w:val="fr-FR"/>
        </w:rPr>
        <w:lastRenderedPageBreak/>
        <w:t>Câu 17</w:t>
      </w:r>
      <w:r w:rsidRPr="00E41EBE">
        <w:rPr>
          <w:rFonts w:ascii="Times New Roman" w:eastAsia="Times New Roman" w:hAnsi="Times New Roman" w:cs="Times New Roman"/>
          <w:b/>
          <w:color w:val="222222"/>
          <w:sz w:val="28"/>
          <w:szCs w:val="28"/>
          <w:lang w:val="vi-VN"/>
        </w:rPr>
        <w:t>:Chứng minh phản xạ là cơ sở của mọi hoạt động của cơ thể bằng các ví dụ cụ thể.</w:t>
      </w:r>
    </w:p>
    <w:p w:rsidR="00E41EBE" w:rsidRPr="00E41EBE" w:rsidRDefault="00E41EBE" w:rsidP="00E41EBE">
      <w:pPr>
        <w:shd w:val="clear" w:color="auto" w:fill="FFFFFF"/>
        <w:spacing w:before="240"/>
        <w:rPr>
          <w:rFonts w:ascii="Times New Roman" w:eastAsia="Times New Roman" w:hAnsi="Times New Roman" w:cs="Times New Roman"/>
          <w:color w:val="222222"/>
          <w:sz w:val="28"/>
          <w:szCs w:val="28"/>
          <w:lang w:val="fr-FR"/>
        </w:rPr>
      </w:pPr>
      <w:r w:rsidRPr="00E41EBE">
        <w:rPr>
          <w:rFonts w:ascii="Times New Roman" w:eastAsia="Times New Roman" w:hAnsi="Times New Roman" w:cs="Times New Roman"/>
          <w:color w:val="222222"/>
          <w:sz w:val="28"/>
          <w:szCs w:val="28"/>
          <w:lang w:val="fr-FR"/>
        </w:rPr>
        <w:t xml:space="preserve">                                                     Bài làm</w:t>
      </w:r>
    </w:p>
    <w:p w:rsidR="00E41EBE" w:rsidRPr="00E41EBE" w:rsidRDefault="00E41EBE" w:rsidP="00E41EBE">
      <w:pPr>
        <w:pStyle w:val="ListParagraph"/>
        <w:shd w:val="clear" w:color="auto" w:fill="FFFFFF"/>
        <w:spacing w:before="240" w:line="276" w:lineRule="auto"/>
        <w:rPr>
          <w:rFonts w:ascii="Times New Roman" w:eastAsia="Times New Roman" w:hAnsi="Times New Roman" w:cs="Times New Roman"/>
          <w:color w:val="222222"/>
          <w:sz w:val="28"/>
          <w:szCs w:val="28"/>
          <w:lang w:val="fr-FR"/>
        </w:rPr>
      </w:pPr>
      <w:r w:rsidRPr="00E41EBE">
        <w:rPr>
          <w:rFonts w:ascii="Times New Roman" w:eastAsia="Times New Roman" w:hAnsi="Times New Roman" w:cs="Times New Roman"/>
          <w:color w:val="222222"/>
          <w:sz w:val="28"/>
          <w:szCs w:val="28"/>
          <w:lang w:val="fr-FR"/>
        </w:rPr>
        <w:t xml:space="preserve">-Phản xạ là phán ứng cơ thể trả lời các kích thích của môi trường thông </w:t>
      </w:r>
    </w:p>
    <w:p w:rsidR="00E41EBE" w:rsidRPr="001F197D" w:rsidRDefault="00E41EBE" w:rsidP="00E41EBE">
      <w:pPr>
        <w:shd w:val="clear" w:color="auto" w:fill="FFFFFF"/>
        <w:spacing w:before="240"/>
        <w:rPr>
          <w:rFonts w:ascii="Times New Roman" w:eastAsia="Times New Roman" w:hAnsi="Times New Roman" w:cs="Times New Roman"/>
          <w:color w:val="222222"/>
          <w:sz w:val="28"/>
          <w:szCs w:val="28"/>
        </w:rPr>
      </w:pPr>
      <w:proofErr w:type="gramStart"/>
      <w:r w:rsidRPr="001F197D">
        <w:rPr>
          <w:rFonts w:ascii="Times New Roman" w:eastAsia="Times New Roman" w:hAnsi="Times New Roman" w:cs="Times New Roman"/>
          <w:color w:val="222222"/>
          <w:sz w:val="28"/>
          <w:szCs w:val="28"/>
        </w:rPr>
        <w:t>qua</w:t>
      </w:r>
      <w:proofErr w:type="gramEnd"/>
      <w:r w:rsidRPr="001F197D">
        <w:rPr>
          <w:rFonts w:ascii="Times New Roman" w:eastAsia="Times New Roman" w:hAnsi="Times New Roman" w:cs="Times New Roman"/>
          <w:color w:val="222222"/>
          <w:sz w:val="28"/>
          <w:szCs w:val="28"/>
        </w:rPr>
        <w:t xml:space="preserve"> hệ thần kinh.</w:t>
      </w:r>
    </w:p>
    <w:p w:rsidR="00E41EBE" w:rsidRDefault="00E41EBE" w:rsidP="00E41EBE">
      <w:pPr>
        <w:pStyle w:val="ListParagraph"/>
        <w:shd w:val="clear" w:color="auto" w:fill="FFFFFF"/>
        <w:spacing w:before="240" w:line="276"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-Mọi hoạt động của cơ thể đều thực hiện bằng cơ chế phản xạ </w:t>
      </w:r>
    </w:p>
    <w:p w:rsidR="00E41EBE" w:rsidRPr="000F1CF1" w:rsidRDefault="00E41EBE" w:rsidP="00E41EBE">
      <w:pPr>
        <w:shd w:val="clear" w:color="auto" w:fill="FFFFFF"/>
        <w:spacing w:before="240"/>
        <w:rPr>
          <w:rFonts w:ascii="Times New Roman" w:eastAsia="Times New Roman" w:hAnsi="Times New Roman" w:cs="Times New Roman"/>
          <w:color w:val="222222"/>
          <w:sz w:val="28"/>
          <w:szCs w:val="28"/>
        </w:rPr>
      </w:pPr>
      <w:r w:rsidRPr="000F1CF1">
        <w:rPr>
          <w:rFonts w:ascii="Times New Roman" w:eastAsia="Times New Roman" w:hAnsi="Times New Roman" w:cs="Times New Roman"/>
          <w:color w:val="222222"/>
          <w:sz w:val="28"/>
          <w:szCs w:val="28"/>
        </w:rPr>
        <w:t xml:space="preserve">Ví </w:t>
      </w:r>
      <w:proofErr w:type="gramStart"/>
      <w:r w:rsidRPr="000F1CF1">
        <w:rPr>
          <w:rFonts w:ascii="Times New Roman" w:eastAsia="Times New Roman" w:hAnsi="Times New Roman" w:cs="Times New Roman"/>
          <w:color w:val="222222"/>
          <w:sz w:val="28"/>
          <w:szCs w:val="28"/>
        </w:rPr>
        <w:t>dụ :</w:t>
      </w:r>
      <w:proofErr w:type="gramEnd"/>
      <w:r w:rsidRPr="000F1CF1">
        <w:rPr>
          <w:rFonts w:ascii="Times New Roman" w:eastAsia="Times New Roman" w:hAnsi="Times New Roman" w:cs="Times New Roman"/>
          <w:color w:val="222222"/>
          <w:sz w:val="28"/>
          <w:szCs w:val="28"/>
        </w:rPr>
        <w:t xml:space="preserve"> khi tay chạm vào bình nước nóng thì rụt tay lại , đèn sáng chiếu vào mắt thì chúng ta sẽ nheo mắt lại hay đồng tử co lại,….</w:t>
      </w:r>
    </w:p>
    <w:p w:rsidR="00E41EBE" w:rsidRDefault="00E41EBE" w:rsidP="00E41EBE">
      <w:pPr>
        <w:pStyle w:val="ListParagraph"/>
        <w:shd w:val="clear" w:color="auto" w:fill="FFFFFF"/>
        <w:spacing w:before="240" w:line="276"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-Phản xạ được thực hiện theo cung phản </w:t>
      </w:r>
      <w:proofErr w:type="gramStart"/>
      <w:r>
        <w:rPr>
          <w:rFonts w:ascii="Times New Roman" w:eastAsia="Times New Roman" w:hAnsi="Times New Roman" w:cs="Times New Roman"/>
          <w:color w:val="222222"/>
          <w:sz w:val="28"/>
          <w:szCs w:val="28"/>
        </w:rPr>
        <w:t>xạ :</w:t>
      </w:r>
      <w:proofErr w:type="gramEnd"/>
      <w:r>
        <w:rPr>
          <w:rFonts w:ascii="Times New Roman" w:eastAsia="Times New Roman" w:hAnsi="Times New Roman" w:cs="Times New Roman"/>
          <w:color w:val="222222"/>
          <w:sz w:val="28"/>
          <w:szCs w:val="28"/>
        </w:rPr>
        <w:t xml:space="preserve"> khi kích thích tác động vào</w:t>
      </w:r>
    </w:p>
    <w:p w:rsidR="00E41EBE" w:rsidRPr="000F1CF1" w:rsidRDefault="00E41EBE" w:rsidP="00E41EBE">
      <w:pPr>
        <w:shd w:val="clear" w:color="auto" w:fill="FFFFFF"/>
        <w:spacing w:before="240"/>
        <w:rPr>
          <w:rFonts w:ascii="Times New Roman" w:eastAsia="Times New Roman" w:hAnsi="Times New Roman" w:cs="Times New Roman"/>
          <w:color w:val="222222"/>
          <w:sz w:val="28"/>
          <w:szCs w:val="28"/>
        </w:rPr>
      </w:pPr>
      <w:r w:rsidRPr="000F1CF1">
        <w:rPr>
          <w:rFonts w:ascii="Times New Roman" w:eastAsia="Times New Roman" w:hAnsi="Times New Roman" w:cs="Times New Roman"/>
          <w:color w:val="222222"/>
          <w:sz w:val="28"/>
          <w:szCs w:val="28"/>
        </w:rPr>
        <w:t xml:space="preserve">cơ quan thụ cảm sẽ phát sinh xung thần kinh được dẫn truyền theo nơ ron hướng tâm đến trung ương thần kinh </w:t>
      </w:r>
      <w:proofErr w:type="gramStart"/>
      <w:r w:rsidRPr="000F1CF1">
        <w:rPr>
          <w:rFonts w:ascii="Times New Roman" w:eastAsia="Times New Roman" w:hAnsi="Times New Roman" w:cs="Times New Roman"/>
          <w:color w:val="222222"/>
          <w:sz w:val="28"/>
          <w:szCs w:val="28"/>
        </w:rPr>
        <w:t>( qua</w:t>
      </w:r>
      <w:proofErr w:type="gramEnd"/>
      <w:r w:rsidRPr="000F1CF1">
        <w:rPr>
          <w:rFonts w:ascii="Times New Roman" w:eastAsia="Times New Roman" w:hAnsi="Times New Roman" w:cs="Times New Roman"/>
          <w:color w:val="222222"/>
          <w:sz w:val="28"/>
          <w:szCs w:val="28"/>
        </w:rPr>
        <w:t xml:space="preserve"> các nơ ron trung gian xử lí thông tin để trả lời kích thích ), từ trung ương thần kinh phát đi xung thần kinh được truyền theo nơ ron li tâm đến cơ quan phản ứng ( cơ , tuyến ,..) thực hiện phản ứng . Hoặc thực hiện vòng phản </w:t>
      </w:r>
      <w:proofErr w:type="gramStart"/>
      <w:r w:rsidRPr="000F1CF1">
        <w:rPr>
          <w:rFonts w:ascii="Times New Roman" w:eastAsia="Times New Roman" w:hAnsi="Times New Roman" w:cs="Times New Roman"/>
          <w:color w:val="222222"/>
          <w:sz w:val="28"/>
          <w:szCs w:val="28"/>
        </w:rPr>
        <w:t>xạ :</w:t>
      </w:r>
      <w:proofErr w:type="gramEnd"/>
      <w:r w:rsidRPr="000F1CF1">
        <w:rPr>
          <w:rFonts w:ascii="Times New Roman" w:eastAsia="Times New Roman" w:hAnsi="Times New Roman" w:cs="Times New Roman"/>
          <w:color w:val="222222"/>
          <w:sz w:val="28"/>
          <w:szCs w:val="28"/>
        </w:rPr>
        <w:t xml:space="preserve"> bao gồm cung phản xạ và đường liên hệ ngược .</w:t>
      </w:r>
    </w:p>
    <w:p w:rsidR="00E41EBE" w:rsidRDefault="00E41EBE" w:rsidP="00E41EBE">
      <w:pPr>
        <w:shd w:val="clear" w:color="auto" w:fill="FFFFFF"/>
        <w:spacing w:before="240"/>
        <w:rPr>
          <w:rFonts w:ascii="Times New Roman" w:eastAsia="Times New Roman" w:hAnsi="Times New Roman" w:cs="Times New Roman"/>
          <w:color w:val="222222"/>
          <w:sz w:val="28"/>
          <w:szCs w:val="28"/>
        </w:rPr>
      </w:pPr>
    </w:p>
    <w:p w:rsidR="00E41EBE" w:rsidRPr="00E41EBE" w:rsidRDefault="00E41EBE" w:rsidP="00E41EBE">
      <w:pPr>
        <w:shd w:val="clear" w:color="auto" w:fill="FFFFFF"/>
        <w:spacing w:before="240"/>
        <w:rPr>
          <w:rFonts w:ascii="Times New Roman" w:eastAsia="Times New Roman" w:hAnsi="Times New Roman" w:cs="Times New Roman"/>
          <w:b/>
          <w:color w:val="222222"/>
          <w:sz w:val="28"/>
          <w:szCs w:val="28"/>
          <w:lang w:val="vi-VN"/>
        </w:rPr>
      </w:pPr>
      <w:r w:rsidRPr="00E41EBE">
        <w:rPr>
          <w:rFonts w:ascii="Times New Roman" w:eastAsia="Times New Roman" w:hAnsi="Times New Roman" w:cs="Times New Roman"/>
          <w:b/>
          <w:color w:val="222222"/>
          <w:sz w:val="28"/>
          <w:szCs w:val="28"/>
        </w:rPr>
        <w:t xml:space="preserve">Câu 18 </w:t>
      </w:r>
      <w:r w:rsidRPr="00E41EBE">
        <w:rPr>
          <w:rFonts w:ascii="Times New Roman" w:eastAsia="Times New Roman" w:hAnsi="Times New Roman" w:cs="Times New Roman"/>
          <w:b/>
          <w:color w:val="222222"/>
          <w:sz w:val="28"/>
          <w:szCs w:val="28"/>
          <w:lang w:val="vi-VN"/>
        </w:rPr>
        <w:t>Trong cơ thể, tế bào được coi là tế bào sống thì phải có 3 yếu tố: Trao đổi chất, cảm ứng và sinh sản. Theo em nhận định này đúng hay sai? Giải thích?</w:t>
      </w:r>
    </w:p>
    <w:p w:rsidR="00E41EBE" w:rsidRPr="007521BD" w:rsidRDefault="00E41EBE" w:rsidP="00E41EBE">
      <w:pPr>
        <w:shd w:val="clear" w:color="auto" w:fill="FFFFFF"/>
        <w:spacing w:before="240"/>
        <w:rPr>
          <w:rFonts w:ascii="Times New Roman" w:eastAsia="Times New Roman" w:hAnsi="Times New Roman" w:cs="Times New Roman"/>
          <w:color w:val="222222"/>
          <w:sz w:val="28"/>
          <w:szCs w:val="28"/>
          <w:lang w:val="vi-VN"/>
        </w:rPr>
      </w:pPr>
      <w:r w:rsidRPr="007521BD">
        <w:rPr>
          <w:rFonts w:ascii="Times New Roman" w:eastAsia="Times New Roman" w:hAnsi="Times New Roman" w:cs="Times New Roman"/>
          <w:color w:val="222222"/>
          <w:sz w:val="28"/>
          <w:szCs w:val="28"/>
          <w:lang w:val="vi-VN"/>
        </w:rPr>
        <w:t xml:space="preserve">                                                    Bài làm</w:t>
      </w:r>
    </w:p>
    <w:p w:rsidR="00E41EBE" w:rsidRPr="007521BD" w:rsidRDefault="00E41EBE" w:rsidP="00E41EBE">
      <w:pPr>
        <w:shd w:val="clear" w:color="auto" w:fill="FFFFFF"/>
        <w:spacing w:before="240"/>
        <w:rPr>
          <w:rFonts w:ascii="Times New Roman" w:eastAsia="Times New Roman" w:hAnsi="Times New Roman" w:cs="Times New Roman"/>
          <w:color w:val="222222"/>
          <w:sz w:val="28"/>
          <w:szCs w:val="28"/>
          <w:lang w:val="vi-VN"/>
        </w:rPr>
      </w:pPr>
      <w:r w:rsidRPr="007521BD">
        <w:rPr>
          <w:rFonts w:ascii="Times New Roman" w:eastAsia="Times New Roman" w:hAnsi="Times New Roman" w:cs="Times New Roman"/>
          <w:color w:val="222222"/>
          <w:sz w:val="28"/>
          <w:szCs w:val="28"/>
          <w:lang w:val="vi-VN"/>
        </w:rPr>
        <w:t xml:space="preserve">          Nhận định trên là chưa chính xác vì ở người tế bào thần kinh không có khả năng sinh sản nhưng vẫn là tế bào sống </w:t>
      </w:r>
    </w:p>
    <w:p w:rsidR="00E41EBE" w:rsidRPr="00E41EBE" w:rsidRDefault="00E41EBE" w:rsidP="00E41EBE">
      <w:pPr>
        <w:shd w:val="clear" w:color="auto" w:fill="FFFFFF"/>
        <w:spacing w:before="240" w:after="160" w:line="253" w:lineRule="atLeast"/>
        <w:rPr>
          <w:rFonts w:ascii="Times New Roman" w:hAnsi="Times New Roman" w:cs="Times New Roman"/>
          <w:color w:val="222222"/>
          <w:sz w:val="28"/>
          <w:szCs w:val="28"/>
          <w:lang w:val="vi-VN"/>
        </w:rPr>
      </w:pPr>
      <w:r w:rsidRPr="00E41EBE">
        <w:rPr>
          <w:rFonts w:ascii="Times New Roman" w:hAnsi="Times New Roman" w:cs="Times New Roman"/>
          <w:color w:val="222222"/>
          <w:sz w:val="28"/>
          <w:szCs w:val="28"/>
          <w:lang w:val="vi-VN"/>
        </w:rPr>
        <w:t>CÂU 19</w:t>
      </w:r>
    </w:p>
    <w:p w:rsidR="00E41EBE" w:rsidRPr="00E41EBE" w:rsidRDefault="00E41EBE" w:rsidP="00E41EBE">
      <w:pPr>
        <w:shd w:val="clear" w:color="auto" w:fill="FFFFFF"/>
        <w:spacing w:before="240" w:after="160" w:line="253" w:lineRule="atLeast"/>
        <w:rPr>
          <w:rFonts w:ascii="Times New Roman" w:hAnsi="Times New Roman" w:cs="Times New Roman"/>
          <w:color w:val="222222"/>
          <w:sz w:val="28"/>
          <w:szCs w:val="28"/>
          <w:lang w:val="vi-VN"/>
        </w:rPr>
      </w:pPr>
      <w:r w:rsidRPr="00E41EBE">
        <w:rPr>
          <w:rFonts w:ascii="Times New Roman" w:hAnsi="Times New Roman" w:cs="Times New Roman"/>
          <w:b/>
          <w:color w:val="222222"/>
          <w:sz w:val="28"/>
          <w:szCs w:val="28"/>
          <w:lang w:val="vi-VN"/>
        </w:rPr>
        <w:t>a.Phản xạ là gì?Vì sao phản xạ là cơ sở của sự thích nghi đối với môi trường sống?</w:t>
      </w:r>
    </w:p>
    <w:p w:rsidR="00E41EBE" w:rsidRPr="00E41EBE" w:rsidRDefault="00E41EBE" w:rsidP="00E41EBE">
      <w:pPr>
        <w:shd w:val="clear" w:color="auto" w:fill="FFFFFF"/>
        <w:spacing w:before="240" w:after="160" w:line="253" w:lineRule="atLeast"/>
        <w:rPr>
          <w:rFonts w:ascii="Times New Roman" w:hAnsi="Times New Roman" w:cs="Times New Roman"/>
          <w:color w:val="222222"/>
          <w:sz w:val="28"/>
          <w:szCs w:val="28"/>
          <w:lang w:val="vi-VN"/>
        </w:rPr>
      </w:pPr>
      <w:r w:rsidRPr="00E41EBE">
        <w:rPr>
          <w:rFonts w:ascii="Times New Roman" w:hAnsi="Times New Roman" w:cs="Times New Roman"/>
          <w:color w:val="222222"/>
          <w:sz w:val="28"/>
          <w:szCs w:val="28"/>
          <w:lang w:val="vi-VN"/>
        </w:rPr>
        <w:t>-phản xạ là phản ứng của cơ thể trả lời lại các kích thích của môi trường trong và ngoài cơ thể thông qua hệ thần kinh</w:t>
      </w:r>
    </w:p>
    <w:p w:rsidR="00E41EBE" w:rsidRPr="00E41EBE" w:rsidRDefault="00E41EBE" w:rsidP="00E41EBE">
      <w:pPr>
        <w:shd w:val="clear" w:color="auto" w:fill="FFFFFF"/>
        <w:spacing w:before="240" w:after="160" w:line="253" w:lineRule="atLeast"/>
        <w:rPr>
          <w:rFonts w:ascii="Times New Roman" w:hAnsi="Times New Roman" w:cs="Times New Roman"/>
          <w:color w:val="222222"/>
          <w:sz w:val="28"/>
          <w:szCs w:val="28"/>
          <w:lang w:val="vi-VN"/>
        </w:rPr>
      </w:pPr>
      <w:r w:rsidRPr="00E41EBE">
        <w:rPr>
          <w:rFonts w:ascii="Times New Roman" w:hAnsi="Times New Roman" w:cs="Times New Roman"/>
          <w:color w:val="222222"/>
          <w:sz w:val="28"/>
          <w:szCs w:val="28"/>
          <w:lang w:val="vi-VN"/>
        </w:rPr>
        <w:lastRenderedPageBreak/>
        <w:t>-môi trường sống luôn thay đổi.  Để tồn tại và phát triển, con người phải có hoạt động thích hợp với sự thay đổi của môi trường.  Phản xạ giúp cơ thể phản ứng kịp thời và có hiệu quả đối với sự tthay đổi của môi trường bên ngoài và bên trong cơ thể giúp cơ thể thích nghi với mọi điều kiện sống</w:t>
      </w:r>
    </w:p>
    <w:p w:rsidR="00E41EBE" w:rsidRPr="00E41EBE" w:rsidRDefault="00E41EBE" w:rsidP="00E41EBE">
      <w:pPr>
        <w:rPr>
          <w:rFonts w:ascii="Times New Roman" w:hAnsi="Times New Roman" w:cs="Times New Roman"/>
          <w:b/>
          <w:color w:val="222222"/>
          <w:sz w:val="28"/>
          <w:szCs w:val="28"/>
          <w:lang w:val="vi-VN"/>
        </w:rPr>
      </w:pPr>
      <w:r w:rsidRPr="00E41EBE">
        <w:rPr>
          <w:rFonts w:ascii="Times New Roman" w:hAnsi="Times New Roman" w:cs="Times New Roman"/>
          <w:b/>
          <w:color w:val="222222"/>
          <w:sz w:val="28"/>
          <w:szCs w:val="28"/>
          <w:lang w:val="vi-VN"/>
        </w:rPr>
        <w:t>b.Nêu mối quan hệ giữa phản có điều kiện và phản xạ không điều kiện .Ý nghĩa của chúng đối với đời sống</w:t>
      </w:r>
    </w:p>
    <w:p w:rsidR="00E41EBE" w:rsidRPr="00E41EBE" w:rsidRDefault="00E41EBE" w:rsidP="00E41EBE">
      <w:pPr>
        <w:rPr>
          <w:rFonts w:ascii="Times New Roman" w:hAnsi="Times New Roman" w:cs="Times New Roman"/>
          <w:color w:val="222222"/>
          <w:sz w:val="28"/>
          <w:szCs w:val="28"/>
          <w:lang w:val="vi-VN"/>
        </w:rPr>
      </w:pPr>
      <w:r w:rsidRPr="00E41EBE">
        <w:rPr>
          <w:rFonts w:ascii="Times New Roman" w:hAnsi="Times New Roman" w:cs="Times New Roman"/>
          <w:color w:val="222222"/>
          <w:sz w:val="28"/>
          <w:szCs w:val="28"/>
          <w:lang w:val="vi-VN"/>
        </w:rPr>
        <w:t>-phản xạ không điều kiện là cơ sở để hình thành phản xạ có điều kiện</w:t>
      </w:r>
    </w:p>
    <w:p w:rsidR="00E41EBE" w:rsidRPr="00E41EBE" w:rsidRDefault="00E41EBE" w:rsidP="00E41EBE">
      <w:pPr>
        <w:rPr>
          <w:rFonts w:ascii="Times New Roman" w:hAnsi="Times New Roman" w:cs="Times New Roman"/>
          <w:color w:val="222222"/>
          <w:sz w:val="28"/>
          <w:szCs w:val="28"/>
          <w:lang w:val="vi-VN"/>
        </w:rPr>
      </w:pPr>
      <w:r w:rsidRPr="00E41EBE">
        <w:rPr>
          <w:rFonts w:ascii="Times New Roman" w:hAnsi="Times New Roman" w:cs="Times New Roman"/>
          <w:color w:val="222222"/>
          <w:sz w:val="28"/>
          <w:szCs w:val="28"/>
          <w:lang w:val="vi-VN"/>
        </w:rPr>
        <w:t>-ý nghĩa :</w:t>
      </w:r>
    </w:p>
    <w:p w:rsidR="00E41EBE" w:rsidRPr="00E41EBE" w:rsidRDefault="00E41EBE" w:rsidP="00E41EBE">
      <w:pPr>
        <w:rPr>
          <w:rFonts w:ascii="Times New Roman" w:hAnsi="Times New Roman" w:cs="Times New Roman"/>
          <w:color w:val="222222"/>
          <w:sz w:val="28"/>
          <w:szCs w:val="28"/>
          <w:lang w:val="vi-VN"/>
        </w:rPr>
      </w:pPr>
      <w:r w:rsidRPr="00E41EBE">
        <w:rPr>
          <w:rFonts w:ascii="Times New Roman" w:hAnsi="Times New Roman" w:cs="Times New Roman"/>
          <w:color w:val="222222"/>
          <w:sz w:val="28"/>
          <w:szCs w:val="28"/>
          <w:lang w:val="vi-VN"/>
        </w:rPr>
        <w:t xml:space="preserve">   +phản xạ không điều kiện là cơ sở của mọi hoạt động mang tính chất bản năng của động vật và người </w:t>
      </w:r>
    </w:p>
    <w:p w:rsidR="00E41EBE" w:rsidRPr="00E41EBE" w:rsidRDefault="00E41EBE" w:rsidP="00E41EBE">
      <w:pPr>
        <w:rPr>
          <w:rFonts w:ascii="Times New Roman" w:hAnsi="Times New Roman" w:cs="Times New Roman"/>
          <w:color w:val="222222"/>
          <w:sz w:val="28"/>
          <w:szCs w:val="28"/>
        </w:rPr>
      </w:pPr>
      <w:r w:rsidRPr="00E41EBE">
        <w:rPr>
          <w:rFonts w:ascii="Times New Roman" w:hAnsi="Times New Roman" w:cs="Times New Roman"/>
          <w:color w:val="222222"/>
          <w:sz w:val="28"/>
          <w:szCs w:val="28"/>
          <w:lang w:val="vi-VN"/>
        </w:rPr>
        <w:t xml:space="preserve">   </w:t>
      </w:r>
      <w:r w:rsidRPr="00E41EBE">
        <w:rPr>
          <w:rFonts w:ascii="Times New Roman" w:hAnsi="Times New Roman" w:cs="Times New Roman"/>
          <w:color w:val="222222"/>
          <w:sz w:val="28"/>
          <w:szCs w:val="28"/>
        </w:rPr>
        <w:t>+phản xạ có điều kiện là cơ sở của các hoạt động nhận thức tinh thần, tư duy, trí nhớ ở người và động vật bậc cao</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CÂU 20:</w:t>
      </w:r>
      <w:r w:rsidRPr="00E41EBE">
        <w:rPr>
          <w:rFonts w:ascii="Times New Roman" w:hAnsi="Times New Roman" w:cs="Times New Roman"/>
          <w:b/>
          <w:color w:val="222222"/>
          <w:sz w:val="28"/>
          <w:szCs w:val="28"/>
        </w:rPr>
        <w:t xml:space="preserve">   </w:t>
      </w:r>
      <w:r w:rsidRPr="00E41EBE">
        <w:rPr>
          <w:rFonts w:ascii="Times New Roman" w:hAnsi="Times New Roman" w:cs="Times New Roman"/>
          <w:b/>
          <w:color w:val="222222"/>
          <w:sz w:val="28"/>
          <w:szCs w:val="28"/>
          <w:lang w:val="vi-VN"/>
        </w:rPr>
        <w:t xml:space="preserve">Nêu các thành phần của một cung phản </w:t>
      </w:r>
      <w:proofErr w:type="gramStart"/>
      <w:r w:rsidRPr="00E41EBE">
        <w:rPr>
          <w:rFonts w:ascii="Times New Roman" w:hAnsi="Times New Roman" w:cs="Times New Roman"/>
          <w:b/>
          <w:color w:val="222222"/>
          <w:sz w:val="28"/>
          <w:szCs w:val="28"/>
          <w:lang w:val="vi-VN"/>
        </w:rPr>
        <w:t>xạ ,phân</w:t>
      </w:r>
      <w:proofErr w:type="gramEnd"/>
      <w:r w:rsidRPr="00E41EBE">
        <w:rPr>
          <w:rFonts w:ascii="Times New Roman" w:hAnsi="Times New Roman" w:cs="Times New Roman"/>
          <w:b/>
          <w:color w:val="222222"/>
          <w:sz w:val="28"/>
          <w:szCs w:val="28"/>
          <w:lang w:val="vi-VN"/>
        </w:rPr>
        <w:t xml:space="preserve"> biệt cung phản với vòng phản xạ,ý nghĩa của chúng trong đời sống.</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-một cung phản xạ có 5 thành phần:</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 xml:space="preserve">    +cơ quan thụ cảm tiếp nhận kích thích </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 xml:space="preserve">    +đường thần kinh hướng tâm: truyền xung thần kinh về trung ương thần kinh</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 xml:space="preserve">    +trung ương thần kinh gồm: các nơron trung gian và thân, tua ngắn của nơron vận động, có vai trò phân tích tổng hợp kích thích để đưa ra hình thứ trả lời</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 xml:space="preserve">    +đường thần kinh li tâm: truyền xung thần kinh đến cơ quan trả lời</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 xml:space="preserve">    +cơ quan phản ứng trả lời kích thích</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-phân biệt cung phản xạ với vòng phản xạ:</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 xml:space="preserve">    +cung phản xạ là con đường mà xung thần kinh truyền từ cơ quan thụ cảm qua trung ương thần kinh đến cơ quan phản ứng</w:t>
      </w:r>
    </w:p>
    <w:p w:rsidR="00E41EBE" w:rsidRPr="00E41EBE" w:rsidRDefault="00E41EBE" w:rsidP="00E41EBE">
      <w:pPr>
        <w:shd w:val="clear" w:color="auto" w:fill="FFFFFF"/>
        <w:spacing w:before="240" w:line="253" w:lineRule="atLeast"/>
        <w:rPr>
          <w:rFonts w:ascii="Times New Roman" w:hAnsi="Times New Roman" w:cs="Times New Roman"/>
          <w:color w:val="222222"/>
          <w:sz w:val="28"/>
          <w:szCs w:val="28"/>
        </w:rPr>
      </w:pPr>
      <w:r w:rsidRPr="00E41EBE">
        <w:rPr>
          <w:rFonts w:ascii="Times New Roman" w:hAnsi="Times New Roman" w:cs="Times New Roman"/>
          <w:color w:val="222222"/>
          <w:sz w:val="28"/>
          <w:szCs w:val="28"/>
        </w:rPr>
        <w:t xml:space="preserve">    +vòng phản xạ gồm cung phản xạ và luồng thông tin ngược báo về trung ương thần kinh</w:t>
      </w:r>
      <w:bookmarkStart w:id="0" w:name="_GoBack"/>
      <w:bookmarkEnd w:id="0"/>
    </w:p>
    <w:p w:rsidR="00E41EBE" w:rsidRPr="00E41EBE" w:rsidRDefault="00E41EBE" w:rsidP="00E41EBE">
      <w:pPr>
        <w:rPr>
          <w:rFonts w:ascii="Times New Roman" w:hAnsi="Times New Roman" w:cs="Times New Roman"/>
          <w:b/>
          <w:color w:val="222222"/>
          <w:sz w:val="28"/>
          <w:szCs w:val="28"/>
        </w:rPr>
      </w:pPr>
      <w:r w:rsidRPr="00E41EBE">
        <w:rPr>
          <w:rFonts w:ascii="Times New Roman" w:hAnsi="Times New Roman" w:cs="Times New Roman"/>
          <w:color w:val="222222"/>
          <w:sz w:val="28"/>
          <w:szCs w:val="28"/>
        </w:rPr>
        <w:lastRenderedPageBreak/>
        <w:t xml:space="preserve">-ý nghĩa: Mọi phản ứng xảy ra trong cơ thể, đảm bảo sự thống nhất trong nội bộ cơ thể cũng như sự thích nghi giữa cơ thể với môi trường được thực hiện nhờ cơ chế phản xạ theo vòng phản xạ   </w:t>
      </w:r>
      <w:r w:rsidRPr="00E41EBE">
        <w:rPr>
          <w:rFonts w:ascii="Times New Roman" w:hAnsi="Times New Roman" w:cs="Times New Roman"/>
          <w:b/>
          <w:color w:val="222222"/>
          <w:sz w:val="28"/>
          <w:szCs w:val="28"/>
        </w:rPr>
        <w:t xml:space="preserve">   </w:t>
      </w:r>
    </w:p>
    <w:p w:rsidR="00F52365" w:rsidRPr="00E41EBE" w:rsidRDefault="00F52365">
      <w:pPr>
        <w:rPr>
          <w:rFonts w:ascii="Times New Roman" w:eastAsiaTheme="minorHAnsi" w:hAnsi="Times New Roman" w:cs="Times New Roman"/>
          <w:color w:val="000000"/>
          <w:sz w:val="28"/>
          <w:szCs w:val="28"/>
          <w:lang w:eastAsia="en-US"/>
        </w:rPr>
      </w:pPr>
    </w:p>
    <w:sectPr w:rsidR="00F52365" w:rsidRPr="00E41E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Chu Van An">
    <w:altName w:val="Times New Roman"/>
    <w:charset w:val="00"/>
    <w:family w:val="roman"/>
    <w:pitch w:val="variable"/>
    <w:sig w:usb0="00000000"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0AD"/>
    <w:rsid w:val="00032F48"/>
    <w:rsid w:val="000B0CD0"/>
    <w:rsid w:val="00122AAF"/>
    <w:rsid w:val="0022425C"/>
    <w:rsid w:val="00315395"/>
    <w:rsid w:val="0045680B"/>
    <w:rsid w:val="00521A90"/>
    <w:rsid w:val="00A340AD"/>
    <w:rsid w:val="00BB7B7A"/>
    <w:rsid w:val="00E41EBE"/>
    <w:rsid w:val="00F03706"/>
    <w:rsid w:val="00F52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0AD"/>
    <w:rPr>
      <w:rFonts w:ascii="Chu Van An" w:eastAsiaTheme="minorEastAsia" w:hAnsi="Chu Van An"/>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0AD"/>
    <w:pPr>
      <w:spacing w:after="0" w:line="240" w:lineRule="auto"/>
    </w:pPr>
    <w:rPr>
      <w:rFonts w:eastAsiaTheme="minorEastAsia"/>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1EBE"/>
    <w:pPr>
      <w:spacing w:after="160" w:line="259" w:lineRule="auto"/>
      <w:ind w:left="720"/>
      <w:contextualSpacing/>
    </w:pPr>
    <w:rPr>
      <w:rFonts w:asciiTheme="minorHAnsi" w:eastAsiaTheme="minorHAnsi" w:hAnsiTheme="minorHAnsi"/>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0AD"/>
    <w:rPr>
      <w:rFonts w:ascii="Chu Van An" w:eastAsiaTheme="minorEastAsia" w:hAnsi="Chu Van An"/>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0AD"/>
    <w:pPr>
      <w:spacing w:after="0" w:line="240" w:lineRule="auto"/>
    </w:pPr>
    <w:rPr>
      <w:rFonts w:eastAsiaTheme="minorEastAsia"/>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1EBE"/>
    <w:pPr>
      <w:spacing w:after="160" w:line="259" w:lineRule="auto"/>
      <w:ind w:left="720"/>
      <w:contextualSpacing/>
    </w:pPr>
    <w:rPr>
      <w:rFonts w:asciiTheme="minorHAnsi" w:eastAsiaTheme="minorHAnsi" w:hAnsiTheme="minorHAns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2393</Words>
  <Characters>13644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VS9 Win 8.1</dc:creator>
  <cp:lastModifiedBy>VS9 Win 8.1</cp:lastModifiedBy>
  <cp:revision>9</cp:revision>
  <dcterms:created xsi:type="dcterms:W3CDTF">2020-12-26T23:19:00Z</dcterms:created>
  <dcterms:modified xsi:type="dcterms:W3CDTF">2020-12-27T00:09:00Z</dcterms:modified>
</cp:coreProperties>
</file>