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B32" w:rsidRPr="00EE1B32" w:rsidRDefault="00EE1B32" w:rsidP="00EE1B32">
      <w:pPr>
        <w:pStyle w:val="NormalWeb"/>
        <w:shd w:val="clear" w:color="auto" w:fill="FFFFFF"/>
        <w:spacing w:before="120" w:beforeAutospacing="0" w:after="120" w:afterAutospacing="0"/>
        <w:ind w:firstLine="720"/>
        <w:jc w:val="center"/>
        <w:rPr>
          <w:b/>
          <w:color w:val="FF0000"/>
          <w:sz w:val="28"/>
          <w:szCs w:val="28"/>
        </w:rPr>
      </w:pPr>
      <w:r w:rsidRPr="00EE1B32">
        <w:rPr>
          <w:b/>
          <w:color w:val="FF0000"/>
          <w:sz w:val="28"/>
          <w:szCs w:val="28"/>
        </w:rPr>
        <w:t>THÀNH TỰU ÂM NHẠC THỜI KỲ PHỤC HƯNG</w:t>
      </w:r>
    </w:p>
    <w:p w:rsidR="00B34F51" w:rsidRPr="00EE1B32" w:rsidRDefault="00B34F51" w:rsidP="00EE1B32">
      <w:pPr>
        <w:pStyle w:val="NormalWeb"/>
        <w:shd w:val="clear" w:color="auto" w:fill="FFFFFF"/>
        <w:spacing w:before="120" w:beforeAutospacing="0" w:after="120" w:afterAutospacing="0"/>
        <w:ind w:firstLine="720"/>
        <w:jc w:val="both"/>
        <w:rPr>
          <w:color w:val="202122"/>
          <w:sz w:val="28"/>
          <w:szCs w:val="28"/>
        </w:rPr>
      </w:pPr>
      <w:r w:rsidRPr="00EE1B32">
        <w:rPr>
          <w:color w:val="202122"/>
          <w:sz w:val="28"/>
          <w:szCs w:val="28"/>
        </w:rPr>
        <w:t>Âm nhạc ngày càng thoát ra khỏi những ràng buộc thời trung cổ về âm vực, nhịp điệu, hoà âm, hình thức và ký âm, đã trở thành một phương tiện để thể hiện cảm xúc cá nhân. Các nhà soạn nhạc đã tìm ra nhiều cách khiến cho phần nhạc diễn cảm cho phần ca từ được phổ. Nhạc thế tục hấp thụ những kỹ thuật của nhạc tôn giáo và ngược lại. Các hìn</w:t>
      </w:r>
      <w:bookmarkStart w:id="0" w:name="_GoBack"/>
      <w:bookmarkEnd w:id="0"/>
      <w:r w:rsidRPr="00EE1B32">
        <w:rPr>
          <w:color w:val="202122"/>
          <w:sz w:val="28"/>
          <w:szCs w:val="28"/>
        </w:rPr>
        <w:t>h thức nhạc thế tục thông dụng như chanson và madrigal phổ biến trên toàn châu Âu. Các triều đình tuyển những bậc thầy biểu diễn, cả ca sĩ và nhạc sĩ. Lần đầu tiên âm nhạc trở nên độc lập, chỉ tồn tại vì chính nó mà thôi. Rất nhiều nhạc cụ quen thuộc ngày nay, kể cả </w:t>
      </w:r>
      <w:hyperlink r:id="rId5" w:tooltip="Violin" w:history="1">
        <w:r w:rsidRPr="00EE1B32">
          <w:rPr>
            <w:rStyle w:val="Hyperlink"/>
            <w:color w:val="0645AD"/>
            <w:sz w:val="28"/>
            <w:szCs w:val="28"/>
            <w:u w:val="none"/>
          </w:rPr>
          <w:t>violin</w:t>
        </w:r>
      </w:hyperlink>
      <w:r w:rsidRPr="00EE1B32">
        <w:rPr>
          <w:color w:val="202122"/>
          <w:sz w:val="28"/>
          <w:szCs w:val="28"/>
        </w:rPr>
        <w:t>, </w:t>
      </w:r>
      <w:hyperlink r:id="rId6" w:tooltip="Guitar" w:history="1">
        <w:r w:rsidRPr="00EE1B32">
          <w:rPr>
            <w:rStyle w:val="Hyperlink"/>
            <w:color w:val="0645AD"/>
            <w:sz w:val="28"/>
            <w:szCs w:val="28"/>
            <w:u w:val="none"/>
          </w:rPr>
          <w:t>guitar</w:t>
        </w:r>
      </w:hyperlink>
      <w:r w:rsidRPr="00EE1B32">
        <w:rPr>
          <w:color w:val="202122"/>
          <w:sz w:val="28"/>
          <w:szCs w:val="28"/>
        </w:rPr>
        <w:t>, các nhạc cụ keyboard, được ra đời từ thời kỳ Phục Hưng. Trong thế kỷ 15 tiếng nói của bộ ba đủ trở nên phổ biến, và tới cuối thế kỷ 16 hệ thống các điệu nhạc nhà thờ bắt đầu sụp đổ hoàn toàn, mở đường cho khoá âm chức năng, cái sẽ thống trị nền âm nhạc nghệ thuật phương Tây trong suốt ba thế kỷ tiếp theo.</w:t>
      </w:r>
    </w:p>
    <w:p w:rsidR="00B34F51" w:rsidRPr="00EE1B32" w:rsidRDefault="00B34F51" w:rsidP="00EE1B32">
      <w:pPr>
        <w:pStyle w:val="NormalWeb"/>
        <w:shd w:val="clear" w:color="auto" w:fill="FFFFFF"/>
        <w:spacing w:before="120" w:beforeAutospacing="0" w:after="120" w:afterAutospacing="0"/>
        <w:ind w:firstLine="720"/>
        <w:jc w:val="both"/>
        <w:rPr>
          <w:color w:val="202122"/>
          <w:sz w:val="28"/>
          <w:szCs w:val="28"/>
        </w:rPr>
      </w:pPr>
      <w:r w:rsidRPr="00EE1B32">
        <w:rPr>
          <w:color w:val="202122"/>
          <w:sz w:val="28"/>
          <w:szCs w:val="28"/>
        </w:rPr>
        <w:t>Từ thời kỳ Phục Hưng cả </w:t>
      </w:r>
      <w:hyperlink r:id="rId7" w:tooltip="Nhạc thế tục" w:history="1">
        <w:r w:rsidRPr="00EE1B32">
          <w:rPr>
            <w:rStyle w:val="Hyperlink"/>
            <w:color w:val="0645AD"/>
            <w:sz w:val="28"/>
            <w:szCs w:val="28"/>
            <w:u w:val="none"/>
          </w:rPr>
          <w:t>nhạc thế tục</w:t>
        </w:r>
      </w:hyperlink>
      <w:r w:rsidRPr="00EE1B32">
        <w:rPr>
          <w:color w:val="202122"/>
          <w:sz w:val="28"/>
          <w:szCs w:val="28"/>
        </w:rPr>
        <w:t> và </w:t>
      </w:r>
      <w:hyperlink r:id="rId8" w:tooltip="Nhạc tôn giáo (trang không tồn tại)" w:history="1">
        <w:r w:rsidRPr="00EE1B32">
          <w:rPr>
            <w:rStyle w:val="Hyperlink"/>
            <w:color w:val="BA0000"/>
            <w:sz w:val="28"/>
            <w:szCs w:val="28"/>
            <w:u w:val="none"/>
          </w:rPr>
          <w:t>nhạc tôn giáo</w:t>
        </w:r>
      </w:hyperlink>
      <w:r w:rsidRPr="00EE1B32">
        <w:rPr>
          <w:color w:val="202122"/>
          <w:sz w:val="28"/>
          <w:szCs w:val="28"/>
        </w:rPr>
        <w:t> tồn tại nhờ chất lượng và cả về </w:t>
      </w:r>
      <w:hyperlink r:id="rId9" w:tooltip="Thanh nhạc" w:history="1">
        <w:r w:rsidRPr="00EE1B32">
          <w:rPr>
            <w:rStyle w:val="Hyperlink"/>
            <w:color w:val="0645AD"/>
            <w:sz w:val="28"/>
            <w:szCs w:val="28"/>
            <w:u w:val="none"/>
          </w:rPr>
          <w:t>thanh nhạc</w:t>
        </w:r>
      </w:hyperlink>
      <w:r w:rsidRPr="00EE1B32">
        <w:rPr>
          <w:color w:val="202122"/>
          <w:sz w:val="28"/>
          <w:szCs w:val="28"/>
        </w:rPr>
        <w:t> lẫn </w:t>
      </w:r>
      <w:hyperlink r:id="rId10" w:tooltip="Khí nhạc (trang không tồn tại)" w:history="1">
        <w:r w:rsidRPr="00EE1B32">
          <w:rPr>
            <w:rStyle w:val="Hyperlink"/>
            <w:color w:val="BA0000"/>
            <w:sz w:val="28"/>
            <w:szCs w:val="28"/>
            <w:u w:val="none"/>
          </w:rPr>
          <w:t>khí nhạc</w:t>
        </w:r>
      </w:hyperlink>
      <w:r w:rsidRPr="00EE1B32">
        <w:rPr>
          <w:color w:val="202122"/>
          <w:sz w:val="28"/>
          <w:szCs w:val="28"/>
        </w:rPr>
        <w:t>. Âm nhạc nở rộ vô cùng phong phú về phong cách và thể loại trong suốt thời kỳ này, và cho đến tận thế kỷ 21, chúng ta vẫn còn được nghe thấy từ các thu âm quảng cáo gồm có những khúc mass, motet, madrigal, chanson, những bài hát có lời, vũ điệu không lời và nhiều thể loại khác. Rất nhiều các đoàn ca nhạc chuyên nghiệp của thời kỳ này thực hiện các chuyến lưu diễn, thu âm, sử dụng nhiều phong cách diễn tấu khác nhau.</w:t>
      </w:r>
    </w:p>
    <w:p w:rsidR="00981531" w:rsidRDefault="00981531"/>
    <w:sectPr w:rsidR="00981531" w:rsidSect="001B67A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F51"/>
    <w:rsid w:val="00095357"/>
    <w:rsid w:val="001B67A5"/>
    <w:rsid w:val="002E4A10"/>
    <w:rsid w:val="00981531"/>
    <w:rsid w:val="00B346ED"/>
    <w:rsid w:val="00B34F51"/>
    <w:rsid w:val="00C612C2"/>
    <w:rsid w:val="00CA293D"/>
    <w:rsid w:val="00CD12DC"/>
    <w:rsid w:val="00D52396"/>
    <w:rsid w:val="00EE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4F5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34F5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4F5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34F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62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ndex.php?title=Nh%E1%BA%A1c_t%C3%B4n_gi%C3%A1o&amp;action=edit&amp;redlink=1" TargetMode="External"/><Relationship Id="rId3" Type="http://schemas.openxmlformats.org/officeDocument/2006/relationships/settings" Target="settings.xml"/><Relationship Id="rId7" Type="http://schemas.openxmlformats.org/officeDocument/2006/relationships/hyperlink" Target="https://vi.wikipedia.org/wiki/Nh%E1%BA%A1c_th%E1%BA%BF_t%E1%BB%A5c"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i.wikipedia.org/wiki/Guitar" TargetMode="External"/><Relationship Id="rId11" Type="http://schemas.openxmlformats.org/officeDocument/2006/relationships/fontTable" Target="fontTable.xml"/><Relationship Id="rId5" Type="http://schemas.openxmlformats.org/officeDocument/2006/relationships/hyperlink" Target="https://vi.wikipedia.org/wiki/Violin" TargetMode="External"/><Relationship Id="rId10" Type="http://schemas.openxmlformats.org/officeDocument/2006/relationships/hyperlink" Target="https://vi.wikipedia.org/w/index.php?title=Kh%C3%AD_nh%E1%BA%A1c&amp;action=edit&amp;redlink=1" TargetMode="External"/><Relationship Id="rId4" Type="http://schemas.openxmlformats.org/officeDocument/2006/relationships/webSettings" Target="webSettings.xml"/><Relationship Id="rId9" Type="http://schemas.openxmlformats.org/officeDocument/2006/relationships/hyperlink" Target="https://vi.wikipedia.org/wiki/Thanh_nh%E1%BA%A1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313</Words>
  <Characters>1787</Characters>
  <Application>Microsoft Office Word</Application>
  <DocSecurity>0</DocSecurity>
  <Lines>14</Lines>
  <Paragraphs>4</Paragraphs>
  <ScaleCrop>false</ScaleCrop>
  <Company/>
  <LinksUpToDate>false</LinksUpToDate>
  <CharactersWithSpaces>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2022-01-17T14:16:00Z</dcterms:created>
  <dcterms:modified xsi:type="dcterms:W3CDTF">2022-01-20T02:14:00Z</dcterms:modified>
</cp:coreProperties>
</file>