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63D" w:rsidRPr="00041B30" w:rsidRDefault="00E2263D" w:rsidP="00E2263D">
      <w:pPr>
        <w:spacing w:after="0" w:line="22" w:lineRule="atLeast"/>
        <w:jc w:val="center"/>
        <w:rPr>
          <w:rFonts w:ascii="Times New Roman" w:hAnsi="Times New Roman" w:cs="Times New Roman"/>
          <w:b/>
          <w:color w:val="FF0000"/>
          <w:sz w:val="23"/>
          <w:szCs w:val="23"/>
        </w:rPr>
      </w:pPr>
      <w:bookmarkStart w:id="0" w:name="_GoBack"/>
      <w:bookmarkEnd w:id="0"/>
      <w:r w:rsidRPr="00041B30">
        <w:rPr>
          <w:rFonts w:ascii="Times New Roman" w:hAnsi="Times New Roman" w:cs="Times New Roman"/>
          <w:b/>
          <w:color w:val="FF0000"/>
          <w:sz w:val="23"/>
          <w:szCs w:val="23"/>
        </w:rPr>
        <w:t>Ý NGHĨA NHAN ĐỀ VĂN 9</w:t>
      </w:r>
    </w:p>
    <w:p w:rsidR="00E2263D" w:rsidRPr="00E2263D" w:rsidRDefault="00E2263D" w:rsidP="00E2263D">
      <w:pPr>
        <w:shd w:val="clear" w:color="auto" w:fill="FFFFFF"/>
        <w:spacing w:after="0" w:line="22" w:lineRule="atLeast"/>
        <w:jc w:val="both"/>
        <w:outlineLvl w:val="1"/>
        <w:rPr>
          <w:rFonts w:ascii="Times New Roman" w:eastAsia="Times New Roman" w:hAnsi="Times New Roman" w:cs="Times New Roman"/>
          <w:b/>
          <w:bCs/>
          <w:color w:val="45710A"/>
          <w:sz w:val="28"/>
          <w:szCs w:val="28"/>
        </w:rPr>
      </w:pPr>
      <w:r w:rsidRPr="00E2263D">
        <w:rPr>
          <w:rFonts w:ascii="Times New Roman" w:eastAsia="Times New Roman" w:hAnsi="Times New Roman" w:cs="Times New Roman"/>
          <w:b/>
          <w:bCs/>
          <w:color w:val="45710A"/>
          <w:sz w:val="28"/>
          <w:szCs w:val="28"/>
        </w:rPr>
        <w:t>1. Chuyện người con gái Nam Xương</w:t>
      </w:r>
      <w:r w:rsidR="002F3D03" w:rsidRPr="00041B30">
        <w:rPr>
          <w:rFonts w:ascii="Times New Roman" w:eastAsia="Times New Roman" w:hAnsi="Times New Roman" w:cs="Times New Roman"/>
          <w:b/>
          <w:bCs/>
          <w:color w:val="45710A"/>
          <w:sz w:val="28"/>
          <w:szCs w:val="28"/>
        </w:rPr>
        <w:t xml:space="preserve"> – Nguyễn Dữ (thế kỉ 16)</w:t>
      </w:r>
    </w:p>
    <w:p w:rsidR="00E2263D" w:rsidRPr="00041B30" w:rsidRDefault="00E2263D" w:rsidP="00E2263D">
      <w:pPr>
        <w:spacing w:after="0" w:line="22" w:lineRule="atLeast"/>
        <w:jc w:val="both"/>
        <w:rPr>
          <w:rFonts w:ascii="Times New Roman" w:hAnsi="Times New Roman" w:cs="Times New Roman"/>
          <w:sz w:val="23"/>
          <w:szCs w:val="23"/>
          <w:shd w:val="clear" w:color="auto" w:fill="FFFFFF"/>
        </w:rPr>
      </w:pPr>
      <w:r w:rsidRPr="00041B30">
        <w:rPr>
          <w:rFonts w:ascii="Times New Roman" w:hAnsi="Times New Roman" w:cs="Times New Roman"/>
          <w:sz w:val="23"/>
          <w:szCs w:val="23"/>
          <w:shd w:val="clear" w:color="auto" w:fill="FFFFFF"/>
        </w:rPr>
        <w:t>“Chuyện người con gái Nam Xương” là bởi câu chuyện nói về nhân vật Vũ Thị Thiết quê ở Nam Xương như nhan sắc, tính tình và đặt cô trong nhiều hoàn cảnh khác nhau để bộc lộ tính cách của cô. Qua nhan đề đã thể hiện được số phận mỏng manh của người phụ nữ trong xã hội cũ như số phận của Người con gái Nam Xương Vũ Thị Thiết. Họ có thể gặp bất hạnh bất cứ lúc nào, với một nguyên nhân vô lí nào. Nhan đề của truyện đã thể hiện đầy đủ về hiện thực xã hội phong kiến bất công với chế độ nam quyền độc đoán, chiến tranh phi nghĩa gây đau khổ cho mọi gia đình.</w:t>
      </w:r>
    </w:p>
    <w:p w:rsidR="00E2263D" w:rsidRPr="00041B30" w:rsidRDefault="002F3D03" w:rsidP="00E2263D">
      <w:pPr>
        <w:pStyle w:val="Heading2"/>
        <w:shd w:val="clear" w:color="auto" w:fill="FFFFFF"/>
        <w:spacing w:before="0" w:beforeAutospacing="0" w:after="0" w:afterAutospacing="0" w:line="22" w:lineRule="atLeast"/>
        <w:jc w:val="both"/>
        <w:rPr>
          <w:color w:val="45710A"/>
          <w:sz w:val="28"/>
          <w:szCs w:val="28"/>
        </w:rPr>
      </w:pPr>
      <w:r w:rsidRPr="00041B30">
        <w:rPr>
          <w:color w:val="45710A"/>
          <w:sz w:val="28"/>
          <w:szCs w:val="28"/>
        </w:rPr>
        <w:t>2</w:t>
      </w:r>
      <w:r w:rsidR="00E2263D" w:rsidRPr="00041B30">
        <w:rPr>
          <w:color w:val="45710A"/>
          <w:sz w:val="28"/>
          <w:szCs w:val="28"/>
        </w:rPr>
        <w:t>. Truyện Kiều của Nguyễn Du</w:t>
      </w:r>
      <w:r w:rsidRPr="00041B30">
        <w:rPr>
          <w:color w:val="45710A"/>
          <w:sz w:val="28"/>
          <w:szCs w:val="28"/>
        </w:rPr>
        <w:t xml:space="preserve"> (đầu thế kỉ 19 )</w:t>
      </w:r>
    </w:p>
    <w:p w:rsidR="00E2263D" w:rsidRPr="00041B30" w:rsidRDefault="00E2263D" w:rsidP="00E2263D">
      <w:pPr>
        <w:pStyle w:val="NormalWeb"/>
        <w:shd w:val="clear" w:color="auto" w:fill="FFFFFF"/>
        <w:spacing w:before="0" w:beforeAutospacing="0" w:after="0" w:afterAutospacing="0" w:line="22" w:lineRule="atLeast"/>
        <w:jc w:val="both"/>
        <w:rPr>
          <w:sz w:val="23"/>
          <w:szCs w:val="23"/>
        </w:rPr>
      </w:pPr>
      <w:r w:rsidRPr="00041B30">
        <w:rPr>
          <w:sz w:val="23"/>
          <w:szCs w:val="23"/>
        </w:rPr>
        <w:t>- Vốn có tên gọi khác khác là “Đoạn trường tân thanh”. Em hãy giải mối quan hệ giữa đầu đề đó với nội dung tác phẩm.</w:t>
      </w:r>
    </w:p>
    <w:p w:rsidR="00E2263D" w:rsidRPr="00041B30" w:rsidRDefault="00E2263D" w:rsidP="00E2263D">
      <w:pPr>
        <w:pStyle w:val="NormalWeb"/>
        <w:shd w:val="clear" w:color="auto" w:fill="FFFFFF"/>
        <w:spacing w:before="0" w:beforeAutospacing="0" w:after="0" w:afterAutospacing="0" w:line="22" w:lineRule="atLeast"/>
        <w:jc w:val="both"/>
        <w:rPr>
          <w:sz w:val="23"/>
          <w:szCs w:val="23"/>
        </w:rPr>
      </w:pPr>
      <w:r w:rsidRPr="00041B30">
        <w:rPr>
          <w:sz w:val="23"/>
          <w:szCs w:val="23"/>
        </w:rPr>
        <w:t>Nội dung cơ bản của Truyện Kiều: Truyện Kiều là tiếng kêu đau xót (như đứt từng khúc ruột) của người phụ nữ (nàng Kiều) dưới chế độ phong kiến.</w:t>
      </w:r>
    </w:p>
    <w:p w:rsidR="00E2263D" w:rsidRPr="00041B30" w:rsidRDefault="00E2263D" w:rsidP="00E2263D">
      <w:pPr>
        <w:pStyle w:val="NormalWeb"/>
        <w:shd w:val="clear" w:color="auto" w:fill="FFFFFF"/>
        <w:spacing w:before="0" w:beforeAutospacing="0" w:after="0" w:afterAutospacing="0" w:line="22" w:lineRule="atLeast"/>
        <w:jc w:val="both"/>
        <w:rPr>
          <w:sz w:val="23"/>
          <w:szCs w:val="23"/>
        </w:rPr>
      </w:pPr>
      <w:r w:rsidRPr="00041B30">
        <w:rPr>
          <w:sz w:val="23"/>
          <w:szCs w:val="23"/>
        </w:rPr>
        <w:t>- Đầu đề tác phẩm:</w:t>
      </w:r>
    </w:p>
    <w:p w:rsidR="00E2263D" w:rsidRPr="00041B30" w:rsidRDefault="00E2263D" w:rsidP="00E2263D">
      <w:pPr>
        <w:pStyle w:val="NormalWeb"/>
        <w:shd w:val="clear" w:color="auto" w:fill="FFFFFF"/>
        <w:spacing w:before="0" w:beforeAutospacing="0" w:after="0" w:afterAutospacing="0" w:line="22" w:lineRule="atLeast"/>
        <w:jc w:val="both"/>
        <w:rPr>
          <w:sz w:val="23"/>
          <w:szCs w:val="23"/>
        </w:rPr>
      </w:pPr>
      <w:r w:rsidRPr="00041B30">
        <w:rPr>
          <w:sz w:val="23"/>
          <w:szCs w:val="23"/>
        </w:rPr>
        <w:t>+ Truyện Kiều: tên gọi thể hiện nội dung cơ bản của tác phẩm: dùng tên nhân vật chính của truyện để đặt tên cho tác phẩm.</w:t>
      </w:r>
    </w:p>
    <w:p w:rsidR="00E2263D" w:rsidRPr="00041B30" w:rsidRDefault="00E2263D" w:rsidP="00E2263D">
      <w:pPr>
        <w:pStyle w:val="NormalWeb"/>
        <w:shd w:val="clear" w:color="auto" w:fill="FFFFFF"/>
        <w:spacing w:before="0" w:beforeAutospacing="0" w:after="0" w:afterAutospacing="0" w:line="22" w:lineRule="atLeast"/>
        <w:jc w:val="both"/>
        <w:rPr>
          <w:sz w:val="23"/>
          <w:szCs w:val="23"/>
        </w:rPr>
      </w:pPr>
      <w:r w:rsidRPr="00041B30">
        <w:rPr>
          <w:sz w:val="23"/>
          <w:szCs w:val="23"/>
        </w:rPr>
        <w:t>+ Tên gọi: “Đoạn trường tân thanh” đoạn trường (đứt ruột) tân thanh (tiếng kêu mới) tên gọi được rút ra từ nội dung cơ bản của tác phẩm " tiếng kêu đau xót toát lên từ số phận con người.</w:t>
      </w:r>
    </w:p>
    <w:p w:rsidR="00E2263D" w:rsidRPr="00041B30" w:rsidRDefault="00E2263D" w:rsidP="00E2263D">
      <w:pPr>
        <w:pStyle w:val="NormalWeb"/>
        <w:shd w:val="clear" w:color="auto" w:fill="FFFFFF"/>
        <w:spacing w:before="0" w:beforeAutospacing="0" w:after="0" w:afterAutospacing="0" w:line="22" w:lineRule="atLeast"/>
        <w:jc w:val="both"/>
        <w:rPr>
          <w:sz w:val="23"/>
          <w:szCs w:val="23"/>
        </w:rPr>
      </w:pPr>
      <w:r w:rsidRPr="00041B30">
        <w:rPr>
          <w:sz w:val="23"/>
          <w:szCs w:val="23"/>
        </w:rPr>
        <w:t>Cả hai đầu đề đều phù hợp với nội dung tác phẩm có tác dụng định hướng cho người đọc khi tiếp xúc với văn bản.</w:t>
      </w:r>
    </w:p>
    <w:p w:rsidR="00E2263D" w:rsidRPr="00041B30" w:rsidRDefault="002F3D03" w:rsidP="00E2263D">
      <w:pPr>
        <w:pStyle w:val="Heading2"/>
        <w:shd w:val="clear" w:color="auto" w:fill="FFFFFF"/>
        <w:spacing w:before="0" w:beforeAutospacing="0" w:after="0" w:afterAutospacing="0" w:line="22" w:lineRule="atLeast"/>
        <w:jc w:val="both"/>
        <w:rPr>
          <w:color w:val="45710A"/>
          <w:sz w:val="28"/>
          <w:szCs w:val="28"/>
        </w:rPr>
      </w:pPr>
      <w:r w:rsidRPr="00041B30">
        <w:rPr>
          <w:color w:val="45710A"/>
          <w:sz w:val="28"/>
          <w:szCs w:val="28"/>
        </w:rPr>
        <w:t>3</w:t>
      </w:r>
      <w:r w:rsidR="00E2263D" w:rsidRPr="00041B30">
        <w:rPr>
          <w:color w:val="45710A"/>
          <w:sz w:val="28"/>
          <w:szCs w:val="28"/>
        </w:rPr>
        <w:t>. Đồng chí</w:t>
      </w:r>
      <w:r w:rsidRPr="00041B30">
        <w:rPr>
          <w:color w:val="45710A"/>
          <w:sz w:val="28"/>
          <w:szCs w:val="28"/>
        </w:rPr>
        <w:t xml:space="preserve"> – Chính Hữu (1948)</w:t>
      </w:r>
    </w:p>
    <w:p w:rsidR="00E2263D" w:rsidRPr="00041B30" w:rsidRDefault="002F3D03" w:rsidP="00E2263D">
      <w:pPr>
        <w:pStyle w:val="NormalWeb"/>
        <w:shd w:val="clear" w:color="auto" w:fill="FFFFFF"/>
        <w:spacing w:before="0" w:beforeAutospacing="0" w:after="0" w:afterAutospacing="0" w:line="22" w:lineRule="atLeast"/>
        <w:jc w:val="both"/>
        <w:rPr>
          <w:sz w:val="23"/>
          <w:szCs w:val="23"/>
        </w:rPr>
      </w:pPr>
      <w:r w:rsidRPr="00041B30">
        <w:rPr>
          <w:sz w:val="23"/>
          <w:szCs w:val="23"/>
        </w:rPr>
        <w:t>-</w:t>
      </w:r>
      <w:r w:rsidR="00E2263D" w:rsidRPr="00041B30">
        <w:rPr>
          <w:sz w:val="23"/>
          <w:szCs w:val="23"/>
        </w:rPr>
        <w:t>Ý nghĩa nhan đề Đồng chí, trước hết chính là bởi đây là tên gọi của một tình cảm mới, xuất hiện và trở nên phổ biến trong những năm tháng trường kỳ kháng chiến chống kẻ thù xâm lược.</w:t>
      </w:r>
    </w:p>
    <w:p w:rsidR="00E2263D" w:rsidRPr="00041B30" w:rsidRDefault="002F3D03" w:rsidP="00E2263D">
      <w:pPr>
        <w:pStyle w:val="NormalWeb"/>
        <w:shd w:val="clear" w:color="auto" w:fill="FFFFFF"/>
        <w:spacing w:before="0" w:beforeAutospacing="0" w:after="0" w:afterAutospacing="0" w:line="22" w:lineRule="atLeast"/>
        <w:jc w:val="both"/>
        <w:rPr>
          <w:sz w:val="23"/>
          <w:szCs w:val="23"/>
        </w:rPr>
      </w:pPr>
      <w:r w:rsidRPr="00041B30">
        <w:rPr>
          <w:sz w:val="23"/>
          <w:szCs w:val="23"/>
        </w:rPr>
        <w:t xml:space="preserve">- </w:t>
      </w:r>
      <w:r w:rsidR="00E2263D" w:rsidRPr="00041B30">
        <w:rPr>
          <w:sz w:val="23"/>
          <w:szCs w:val="23"/>
        </w:rPr>
        <w:t>Đồng chí của nhà thơ Chính Hữu – Ý nghĩa nhan đề Đồng chí đã gợi mở về chủ đề của bài thơ. Tác phẩm viết về tình cảm đồng chí đồng đội của những người nông dân ra lính. Với họ tình cảm đồng chí là một tình cảm mới mẻ nhưng cũng vô cùng gắn bó.</w:t>
      </w:r>
    </w:p>
    <w:p w:rsidR="00E2263D" w:rsidRPr="00041B30" w:rsidRDefault="002F3D03" w:rsidP="00E2263D">
      <w:pPr>
        <w:pStyle w:val="NormalWeb"/>
        <w:shd w:val="clear" w:color="auto" w:fill="FFFFFF"/>
        <w:spacing w:before="0" w:beforeAutospacing="0" w:after="0" w:afterAutospacing="0" w:line="22" w:lineRule="atLeast"/>
        <w:jc w:val="both"/>
        <w:rPr>
          <w:sz w:val="23"/>
          <w:szCs w:val="23"/>
        </w:rPr>
      </w:pPr>
      <w:r w:rsidRPr="00041B30">
        <w:rPr>
          <w:sz w:val="23"/>
          <w:szCs w:val="23"/>
        </w:rPr>
        <w:t xml:space="preserve">- </w:t>
      </w:r>
      <w:r w:rsidR="00E2263D" w:rsidRPr="00041B30">
        <w:rPr>
          <w:sz w:val="23"/>
          <w:szCs w:val="23"/>
        </w:rPr>
        <w:t>Xuyên suốt tác phẩm là tình cảm mà những người lính cụ Hồ đã dành cho nhau. Họ gọi đó là tình đồng chí đồng đội. Ý nghĩa nhan đề đồng chí cũng vì thế mà trở nên sâu sắc hơn. Trong toàn tác phẩm, Chính Hữu đã tập trung làm nổi bật lên tình cảm đặc biệt này.</w:t>
      </w:r>
    </w:p>
    <w:p w:rsidR="00E2263D" w:rsidRPr="00041B30" w:rsidRDefault="002F3D03" w:rsidP="00E2263D">
      <w:pPr>
        <w:pStyle w:val="NormalWeb"/>
        <w:shd w:val="clear" w:color="auto" w:fill="FFFFFF"/>
        <w:spacing w:before="0" w:beforeAutospacing="0" w:after="0" w:afterAutospacing="0" w:line="22" w:lineRule="atLeast"/>
        <w:jc w:val="both"/>
        <w:rPr>
          <w:sz w:val="23"/>
          <w:szCs w:val="23"/>
        </w:rPr>
      </w:pPr>
      <w:r w:rsidRPr="00041B30">
        <w:rPr>
          <w:sz w:val="23"/>
          <w:szCs w:val="23"/>
        </w:rPr>
        <w:t xml:space="preserve">- </w:t>
      </w:r>
      <w:r w:rsidR="00E2263D" w:rsidRPr="00041B30">
        <w:rPr>
          <w:sz w:val="23"/>
          <w:szCs w:val="23"/>
        </w:rPr>
        <w:t>Tác phẩm này có một nhan đề ngắn gọn, cô đọng và súc tích. Đồng chí – đây cũng là điểm nhấn về tình cảm đồng chí đồng đội. Chỉ với nhan đề ngắn gọn này nhưng cũng đủ gợi mở chủ đề, ý nghĩa của toàn toàn phẩm.</w:t>
      </w:r>
    </w:p>
    <w:p w:rsidR="00E2263D" w:rsidRDefault="002F3D03" w:rsidP="00E2263D">
      <w:pPr>
        <w:pStyle w:val="Heading2"/>
        <w:shd w:val="clear" w:color="auto" w:fill="FFFFFF"/>
        <w:spacing w:before="0" w:beforeAutospacing="0" w:after="0" w:afterAutospacing="0" w:line="22" w:lineRule="atLeast"/>
        <w:jc w:val="both"/>
        <w:rPr>
          <w:color w:val="45710A"/>
          <w:sz w:val="28"/>
          <w:szCs w:val="28"/>
        </w:rPr>
      </w:pPr>
      <w:r w:rsidRPr="00041B30">
        <w:rPr>
          <w:color w:val="45710A"/>
          <w:sz w:val="28"/>
          <w:szCs w:val="28"/>
        </w:rPr>
        <w:t>4</w:t>
      </w:r>
      <w:r w:rsidR="00E2263D" w:rsidRPr="00041B30">
        <w:rPr>
          <w:color w:val="45710A"/>
          <w:sz w:val="28"/>
          <w:szCs w:val="28"/>
        </w:rPr>
        <w:t>. Bài thơ về tiểu đội xe không kính</w:t>
      </w:r>
      <w:r w:rsidRPr="00041B30">
        <w:rPr>
          <w:color w:val="45710A"/>
          <w:sz w:val="28"/>
          <w:szCs w:val="28"/>
        </w:rPr>
        <w:t xml:space="preserve"> – Phạm Tiến Duật (1969)</w:t>
      </w:r>
    </w:p>
    <w:p w:rsidR="00041B30" w:rsidRPr="00041B30" w:rsidRDefault="00041B30" w:rsidP="00041B30">
      <w:pPr>
        <w:pStyle w:val="NormalWeb"/>
        <w:shd w:val="clear" w:color="auto" w:fill="FFFFFF"/>
        <w:spacing w:before="0" w:beforeAutospacing="0" w:after="0" w:afterAutospacing="0"/>
        <w:jc w:val="both"/>
        <w:rPr>
          <w:sz w:val="23"/>
          <w:szCs w:val="23"/>
        </w:rPr>
      </w:pPr>
      <w:r w:rsidRPr="00041B30">
        <w:rPr>
          <w:sz w:val="23"/>
          <w:szCs w:val="23"/>
        </w:rPr>
        <w:t>- Nhan đề làm nổi bật một hình ảnh rất độc đáo của toàn bài và đó là hình ảnh hiếm gặp trong thơ - hình ảnh những chiếc xe không kính. Hình ảnh ấy gợi lên hiện thực khốc liệt của chiến tranh.</w:t>
      </w:r>
    </w:p>
    <w:p w:rsidR="00041B30" w:rsidRPr="00041B30" w:rsidRDefault="00041B30" w:rsidP="00041B30">
      <w:pPr>
        <w:pStyle w:val="NormalWeb"/>
        <w:shd w:val="clear" w:color="auto" w:fill="FFFFFF"/>
        <w:spacing w:before="0" w:beforeAutospacing="0" w:after="0" w:afterAutospacing="0"/>
        <w:jc w:val="both"/>
        <w:rPr>
          <w:sz w:val="23"/>
          <w:szCs w:val="23"/>
        </w:rPr>
      </w:pPr>
      <w:r w:rsidRPr="00041B30">
        <w:rPr>
          <w:sz w:val="23"/>
          <w:szCs w:val="23"/>
        </w:rPr>
        <w:t>- Vẻ khác lạ còn ở hai chữ “bài thơ” tưởng như rất thừa nhưng là sự khẳng định chất thơ của hiện thực, của tuổi trẻ hiên ngang, dũng cảm, vượt lên nhiều thiếu thốn, hiểm nguy của chiến tranh.</w:t>
      </w:r>
    </w:p>
    <w:p w:rsidR="00041B30" w:rsidRPr="00041B30" w:rsidRDefault="00041B30" w:rsidP="00041B30">
      <w:pPr>
        <w:pStyle w:val="NormalWeb"/>
        <w:shd w:val="clear" w:color="auto" w:fill="FFFFFF"/>
        <w:spacing w:before="0" w:beforeAutospacing="0" w:after="0" w:afterAutospacing="0"/>
        <w:jc w:val="both"/>
        <w:rPr>
          <w:sz w:val="23"/>
          <w:szCs w:val="23"/>
        </w:rPr>
      </w:pPr>
      <w:r w:rsidRPr="00041B30">
        <w:rPr>
          <w:sz w:val="23"/>
          <w:szCs w:val="23"/>
        </w:rPr>
        <w:t>- Nhan đề góp phần làm nổi bật chủ đề tác phẩm: ca ngợi vẻ đẹp phẩm chất, tâm hồn của những người chiến sĩ lái xe Trường Sơn thời kỳ kháng chiến chống Mỹ, đồng thời thể hiện cảm hứng khai thác chất thơ từ trong hiện thực chiến tranh khốc liệt của nhà thơ Phạm Tiến Duật.</w:t>
      </w:r>
    </w:p>
    <w:p w:rsidR="00E2263D" w:rsidRPr="00041B30" w:rsidRDefault="002F3D03" w:rsidP="00E2263D">
      <w:pPr>
        <w:pStyle w:val="Heading2"/>
        <w:shd w:val="clear" w:color="auto" w:fill="FFFFFF"/>
        <w:spacing w:before="0" w:beforeAutospacing="0" w:after="0" w:afterAutospacing="0" w:line="22" w:lineRule="atLeast"/>
        <w:jc w:val="both"/>
        <w:rPr>
          <w:color w:val="45710A"/>
          <w:sz w:val="28"/>
          <w:szCs w:val="28"/>
        </w:rPr>
      </w:pPr>
      <w:r w:rsidRPr="00041B30">
        <w:rPr>
          <w:color w:val="45710A"/>
          <w:sz w:val="28"/>
          <w:szCs w:val="28"/>
        </w:rPr>
        <w:t>5</w:t>
      </w:r>
      <w:r w:rsidR="00E2263D" w:rsidRPr="00041B30">
        <w:rPr>
          <w:color w:val="45710A"/>
          <w:sz w:val="28"/>
          <w:szCs w:val="28"/>
        </w:rPr>
        <w:t>. Đoàn thuyền đánh cá</w:t>
      </w:r>
      <w:r w:rsidRPr="00041B30">
        <w:rPr>
          <w:color w:val="45710A"/>
          <w:sz w:val="28"/>
          <w:szCs w:val="28"/>
        </w:rPr>
        <w:t xml:space="preserve"> – Huy Cận (1958)</w:t>
      </w:r>
    </w:p>
    <w:p w:rsidR="00E2263D" w:rsidRPr="00041B30" w:rsidRDefault="00E2263D" w:rsidP="002F3D03">
      <w:pPr>
        <w:pStyle w:val="NormalWeb"/>
        <w:shd w:val="clear" w:color="auto" w:fill="FFFFFF"/>
        <w:spacing w:before="0" w:beforeAutospacing="0" w:after="0" w:afterAutospacing="0" w:line="22" w:lineRule="atLeast"/>
        <w:ind w:firstLine="720"/>
        <w:jc w:val="both"/>
        <w:rPr>
          <w:sz w:val="23"/>
          <w:szCs w:val="23"/>
        </w:rPr>
      </w:pPr>
      <w:r w:rsidRPr="00041B30">
        <w:rPr>
          <w:sz w:val="23"/>
          <w:szCs w:val="23"/>
        </w:rPr>
        <w:t>Nhan đề " Đoàn thuyền đánh cá" đã tái hiện lên vẻ đẹp thiên nhiên biển cả rộng lớn, bao la cũng như vẻ đẹp của người ngư dân đánh bắt cá nói riêng và vẻ đẹp của những con người lao động hăng say cống hiến cho quê hương, đất nước.</w:t>
      </w:r>
    </w:p>
    <w:p w:rsidR="00E2263D" w:rsidRPr="00041B30" w:rsidRDefault="002F3D03" w:rsidP="00E2263D">
      <w:pPr>
        <w:pStyle w:val="Heading2"/>
        <w:shd w:val="clear" w:color="auto" w:fill="FFFFFF"/>
        <w:spacing w:before="0" w:beforeAutospacing="0" w:after="0" w:afterAutospacing="0" w:line="22" w:lineRule="atLeast"/>
        <w:jc w:val="both"/>
        <w:rPr>
          <w:color w:val="45710A"/>
          <w:sz w:val="28"/>
          <w:szCs w:val="28"/>
        </w:rPr>
      </w:pPr>
      <w:r w:rsidRPr="00041B30">
        <w:rPr>
          <w:color w:val="45710A"/>
          <w:sz w:val="28"/>
          <w:szCs w:val="28"/>
        </w:rPr>
        <w:t>6</w:t>
      </w:r>
      <w:r w:rsidR="00E2263D" w:rsidRPr="00041B30">
        <w:rPr>
          <w:color w:val="45710A"/>
          <w:sz w:val="28"/>
          <w:szCs w:val="28"/>
        </w:rPr>
        <w:t>. Ánh trăng</w:t>
      </w:r>
      <w:r w:rsidRPr="00041B30">
        <w:rPr>
          <w:color w:val="45710A"/>
          <w:sz w:val="28"/>
          <w:szCs w:val="28"/>
        </w:rPr>
        <w:t xml:space="preserve"> – Nguyễn Duy (1978)</w:t>
      </w:r>
    </w:p>
    <w:p w:rsidR="00E2263D" w:rsidRPr="00041B30" w:rsidRDefault="00E2263D" w:rsidP="002F3D03">
      <w:pPr>
        <w:pStyle w:val="NormalWeb"/>
        <w:shd w:val="clear" w:color="auto" w:fill="FFFFFF"/>
        <w:spacing w:before="0" w:beforeAutospacing="0" w:after="0" w:afterAutospacing="0" w:line="22" w:lineRule="atLeast"/>
        <w:ind w:firstLine="720"/>
        <w:jc w:val="both"/>
        <w:rPr>
          <w:sz w:val="23"/>
          <w:szCs w:val="23"/>
        </w:rPr>
      </w:pPr>
      <w:r w:rsidRPr="00041B30">
        <w:rPr>
          <w:sz w:val="23"/>
          <w:szCs w:val="23"/>
        </w:rPr>
        <w:t>Ánh trăng chỉ là một thứ ánh sáng dịu hiền, ánh sáng ấy có thể le lói vào những nơi khuất lấp trong tâm hồn con người để thức tỉnh họ nhận ra những điều sai trái, hướng con người ta đến những giá trị đích thực của cuộc sống.</w:t>
      </w:r>
    </w:p>
    <w:p w:rsidR="002F3D03" w:rsidRPr="00041B30" w:rsidRDefault="002F3D03" w:rsidP="002F3D03">
      <w:pPr>
        <w:pStyle w:val="Heading2"/>
        <w:shd w:val="clear" w:color="auto" w:fill="FFFFFF"/>
        <w:spacing w:before="0" w:beforeAutospacing="0" w:after="0" w:afterAutospacing="0" w:line="22" w:lineRule="atLeast"/>
        <w:jc w:val="both"/>
        <w:rPr>
          <w:color w:val="45710A"/>
          <w:sz w:val="28"/>
          <w:szCs w:val="28"/>
        </w:rPr>
      </w:pPr>
      <w:r w:rsidRPr="00041B30">
        <w:rPr>
          <w:color w:val="45710A"/>
          <w:sz w:val="28"/>
          <w:szCs w:val="28"/>
        </w:rPr>
        <w:t>7. Bếp lửa – Bằng Việt (1963)</w:t>
      </w:r>
    </w:p>
    <w:p w:rsidR="002F3D03" w:rsidRPr="00041B30" w:rsidRDefault="002F3D03" w:rsidP="002F3D03">
      <w:pPr>
        <w:pStyle w:val="NormalWeb"/>
        <w:shd w:val="clear" w:color="auto" w:fill="FFFFFF"/>
        <w:spacing w:before="0" w:beforeAutospacing="0" w:after="0" w:afterAutospacing="0"/>
        <w:jc w:val="both"/>
        <w:rPr>
          <w:sz w:val="23"/>
          <w:szCs w:val="23"/>
        </w:rPr>
      </w:pPr>
      <w:r w:rsidRPr="00041B30">
        <w:rPr>
          <w:sz w:val="23"/>
          <w:szCs w:val="23"/>
        </w:rPr>
        <w:t>- Bếp lửa là hình ảnh thân thuộc trong mỗi ngôi nhà ở làng quê Việt Nam, gợi hơi ấm gia đình, bàn tay tần tảo sớm hôm của người phụ nữ, người bà; gợi tình cảm gia đình ấm áp, tình bà cháu yêu thương.</w:t>
      </w:r>
    </w:p>
    <w:p w:rsidR="002F3D03" w:rsidRPr="00041B30" w:rsidRDefault="002F3D03" w:rsidP="002F3D03">
      <w:pPr>
        <w:pStyle w:val="NormalWeb"/>
        <w:shd w:val="clear" w:color="auto" w:fill="FFFFFF"/>
        <w:spacing w:before="0" w:beforeAutospacing="0" w:after="0" w:afterAutospacing="0"/>
        <w:jc w:val="both"/>
        <w:rPr>
          <w:sz w:val="23"/>
          <w:szCs w:val="23"/>
        </w:rPr>
      </w:pPr>
      <w:r w:rsidRPr="00041B30">
        <w:rPr>
          <w:sz w:val="23"/>
          <w:szCs w:val="23"/>
        </w:rPr>
        <w:t>- Bếp lửa trong bài thơ còn là biểu tượng cho cội nguồn gia đình, quê hương, đất nước; cho những gì gần gũi, thân thiết đối với tuổi thơ mỗi người có sức tỏa sáng, nâng đỡ tâm hồn con người trong suốt hành trình dài rộng của cuộc đời.</w:t>
      </w:r>
    </w:p>
    <w:p w:rsidR="002F3D03" w:rsidRPr="00041B30" w:rsidRDefault="002F3D03" w:rsidP="002F3D03">
      <w:pPr>
        <w:pStyle w:val="NormalWeb"/>
        <w:shd w:val="clear" w:color="auto" w:fill="FFFFFF"/>
        <w:spacing w:before="0" w:beforeAutospacing="0" w:after="0" w:afterAutospacing="0"/>
        <w:jc w:val="both"/>
        <w:rPr>
          <w:sz w:val="23"/>
          <w:szCs w:val="23"/>
        </w:rPr>
      </w:pPr>
      <w:r w:rsidRPr="00041B30">
        <w:rPr>
          <w:sz w:val="23"/>
          <w:szCs w:val="23"/>
        </w:rPr>
        <w:t>- Bếp lửa vừa là hình ảnh thực vừa là một hình tượng nghệ thuật độc đáo trong tác phẩm.</w:t>
      </w:r>
    </w:p>
    <w:p w:rsidR="00E2263D" w:rsidRPr="00041B30" w:rsidRDefault="0062723A" w:rsidP="00E2263D">
      <w:pPr>
        <w:pStyle w:val="Heading2"/>
        <w:shd w:val="clear" w:color="auto" w:fill="FFFFFF"/>
        <w:spacing w:before="0" w:beforeAutospacing="0" w:after="0" w:afterAutospacing="0" w:line="22" w:lineRule="atLeast"/>
        <w:jc w:val="both"/>
        <w:rPr>
          <w:color w:val="45710A"/>
          <w:sz w:val="28"/>
          <w:szCs w:val="28"/>
        </w:rPr>
      </w:pPr>
      <w:r>
        <w:rPr>
          <w:color w:val="45710A"/>
          <w:sz w:val="28"/>
          <w:szCs w:val="28"/>
        </w:rPr>
        <w:t>8</w:t>
      </w:r>
      <w:r w:rsidR="00E2263D" w:rsidRPr="00041B30">
        <w:rPr>
          <w:color w:val="45710A"/>
          <w:sz w:val="28"/>
          <w:szCs w:val="28"/>
        </w:rPr>
        <w:t>. Mùa xuân nho nhỏ</w:t>
      </w:r>
      <w:r w:rsidR="002F3D03" w:rsidRPr="00041B30">
        <w:rPr>
          <w:color w:val="45710A"/>
          <w:sz w:val="28"/>
          <w:szCs w:val="28"/>
        </w:rPr>
        <w:t xml:space="preserve"> - Thanh Hải (1980)</w:t>
      </w:r>
    </w:p>
    <w:p w:rsidR="00E2263D" w:rsidRPr="00041B30" w:rsidRDefault="00E2263D" w:rsidP="002F3D03">
      <w:pPr>
        <w:pStyle w:val="NormalWeb"/>
        <w:shd w:val="clear" w:color="auto" w:fill="FFFFFF"/>
        <w:spacing w:before="0" w:beforeAutospacing="0" w:after="0" w:afterAutospacing="0" w:line="22" w:lineRule="atLeast"/>
        <w:ind w:firstLine="720"/>
        <w:jc w:val="both"/>
        <w:rPr>
          <w:sz w:val="23"/>
          <w:szCs w:val="23"/>
        </w:rPr>
      </w:pPr>
      <w:r w:rsidRPr="00041B30">
        <w:rPr>
          <w:sz w:val="23"/>
          <w:szCs w:val="23"/>
        </w:rPr>
        <w:lastRenderedPageBreak/>
        <w:t>Nhan đề Mùa xuân nho nhỏ là một sáng tạo độc đáo của Thanh Hải. Mùa xuân vốn là một khái niệm trừu tượng chỉ thời gian nhưng ở đây, mùa xuân lại có hình, có khối, mang một hình hài “nho nhỏ”, xinh xắn. “Mùa xuân nho nhỏ” là một ẩn dụ đầy sáng tạo để nói về một khát vọng, một lẽ sống cao đẹp. Mỗi người hãy làm một mùa xuân, hãy đem tất cả những gì tốt đẹp, tinh tuý của mình, dẫu có nhỏ bé để góp vào làm đẹp cho mùa xuân đất nước. Chủ đề của bài thơ: Bài thơ là tiếng lòng tha thiết yêu mến và gắn bó với đất nước, với cuộc đời; thể hiện ước nguyện chân thành của nhà thơ được cống hiến cho đất nước; góp một “mùa xuân nho nhỏ” của mình vào mùa xuân lớn của dân tộc.</w:t>
      </w:r>
    </w:p>
    <w:p w:rsidR="00E2263D" w:rsidRPr="00041B30" w:rsidRDefault="0062723A" w:rsidP="00E2263D">
      <w:pPr>
        <w:pStyle w:val="Heading2"/>
        <w:shd w:val="clear" w:color="auto" w:fill="FFFFFF"/>
        <w:spacing w:before="0" w:beforeAutospacing="0" w:after="0" w:afterAutospacing="0" w:line="22" w:lineRule="atLeast"/>
        <w:jc w:val="both"/>
        <w:rPr>
          <w:color w:val="45710A"/>
          <w:sz w:val="28"/>
          <w:szCs w:val="28"/>
        </w:rPr>
      </w:pPr>
      <w:r>
        <w:rPr>
          <w:color w:val="45710A"/>
          <w:sz w:val="28"/>
          <w:szCs w:val="28"/>
        </w:rPr>
        <w:t>9</w:t>
      </w:r>
      <w:r w:rsidR="00E2263D" w:rsidRPr="00041B30">
        <w:rPr>
          <w:color w:val="45710A"/>
          <w:sz w:val="28"/>
          <w:szCs w:val="28"/>
        </w:rPr>
        <w:t xml:space="preserve">. Viếng lăng </w:t>
      </w:r>
      <w:r w:rsidR="002F3D03" w:rsidRPr="00041B30">
        <w:rPr>
          <w:color w:val="45710A"/>
          <w:sz w:val="28"/>
          <w:szCs w:val="28"/>
        </w:rPr>
        <w:t>B</w:t>
      </w:r>
      <w:r w:rsidR="00E2263D" w:rsidRPr="00041B30">
        <w:rPr>
          <w:color w:val="45710A"/>
          <w:sz w:val="28"/>
          <w:szCs w:val="28"/>
        </w:rPr>
        <w:t>ác</w:t>
      </w:r>
      <w:r w:rsidR="002F3D03" w:rsidRPr="00041B30">
        <w:rPr>
          <w:color w:val="45710A"/>
          <w:sz w:val="28"/>
          <w:szCs w:val="28"/>
        </w:rPr>
        <w:t xml:space="preserve"> – Viễn Phương (1976)</w:t>
      </w:r>
    </w:p>
    <w:p w:rsidR="00E2263D" w:rsidRPr="00041B30" w:rsidRDefault="00E2263D" w:rsidP="002F3D03">
      <w:pPr>
        <w:pStyle w:val="NormalWeb"/>
        <w:shd w:val="clear" w:color="auto" w:fill="FFFFFF"/>
        <w:spacing w:before="0" w:beforeAutospacing="0" w:after="0" w:afterAutospacing="0" w:line="22" w:lineRule="atLeast"/>
        <w:ind w:firstLine="720"/>
        <w:jc w:val="both"/>
        <w:rPr>
          <w:sz w:val="23"/>
          <w:szCs w:val="23"/>
        </w:rPr>
      </w:pPr>
      <w:r w:rsidRPr="00041B30">
        <w:rPr>
          <w:sz w:val="23"/>
          <w:szCs w:val="23"/>
        </w:rPr>
        <w:t>Bài thơ Viếng lăng Bác là tiếng lòng thành kính, xót thương, biết ơn vô hạn của nhà thơ cũng như của đồng bào miền Nam đối với vị lãnh tụ – người cha già kính yêu của dân tộc. Viếng là đến chia buồn với thân nhân người đã mất. Thăm là đến gặp gỡ, hỏi han trò chuyện với người còn sống. Nhan đề dùng từ viếng theo đúng nghĩa đen khẳng định một sự thật: Bác đã đi xa. Trong câu thơ đầu dùng từ thăm là ngụ ý nói giảm. Bác như vẫn còn đang sống trong lòng mọi người đặc biệt là trong lòng nhân dân miền Nam.</w:t>
      </w:r>
    </w:p>
    <w:p w:rsidR="00E2263D" w:rsidRPr="00041B30" w:rsidRDefault="0062723A" w:rsidP="00E2263D">
      <w:pPr>
        <w:pStyle w:val="Heading2"/>
        <w:shd w:val="clear" w:color="auto" w:fill="FFFFFF"/>
        <w:spacing w:before="0" w:beforeAutospacing="0" w:after="0" w:afterAutospacing="0" w:line="22" w:lineRule="atLeast"/>
        <w:jc w:val="both"/>
        <w:rPr>
          <w:color w:val="45710A"/>
          <w:sz w:val="28"/>
          <w:szCs w:val="28"/>
        </w:rPr>
      </w:pPr>
      <w:r>
        <w:rPr>
          <w:color w:val="45710A"/>
          <w:sz w:val="28"/>
          <w:szCs w:val="28"/>
        </w:rPr>
        <w:t>10</w:t>
      </w:r>
      <w:r w:rsidR="00E2263D" w:rsidRPr="00041B30">
        <w:rPr>
          <w:color w:val="45710A"/>
          <w:sz w:val="28"/>
          <w:szCs w:val="28"/>
        </w:rPr>
        <w:t>. Sang thu</w:t>
      </w:r>
      <w:r w:rsidR="002F3D03" w:rsidRPr="00041B30">
        <w:rPr>
          <w:color w:val="45710A"/>
          <w:sz w:val="28"/>
          <w:szCs w:val="28"/>
        </w:rPr>
        <w:t>- Hữu Thỉnh (1977)</w:t>
      </w:r>
    </w:p>
    <w:p w:rsidR="00E2263D" w:rsidRPr="00041B30" w:rsidRDefault="00E2263D" w:rsidP="002F3D03">
      <w:pPr>
        <w:pStyle w:val="NormalWeb"/>
        <w:shd w:val="clear" w:color="auto" w:fill="FFFFFF"/>
        <w:spacing w:before="0" w:beforeAutospacing="0" w:after="0" w:afterAutospacing="0" w:line="22" w:lineRule="atLeast"/>
        <w:ind w:firstLine="720"/>
        <w:jc w:val="both"/>
        <w:rPr>
          <w:sz w:val="23"/>
          <w:szCs w:val="23"/>
        </w:rPr>
      </w:pPr>
      <w:r w:rsidRPr="00041B30">
        <w:rPr>
          <w:sz w:val="23"/>
          <w:szCs w:val="23"/>
        </w:rPr>
        <w:t>"Sang thu” là một bài thơ tái hiện lại một cách nhẹ nhàng sự chuyển mùa tinh tế, trời đất lúc sang thu có chút gì đó bối rối, có chút gì đó ngập ngừng và hơn hết là sự ngỡ ngàng, bồi hồi của nhà thơ khi nhận ra sự thay đổi của trời đất. Mùa thu về, mùa thu mang lại cho con người ta những giai điệu dịu êm nhất.</w:t>
      </w:r>
    </w:p>
    <w:p w:rsidR="00E2263D" w:rsidRPr="00041B30" w:rsidRDefault="00E2263D" w:rsidP="00E2263D">
      <w:pPr>
        <w:pStyle w:val="Heading2"/>
        <w:shd w:val="clear" w:color="auto" w:fill="FFFFFF"/>
        <w:spacing w:before="0" w:beforeAutospacing="0" w:after="0" w:afterAutospacing="0" w:line="22" w:lineRule="atLeast"/>
        <w:jc w:val="both"/>
        <w:rPr>
          <w:color w:val="45710A"/>
          <w:sz w:val="28"/>
          <w:szCs w:val="28"/>
        </w:rPr>
      </w:pPr>
      <w:r w:rsidRPr="00041B30">
        <w:rPr>
          <w:color w:val="45710A"/>
          <w:sz w:val="28"/>
          <w:szCs w:val="28"/>
        </w:rPr>
        <w:t>1</w:t>
      </w:r>
      <w:r w:rsidR="0062723A">
        <w:rPr>
          <w:color w:val="45710A"/>
          <w:sz w:val="28"/>
          <w:szCs w:val="28"/>
        </w:rPr>
        <w:t>1</w:t>
      </w:r>
      <w:r w:rsidRPr="00041B30">
        <w:rPr>
          <w:color w:val="45710A"/>
          <w:sz w:val="28"/>
          <w:szCs w:val="28"/>
        </w:rPr>
        <w:t>. Nói với con</w:t>
      </w:r>
      <w:r w:rsidR="002F3D03" w:rsidRPr="00041B30">
        <w:rPr>
          <w:color w:val="45710A"/>
          <w:sz w:val="28"/>
          <w:szCs w:val="28"/>
        </w:rPr>
        <w:t xml:space="preserve"> – Y Phương (1980)</w:t>
      </w:r>
    </w:p>
    <w:p w:rsidR="00E2263D" w:rsidRPr="00041B30" w:rsidRDefault="00E2263D" w:rsidP="002F3D03">
      <w:pPr>
        <w:pStyle w:val="NormalWeb"/>
        <w:shd w:val="clear" w:color="auto" w:fill="FFFFFF"/>
        <w:spacing w:before="0" w:beforeAutospacing="0" w:after="0" w:afterAutospacing="0" w:line="22" w:lineRule="atLeast"/>
        <w:ind w:firstLine="720"/>
        <w:jc w:val="both"/>
        <w:rPr>
          <w:sz w:val="23"/>
          <w:szCs w:val="23"/>
        </w:rPr>
      </w:pPr>
      <w:r w:rsidRPr="00041B30">
        <w:rPr>
          <w:sz w:val="23"/>
          <w:szCs w:val="23"/>
        </w:rPr>
        <w:t>Nhan đề bài thơ khái quát được ý nghĩa của toàn bài thơ, bài thơ đi từ tình cảm gia đình rồi mở ra tình cảm quê hương, từ những kỉ niệm gần gũi, thiết tha để nâng lên lẽ sống. Cảm xúc chủ đề của bài thơ được bộc lộ, dẫn dắt một cách tự nhiên, có tầm khái quát nhưng vẫn thắm thiết. Nhan đề toát lên sắc thái bình dị, gần gũi đời thường.</w:t>
      </w:r>
    </w:p>
    <w:p w:rsidR="00E2263D" w:rsidRPr="00041B30" w:rsidRDefault="00E2263D" w:rsidP="00E2263D">
      <w:pPr>
        <w:pStyle w:val="Heading2"/>
        <w:shd w:val="clear" w:color="auto" w:fill="FFFFFF"/>
        <w:spacing w:before="0" w:beforeAutospacing="0" w:after="0" w:afterAutospacing="0" w:line="22" w:lineRule="atLeast"/>
        <w:jc w:val="both"/>
        <w:rPr>
          <w:color w:val="45710A"/>
          <w:sz w:val="28"/>
          <w:szCs w:val="28"/>
        </w:rPr>
      </w:pPr>
      <w:r w:rsidRPr="00041B30">
        <w:rPr>
          <w:color w:val="45710A"/>
          <w:sz w:val="28"/>
          <w:szCs w:val="28"/>
        </w:rPr>
        <w:t>1</w:t>
      </w:r>
      <w:r w:rsidR="0062723A">
        <w:rPr>
          <w:color w:val="45710A"/>
          <w:sz w:val="28"/>
          <w:szCs w:val="28"/>
        </w:rPr>
        <w:t>2</w:t>
      </w:r>
      <w:r w:rsidRPr="00041B30">
        <w:rPr>
          <w:color w:val="45710A"/>
          <w:sz w:val="28"/>
          <w:szCs w:val="28"/>
        </w:rPr>
        <w:t>. Làng</w:t>
      </w:r>
      <w:r w:rsidR="002F3D03" w:rsidRPr="00041B30">
        <w:rPr>
          <w:color w:val="45710A"/>
          <w:sz w:val="28"/>
          <w:szCs w:val="28"/>
        </w:rPr>
        <w:t xml:space="preserve"> – Kim Lân (1948)</w:t>
      </w:r>
    </w:p>
    <w:p w:rsidR="00E2263D" w:rsidRPr="00041B30" w:rsidRDefault="00E2263D" w:rsidP="002F3D03">
      <w:pPr>
        <w:pStyle w:val="NormalWeb"/>
        <w:shd w:val="clear" w:color="auto" w:fill="FFFFFF"/>
        <w:spacing w:before="0" w:beforeAutospacing="0" w:after="0" w:afterAutospacing="0" w:line="22" w:lineRule="atLeast"/>
        <w:ind w:firstLine="720"/>
        <w:jc w:val="both"/>
        <w:rPr>
          <w:sz w:val="23"/>
          <w:szCs w:val="23"/>
        </w:rPr>
      </w:pPr>
      <w:r w:rsidRPr="00041B30">
        <w:rPr>
          <w:sz w:val="23"/>
          <w:szCs w:val="23"/>
        </w:rPr>
        <w:t>Nhan đề của truyện là “Làng” không phải là “Làng Dầu” vì nếu là “Làng Dầu” thì vấn đề mà tác giả đề cập tới chỉ nằm trong phạm vi nhỏ hẹp, cụ thể ở một làng. Dụng ý của tác giả muốn nói tới một vấn đề mang tính phổ biến ở khắp các làng quê, có trong mọi người nông dân. Bởi thế “Làng” là nhan đề hợp lý với dụng ý của tác giả. Qua đó ta hiểu chủ đề của truyện nhằm ca ngợi tình yêu làng quê tha thiết và những chuyển biến mới trong tình cảm của những người nông dân Việt Nam trong kháng chiến chống Pháp.</w:t>
      </w:r>
    </w:p>
    <w:p w:rsidR="00E2263D" w:rsidRPr="00041B30" w:rsidRDefault="00E2263D" w:rsidP="00E2263D">
      <w:pPr>
        <w:pStyle w:val="NormalWeb"/>
        <w:shd w:val="clear" w:color="auto" w:fill="FFFFFF"/>
        <w:spacing w:before="0" w:beforeAutospacing="0" w:after="0" w:afterAutospacing="0" w:line="22" w:lineRule="atLeast"/>
        <w:jc w:val="both"/>
        <w:rPr>
          <w:sz w:val="23"/>
          <w:szCs w:val="23"/>
        </w:rPr>
      </w:pPr>
      <w:r w:rsidRPr="00041B30">
        <w:rPr>
          <w:sz w:val="23"/>
          <w:szCs w:val="23"/>
        </w:rPr>
        <w:t>Như vậy, nhan đề “Làng” vừa nói lên được cái riêng là tình yêu làng của ông Hai, đồng thời qua cái riêng ấy, cũng nói lên được cái chung: tấm lòng của những người dân quê đất Việt đối với đất nước.</w:t>
      </w:r>
    </w:p>
    <w:p w:rsidR="00E2263D" w:rsidRPr="00041B30" w:rsidRDefault="00E2263D" w:rsidP="00E2263D">
      <w:pPr>
        <w:pStyle w:val="Heading2"/>
        <w:shd w:val="clear" w:color="auto" w:fill="FFFFFF"/>
        <w:spacing w:before="0" w:beforeAutospacing="0" w:after="0" w:afterAutospacing="0" w:line="22" w:lineRule="atLeast"/>
        <w:jc w:val="both"/>
        <w:rPr>
          <w:color w:val="45710A"/>
          <w:sz w:val="28"/>
          <w:szCs w:val="28"/>
        </w:rPr>
      </w:pPr>
      <w:r w:rsidRPr="00041B30">
        <w:rPr>
          <w:color w:val="45710A"/>
          <w:sz w:val="28"/>
          <w:szCs w:val="28"/>
        </w:rPr>
        <w:t>1</w:t>
      </w:r>
      <w:r w:rsidR="0062723A">
        <w:rPr>
          <w:color w:val="45710A"/>
          <w:sz w:val="28"/>
          <w:szCs w:val="28"/>
        </w:rPr>
        <w:t>3</w:t>
      </w:r>
      <w:r w:rsidRPr="00041B30">
        <w:rPr>
          <w:color w:val="45710A"/>
          <w:sz w:val="28"/>
          <w:szCs w:val="28"/>
        </w:rPr>
        <w:t>. Lặng lẽ Sa Pa</w:t>
      </w:r>
      <w:r w:rsidR="002F3D03" w:rsidRPr="00041B30">
        <w:rPr>
          <w:color w:val="45710A"/>
          <w:sz w:val="28"/>
          <w:szCs w:val="28"/>
        </w:rPr>
        <w:t xml:space="preserve"> – Nguyễn Thành Long (1970)</w:t>
      </w:r>
    </w:p>
    <w:p w:rsidR="00E2263D" w:rsidRPr="00041B30" w:rsidRDefault="00E2263D" w:rsidP="002F3D03">
      <w:pPr>
        <w:pStyle w:val="NormalWeb"/>
        <w:shd w:val="clear" w:color="auto" w:fill="FFFFFF"/>
        <w:spacing w:before="0" w:beforeAutospacing="0" w:after="0" w:afterAutospacing="0" w:line="22" w:lineRule="atLeast"/>
        <w:ind w:firstLine="720"/>
        <w:jc w:val="both"/>
        <w:rPr>
          <w:sz w:val="23"/>
          <w:szCs w:val="23"/>
        </w:rPr>
      </w:pPr>
      <w:r w:rsidRPr="00041B30">
        <w:rPr>
          <w:sz w:val="23"/>
          <w:szCs w:val="23"/>
        </w:rPr>
        <w:t>Sở dĩ Nguyễn Thành Long lấy nhan đề là Lặng lẽ Sa Pa: Các nhân vật không có tên riêng, gọi tên theo nghề nghiệp, dụng ý tác giả muốn nói đến nhiều người với nhiều ngành nghề khác nhau ở Sapa ra sức lao động cống hiến sức mình xây dựng quê hương đất nước. Tác giả còn muốn nói đến thái độ cống hiến vô tư của con người trong hoàn cảnh đất nước còn khó khăn. Họ không hề đòi hỏi quyền lợi cho bản thân mà tất cả vì ý thức trách nhiệm đối với tổ quốc.</w:t>
      </w:r>
    </w:p>
    <w:p w:rsidR="00E2263D" w:rsidRPr="00041B30" w:rsidRDefault="00E2263D" w:rsidP="00E2263D">
      <w:pPr>
        <w:pStyle w:val="Heading2"/>
        <w:shd w:val="clear" w:color="auto" w:fill="FFFFFF"/>
        <w:spacing w:before="0" w:beforeAutospacing="0" w:after="0" w:afterAutospacing="0" w:line="22" w:lineRule="atLeast"/>
        <w:jc w:val="both"/>
        <w:rPr>
          <w:color w:val="45710A"/>
          <w:sz w:val="28"/>
          <w:szCs w:val="28"/>
        </w:rPr>
      </w:pPr>
      <w:r w:rsidRPr="00041B30">
        <w:rPr>
          <w:color w:val="45710A"/>
          <w:sz w:val="28"/>
          <w:szCs w:val="28"/>
        </w:rPr>
        <w:t>1</w:t>
      </w:r>
      <w:r w:rsidR="0062723A">
        <w:rPr>
          <w:color w:val="45710A"/>
          <w:sz w:val="28"/>
          <w:szCs w:val="28"/>
        </w:rPr>
        <w:t>4</w:t>
      </w:r>
      <w:r w:rsidRPr="00041B30">
        <w:rPr>
          <w:color w:val="45710A"/>
          <w:sz w:val="28"/>
          <w:szCs w:val="28"/>
        </w:rPr>
        <w:t>. Chiếc lược ngà</w:t>
      </w:r>
      <w:r w:rsidR="002F3D03" w:rsidRPr="00041B30">
        <w:rPr>
          <w:color w:val="45710A"/>
          <w:sz w:val="28"/>
          <w:szCs w:val="28"/>
        </w:rPr>
        <w:t xml:space="preserve"> – Nguyễn Quang Sáng (1966)</w:t>
      </w:r>
    </w:p>
    <w:p w:rsidR="00E2263D" w:rsidRPr="00041B30" w:rsidRDefault="00E2263D" w:rsidP="002F3D03">
      <w:pPr>
        <w:pStyle w:val="NormalWeb"/>
        <w:shd w:val="clear" w:color="auto" w:fill="FFFFFF"/>
        <w:spacing w:before="0" w:beforeAutospacing="0" w:after="0" w:afterAutospacing="0" w:line="22" w:lineRule="atLeast"/>
        <w:ind w:firstLine="720"/>
        <w:jc w:val="both"/>
        <w:rPr>
          <w:sz w:val="23"/>
          <w:szCs w:val="23"/>
        </w:rPr>
      </w:pPr>
      <w:r w:rsidRPr="00041B30">
        <w:rPr>
          <w:sz w:val="23"/>
          <w:szCs w:val="23"/>
        </w:rPr>
        <w:t>“Chiếc lược ngà” là một nhan đề hay thể hiện nội dung, tư tưởng và chủ đề của tác phẩm. Đó chính là hình tượng nghệ thuật chứa đựng tình cảm cha con sâu nặng, thiêng liêng. Chọn hình ảnh “Chiếc lược ngà” làm nhan đề cho tác phẩm, nhà văn Nguyễn Quang Sáng đã bộc lộ tài năng của mình trong việc thể hiện tư tưởng, chủ đề tác phẩm qua một hình ảnh nghệ thuật cô đúc, giàu ý nghĩa. Với bé Thu, chiếc lược ngà là kỉ vật của người cha, là tình cảm yêu mến nhớ thương của người cha chiến sĩ nơi chiến khu dành cho mình. Với ông Sáu, chiếc lược ngà là một vật quý giá thiêng liêng bởi nó chứa đựng bao yêu thương, mong đợi của người cha và làm dịu đi nỗi ân hận vì đã đánh con… Với nhan đề ấy, nhà văn không chỉ nói tình cha con thắm thiết sâu nặng mà còn gợi cho người đọc thấm thía những đau thương mất mát do chiến tranh gây ra.</w:t>
      </w:r>
    </w:p>
    <w:p w:rsidR="00E2263D" w:rsidRPr="00041B30" w:rsidRDefault="00E2263D" w:rsidP="00E2263D">
      <w:pPr>
        <w:pStyle w:val="Heading2"/>
        <w:shd w:val="clear" w:color="auto" w:fill="FFFFFF"/>
        <w:spacing w:before="0" w:beforeAutospacing="0" w:after="0" w:afterAutospacing="0" w:line="22" w:lineRule="atLeast"/>
        <w:jc w:val="both"/>
        <w:rPr>
          <w:color w:val="45710A"/>
          <w:sz w:val="28"/>
          <w:szCs w:val="28"/>
        </w:rPr>
      </w:pPr>
      <w:r w:rsidRPr="00041B30">
        <w:rPr>
          <w:color w:val="45710A"/>
          <w:sz w:val="28"/>
          <w:szCs w:val="28"/>
        </w:rPr>
        <w:t>1</w:t>
      </w:r>
      <w:r w:rsidR="0062723A">
        <w:rPr>
          <w:color w:val="45710A"/>
          <w:sz w:val="28"/>
          <w:szCs w:val="28"/>
        </w:rPr>
        <w:t>5</w:t>
      </w:r>
      <w:r w:rsidRPr="00041B30">
        <w:rPr>
          <w:color w:val="45710A"/>
          <w:sz w:val="28"/>
          <w:szCs w:val="28"/>
        </w:rPr>
        <w:t>. Những ngôi sao xa xôi</w:t>
      </w:r>
      <w:r w:rsidR="002F3D03" w:rsidRPr="00041B30">
        <w:rPr>
          <w:color w:val="45710A"/>
          <w:sz w:val="28"/>
          <w:szCs w:val="28"/>
        </w:rPr>
        <w:t xml:space="preserve"> (1971)</w:t>
      </w:r>
    </w:p>
    <w:p w:rsidR="00E2263D" w:rsidRPr="00041B30" w:rsidRDefault="00E2263D" w:rsidP="002F3D03">
      <w:pPr>
        <w:pStyle w:val="NormalWeb"/>
        <w:shd w:val="clear" w:color="auto" w:fill="FFFFFF"/>
        <w:spacing w:before="0" w:beforeAutospacing="0" w:after="0" w:afterAutospacing="0" w:line="22" w:lineRule="atLeast"/>
        <w:ind w:firstLine="720"/>
        <w:jc w:val="both"/>
        <w:rPr>
          <w:sz w:val="23"/>
          <w:szCs w:val="23"/>
        </w:rPr>
      </w:pPr>
      <w:r w:rsidRPr="00041B30">
        <w:rPr>
          <w:sz w:val="23"/>
          <w:szCs w:val="23"/>
        </w:rPr>
        <w:t xml:space="preserve">Những ngôi sao xa xôi là một nhan đề rất lãng mạn, rất đặc trưng của văn học thời kháng chiến chống Mĩ. Nhan đề xuất phát từ ánh mắt nhìn xa xăm của Phương Định, lời các anh bộ đội lái xe ngợi ca họ, hình ảnh lãng mạn, đẹp và trong sáng lại phù hợp với những cô gái mơ mộng đang sống và chiến đấu trên cao điểm trên tuyến đường Trường Sơn những năm chống Mĩ (60-70) ác liệt. Ba cô gái trẻ là ba vì sao xa xôi trên cao điểm của tuyến đường Trường Sơn. Những ngôi sao xa xôi cái ánh sáng ẩn hiện xa xôi, dịu dàng mát mẻ như sương núi, có sức mê hoặc lòng người. Đó là biểu tượng về sự ngời sáng của phẩm chất cách mạng trong những cô gái thanh niên xung phong Trường Sơn. Phương Định, Nho hay Thao đều là những "ngôi sao xa" nơi cuối rừng Trường Sơn, sáng ngời vẻ đẹp của chủ nghĩa anh hùng </w:t>
      </w:r>
      <w:r w:rsidRPr="00041B30">
        <w:rPr>
          <w:sz w:val="23"/>
          <w:szCs w:val="23"/>
        </w:rPr>
        <w:lastRenderedPageBreak/>
        <w:t>cách mạng. Bằng khả năng sáng tạo và nhờ có những ngày từng lăn lộn với chiến trường " Những ngôi sao xa xôi" của Lê Minh Khuê đã có một chỗ đứng vững vàng, luôn hấp dẫn người đọc.</w:t>
      </w:r>
    </w:p>
    <w:p w:rsidR="00E2263D" w:rsidRPr="00041B30" w:rsidRDefault="00E2263D" w:rsidP="00E2263D">
      <w:pPr>
        <w:spacing w:after="0" w:line="22" w:lineRule="atLeast"/>
        <w:jc w:val="both"/>
        <w:rPr>
          <w:rFonts w:ascii="Times New Roman" w:hAnsi="Times New Roman" w:cs="Times New Roman"/>
          <w:sz w:val="23"/>
          <w:szCs w:val="23"/>
        </w:rPr>
      </w:pPr>
    </w:p>
    <w:sectPr w:rsidR="00E2263D" w:rsidRPr="00041B30" w:rsidSect="00BD2195">
      <w:footerReference w:type="default" r:id="rId8"/>
      <w:pgSz w:w="12240" w:h="15840"/>
      <w:pgMar w:top="567" w:right="567" w:bottom="567" w:left="56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E4A" w:rsidRDefault="00677E4A" w:rsidP="007827FD">
      <w:pPr>
        <w:spacing w:after="0" w:line="240" w:lineRule="auto"/>
      </w:pPr>
      <w:r>
        <w:separator/>
      </w:r>
    </w:p>
  </w:endnote>
  <w:endnote w:type="continuationSeparator" w:id="0">
    <w:p w:rsidR="00677E4A" w:rsidRDefault="00677E4A" w:rsidP="007827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2048649"/>
      <w:docPartObj>
        <w:docPartGallery w:val="Page Numbers (Bottom of Page)"/>
        <w:docPartUnique/>
      </w:docPartObj>
    </w:sdtPr>
    <w:sdtEndPr>
      <w:rPr>
        <w:noProof/>
      </w:rPr>
    </w:sdtEndPr>
    <w:sdtContent>
      <w:p w:rsidR="007827FD" w:rsidRDefault="007827F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7827FD" w:rsidRDefault="007827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E4A" w:rsidRDefault="00677E4A" w:rsidP="007827FD">
      <w:pPr>
        <w:spacing w:after="0" w:line="240" w:lineRule="auto"/>
      </w:pPr>
      <w:r>
        <w:separator/>
      </w:r>
    </w:p>
  </w:footnote>
  <w:footnote w:type="continuationSeparator" w:id="0">
    <w:p w:rsidR="00677E4A" w:rsidRDefault="00677E4A" w:rsidP="007827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36D"/>
    <w:rsid w:val="00041B30"/>
    <w:rsid w:val="002E036D"/>
    <w:rsid w:val="002F3D03"/>
    <w:rsid w:val="0046180A"/>
    <w:rsid w:val="0062723A"/>
    <w:rsid w:val="00677E4A"/>
    <w:rsid w:val="007827FD"/>
    <w:rsid w:val="00BD2195"/>
    <w:rsid w:val="00E22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E2263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2263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E2263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827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27FD"/>
  </w:style>
  <w:style w:type="paragraph" w:styleId="Footer">
    <w:name w:val="footer"/>
    <w:basedOn w:val="Normal"/>
    <w:link w:val="FooterChar"/>
    <w:uiPriority w:val="99"/>
    <w:unhideWhenUsed/>
    <w:rsid w:val="007827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27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E2263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2263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E2263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827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27FD"/>
  </w:style>
  <w:style w:type="paragraph" w:styleId="Footer">
    <w:name w:val="footer"/>
    <w:basedOn w:val="Normal"/>
    <w:link w:val="FooterChar"/>
    <w:uiPriority w:val="99"/>
    <w:unhideWhenUsed/>
    <w:rsid w:val="007827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27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045053">
      <w:bodyDiv w:val="1"/>
      <w:marLeft w:val="0"/>
      <w:marRight w:val="0"/>
      <w:marTop w:val="0"/>
      <w:marBottom w:val="0"/>
      <w:divBdr>
        <w:top w:val="none" w:sz="0" w:space="0" w:color="auto"/>
        <w:left w:val="none" w:sz="0" w:space="0" w:color="auto"/>
        <w:bottom w:val="none" w:sz="0" w:space="0" w:color="auto"/>
        <w:right w:val="none" w:sz="0" w:space="0" w:color="auto"/>
      </w:divBdr>
    </w:div>
    <w:div w:id="527524162">
      <w:bodyDiv w:val="1"/>
      <w:marLeft w:val="0"/>
      <w:marRight w:val="0"/>
      <w:marTop w:val="0"/>
      <w:marBottom w:val="0"/>
      <w:divBdr>
        <w:top w:val="none" w:sz="0" w:space="0" w:color="auto"/>
        <w:left w:val="none" w:sz="0" w:space="0" w:color="auto"/>
        <w:bottom w:val="none" w:sz="0" w:space="0" w:color="auto"/>
        <w:right w:val="none" w:sz="0" w:space="0" w:color="auto"/>
      </w:divBdr>
    </w:div>
    <w:div w:id="781726867">
      <w:bodyDiv w:val="1"/>
      <w:marLeft w:val="0"/>
      <w:marRight w:val="0"/>
      <w:marTop w:val="0"/>
      <w:marBottom w:val="0"/>
      <w:divBdr>
        <w:top w:val="none" w:sz="0" w:space="0" w:color="auto"/>
        <w:left w:val="none" w:sz="0" w:space="0" w:color="auto"/>
        <w:bottom w:val="none" w:sz="0" w:space="0" w:color="auto"/>
        <w:right w:val="none" w:sz="0" w:space="0" w:color="auto"/>
      </w:divBdr>
    </w:div>
    <w:div w:id="825366778">
      <w:bodyDiv w:val="1"/>
      <w:marLeft w:val="0"/>
      <w:marRight w:val="0"/>
      <w:marTop w:val="0"/>
      <w:marBottom w:val="0"/>
      <w:divBdr>
        <w:top w:val="none" w:sz="0" w:space="0" w:color="auto"/>
        <w:left w:val="none" w:sz="0" w:space="0" w:color="auto"/>
        <w:bottom w:val="none" w:sz="0" w:space="0" w:color="auto"/>
        <w:right w:val="none" w:sz="0" w:space="0" w:color="auto"/>
      </w:divBdr>
    </w:div>
    <w:div w:id="1015883252">
      <w:bodyDiv w:val="1"/>
      <w:marLeft w:val="0"/>
      <w:marRight w:val="0"/>
      <w:marTop w:val="0"/>
      <w:marBottom w:val="0"/>
      <w:divBdr>
        <w:top w:val="none" w:sz="0" w:space="0" w:color="auto"/>
        <w:left w:val="none" w:sz="0" w:space="0" w:color="auto"/>
        <w:bottom w:val="none" w:sz="0" w:space="0" w:color="auto"/>
        <w:right w:val="none" w:sz="0" w:space="0" w:color="auto"/>
      </w:divBdr>
    </w:div>
    <w:div w:id="1023676829">
      <w:bodyDiv w:val="1"/>
      <w:marLeft w:val="0"/>
      <w:marRight w:val="0"/>
      <w:marTop w:val="0"/>
      <w:marBottom w:val="0"/>
      <w:divBdr>
        <w:top w:val="none" w:sz="0" w:space="0" w:color="auto"/>
        <w:left w:val="none" w:sz="0" w:space="0" w:color="auto"/>
        <w:bottom w:val="none" w:sz="0" w:space="0" w:color="auto"/>
        <w:right w:val="none" w:sz="0" w:space="0" w:color="auto"/>
      </w:divBdr>
    </w:div>
    <w:div w:id="1381006360">
      <w:bodyDiv w:val="1"/>
      <w:marLeft w:val="0"/>
      <w:marRight w:val="0"/>
      <w:marTop w:val="0"/>
      <w:marBottom w:val="0"/>
      <w:divBdr>
        <w:top w:val="none" w:sz="0" w:space="0" w:color="auto"/>
        <w:left w:val="none" w:sz="0" w:space="0" w:color="auto"/>
        <w:bottom w:val="none" w:sz="0" w:space="0" w:color="auto"/>
        <w:right w:val="none" w:sz="0" w:space="0" w:color="auto"/>
      </w:divBdr>
    </w:div>
    <w:div w:id="1946380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088374-3070-43D1-93ED-82536CD32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1369</Words>
  <Characters>7805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ThienIT</cp:lastModifiedBy>
  <cp:revision>7</cp:revision>
  <dcterms:created xsi:type="dcterms:W3CDTF">2022-06-02T22:39:00Z</dcterms:created>
  <dcterms:modified xsi:type="dcterms:W3CDTF">2023-03-11T11:33:00Z</dcterms:modified>
</cp:coreProperties>
</file>