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</w:rPr>
      </w:pP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</w:rPr>
      </w:pPr>
      <w:r w:rsidRPr="00360822">
        <w:rPr>
          <w:rFonts w:ascii="Times New Roman" w:hAnsi="Times New Roman" w:cs="Times New Roman"/>
          <w:b/>
          <w:i/>
          <w:iCs/>
        </w:rPr>
        <w:t>Tiết 14:</w:t>
      </w:r>
      <w:r w:rsidRPr="00360822">
        <w:rPr>
          <w:rFonts w:ascii="Times New Roman" w:hAnsi="Times New Roman" w:cs="Times New Roman"/>
          <w:b/>
        </w:rPr>
        <w:t xml:space="preserve">   LUYỆN TẬP CHƯƠNG II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360822">
        <w:rPr>
          <w:rFonts w:ascii="Times New Roman" w:hAnsi="Times New Roman" w:cs="Times New Roman"/>
          <w:b/>
          <w:bCs/>
        </w:rPr>
        <w:t>I. MỤC TIÊU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i/>
          <w:iCs/>
        </w:rPr>
      </w:pPr>
      <w:r w:rsidRPr="00360822">
        <w:rPr>
          <w:rFonts w:ascii="Times New Roman" w:hAnsi="Times New Roman" w:cs="Times New Roman"/>
          <w:b/>
          <w:bCs/>
          <w:i/>
          <w:iCs/>
        </w:rPr>
        <w:t>1. Kiến thức</w:t>
      </w:r>
    </w:p>
    <w:p w:rsidR="00C11AAC" w:rsidRPr="00360822" w:rsidRDefault="00C11AAC" w:rsidP="00C11AAC">
      <w:pPr>
        <w:jc w:val="both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Cũng cố lại kiến thức: Nhiễm sắc thể, quá trình nguyên phân, giảm phân, phát sinh giao tử và thụ tinh, cơ chế xác định giới tính, hiện tượng di truyền liên kết.</w:t>
      </w:r>
    </w:p>
    <w:p w:rsidR="00C11AAC" w:rsidRPr="00360822" w:rsidRDefault="00C11AAC" w:rsidP="00C11AAC">
      <w:pPr>
        <w:jc w:val="both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Làm một số bài tập NST, di truyền liên kết đơn giản.</w:t>
      </w:r>
    </w:p>
    <w:p w:rsidR="00C11AAC" w:rsidRPr="00360822" w:rsidRDefault="00C11AAC" w:rsidP="00C11AAC">
      <w:pPr>
        <w:jc w:val="both"/>
        <w:rPr>
          <w:rFonts w:ascii="Times New Roman" w:hAnsi="Times New Roman" w:cs="Times New Roman"/>
          <w:b/>
          <w:i/>
        </w:rPr>
      </w:pPr>
      <w:r w:rsidRPr="00360822">
        <w:rPr>
          <w:rFonts w:ascii="Times New Roman" w:hAnsi="Times New Roman" w:cs="Times New Roman"/>
          <w:b/>
          <w:i/>
        </w:rPr>
        <w:t>2. Kỹ năng</w:t>
      </w:r>
    </w:p>
    <w:p w:rsidR="00C11AAC" w:rsidRPr="00360822" w:rsidRDefault="00C11AAC" w:rsidP="00C11AAC">
      <w:pPr>
        <w:jc w:val="both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Rèn luyện kỹ năng tư duy, tổng hợp, hệ thống hoá kiến thức.</w:t>
      </w:r>
    </w:p>
    <w:p w:rsidR="00C11AAC" w:rsidRPr="00360822" w:rsidRDefault="00C11AAC" w:rsidP="00C11AAC">
      <w:pPr>
        <w:jc w:val="both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Kỹ năng giải bài tập.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360822">
        <w:rPr>
          <w:rFonts w:ascii="Times New Roman" w:hAnsi="Times New Roman" w:cs="Times New Roman"/>
          <w:b/>
          <w:bCs/>
          <w:i/>
          <w:iCs/>
        </w:rPr>
        <w:t xml:space="preserve">3.  Thái độ 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Thêm yêu thích bộ môn.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360822">
        <w:rPr>
          <w:rFonts w:ascii="Times New Roman" w:hAnsi="Times New Roman" w:cs="Times New Roman"/>
          <w:b/>
          <w:bCs/>
        </w:rPr>
        <w:t>II. CÁC KỸ NĂNG SỐNG CƠ BẢN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Kỹ năng thu thập thông tin SGK, quan sát và trình bày 1 vấn đề.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Kĩ năng ra quyết định khi vận dụng kiến thức vào thực tế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Kỹ năng lắng nghe, hoạt động nhóm.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360822">
        <w:rPr>
          <w:rFonts w:ascii="Times New Roman" w:hAnsi="Times New Roman" w:cs="Times New Roman"/>
          <w:b/>
          <w:bCs/>
        </w:rPr>
        <w:t>III. CÁC PHƯƠNG PHÁP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Quan sát.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Vấn đáp, tìm tòi.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Hoạt động nhóm.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Giải quyết vấn đề.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360822">
        <w:rPr>
          <w:rFonts w:ascii="Times New Roman" w:hAnsi="Times New Roman" w:cs="Times New Roman"/>
          <w:b/>
          <w:bCs/>
        </w:rPr>
        <w:t>IV. CHUẨN BỊ.</w:t>
      </w:r>
    </w:p>
    <w:p w:rsidR="00C11AAC" w:rsidRPr="00360822" w:rsidRDefault="00C11AAC" w:rsidP="00C11AAC">
      <w:pPr>
        <w:jc w:val="both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Hình ảnh NST.</w:t>
      </w:r>
    </w:p>
    <w:p w:rsidR="00C11AAC" w:rsidRPr="00360822" w:rsidRDefault="00C11AAC" w:rsidP="00C11AAC">
      <w:pPr>
        <w:jc w:val="both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Sơ đồ quá trình nguyên phân, giảm phân, phát sinh giao tử và thụ tinh, cơ chế xác định giới tính.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360822">
        <w:rPr>
          <w:rFonts w:ascii="Times New Roman" w:hAnsi="Times New Roman" w:cs="Times New Roman"/>
          <w:b/>
          <w:bCs/>
        </w:rPr>
        <w:t>V. HOẠT ĐỘNG DẠY HỌC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i/>
        </w:rPr>
      </w:pPr>
      <w:r w:rsidRPr="00360822">
        <w:rPr>
          <w:rFonts w:ascii="Times New Roman" w:hAnsi="Times New Roman" w:cs="Times New Roman"/>
          <w:b/>
          <w:bCs/>
          <w:i/>
        </w:rPr>
        <w:t>1. Kiểm tra bài cũ (Không)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i/>
        </w:rPr>
      </w:pPr>
      <w:r w:rsidRPr="00360822">
        <w:rPr>
          <w:rFonts w:ascii="Times New Roman" w:hAnsi="Times New Roman" w:cs="Times New Roman"/>
          <w:b/>
          <w:bCs/>
          <w:i/>
        </w:rPr>
        <w:t>2. Bào mới</w:t>
      </w:r>
    </w:p>
    <w:p w:rsidR="00C11AAC" w:rsidRPr="00360822" w:rsidRDefault="00C11AAC" w:rsidP="00C11AAC">
      <w:pPr>
        <w:ind w:left="360"/>
        <w:jc w:val="both"/>
        <w:rPr>
          <w:rFonts w:ascii="Times New Roman" w:hAnsi="Times New Roman" w:cs="Times New Roman"/>
          <w:b/>
        </w:rPr>
      </w:pPr>
      <w:r w:rsidRPr="00360822">
        <w:rPr>
          <w:rFonts w:ascii="Times New Roman" w:hAnsi="Times New Roman" w:cs="Times New Roman"/>
          <w:b/>
          <w:bCs/>
        </w:rPr>
        <w:t xml:space="preserve">HOẠT ĐỘNG 1. </w:t>
      </w:r>
      <w:r w:rsidRPr="00360822">
        <w:rPr>
          <w:rFonts w:ascii="Times New Roman" w:hAnsi="Times New Roman" w:cs="Times New Roman"/>
          <w:b/>
        </w:rPr>
        <w:t>Hệ thống hoá kiến thức (18’)</w:t>
      </w:r>
    </w:p>
    <w:tbl>
      <w:tblPr>
        <w:tblW w:w="99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6"/>
        <w:gridCol w:w="2725"/>
        <w:gridCol w:w="2384"/>
      </w:tblGrid>
      <w:tr w:rsidR="00C11AAC" w:rsidRPr="00360822" w:rsidTr="00735C16">
        <w:trPr>
          <w:trHeight w:val="371"/>
        </w:trPr>
        <w:tc>
          <w:tcPr>
            <w:tcW w:w="4796" w:type="dxa"/>
            <w:vAlign w:val="center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0822">
              <w:rPr>
                <w:rFonts w:ascii="Times New Roman" w:hAnsi="Times New Roman" w:cs="Times New Roman"/>
                <w:b/>
              </w:rPr>
              <w:t>Hoạt động của thấy</w:t>
            </w:r>
          </w:p>
        </w:tc>
        <w:tc>
          <w:tcPr>
            <w:tcW w:w="2725" w:type="dxa"/>
            <w:vAlign w:val="center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0822">
              <w:rPr>
                <w:rFonts w:ascii="Times New Roman" w:hAnsi="Times New Roman" w:cs="Times New Roman"/>
                <w:b/>
              </w:rPr>
              <w:t>Hoạt động của HS</w:t>
            </w:r>
          </w:p>
        </w:tc>
        <w:tc>
          <w:tcPr>
            <w:tcW w:w="2384" w:type="dxa"/>
            <w:vAlign w:val="center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0822">
              <w:rPr>
                <w:rFonts w:ascii="Times New Roman" w:hAnsi="Times New Roman" w:cs="Times New Roman"/>
                <w:b/>
              </w:rPr>
              <w:t>Nội dung</w:t>
            </w:r>
          </w:p>
        </w:tc>
      </w:tr>
      <w:tr w:rsidR="00C11AAC" w:rsidRPr="00360822" w:rsidTr="00735C16">
        <w:tc>
          <w:tcPr>
            <w:tcW w:w="4796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Giáo viên chia lớp thành 6nhóm: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1. Nhiễm sắc thể: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Giáo viên yêu cầu nhóm học sinh thứ I ghi lại những kiến thức cơ bản về tính đặc trưng, cấu trúc, chức năng NST.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2. Quá trình nguyên phân: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lastRenderedPageBreak/>
              <w:t>Nhóm II:  Mô tả những diễn biến NST trong quá trình nguyên phân và nêu ý nghĩa.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3.Quá trình giảm phân: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Nhóm III: Mô tả diễn biến NST trong quá trình giảm phân và ý nghĩa.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4.Cơ chế phát sinh giao tử và thụ tinh: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Nhóm IV: So sánh quá trình tạo tinh và tạo noãn. Cơ chế thụ tinh.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5.Cơ chế xác định giới tính.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Nhóm V: Nhiễm sắc thể giới tính? Sơ đồ cơ chế xác định giới tính.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6. Di truyền liên kết: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Hiện tượng di truyền liên kết? Giải thích thí nghiệm của Moocgan.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=&gt; giáo viên hướng dẫn các nhóm ghi những kiến thức cơ bản. Sau phần trình bày mỗi nhóm, yêu cầu nhóm khác bổ sung, nhận xét.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Giáo viên nhận xét bổ sung từng nhóm.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Giáo viên lấy kiến thức ở Sgk làm chuẩn.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lastRenderedPageBreak/>
              <w:t>- Lớp thực hiện.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Các nhóm tiến hành thảo luận nhóm, ghi lại những kiến thức cơ bản.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lastRenderedPageBreak/>
              <w:t>- Đại diện nhóm phát biểu trả lời sau khi thống nhất ý kiến.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-Các nhóm khác lắng nghe, nhận xét và bổ sung ý kiến.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Nghe và thực hiện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Sau khi nghe giáo viên nhận xét và bổ sung, các nhóm tự sửa chữa và ghi vào vở.</w:t>
            </w:r>
          </w:p>
        </w:tc>
        <w:tc>
          <w:tcPr>
            <w:tcW w:w="23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0822">
              <w:rPr>
                <w:rFonts w:ascii="Times New Roman" w:hAnsi="Times New Roman" w:cs="Times New Roman"/>
                <w:b/>
              </w:rPr>
              <w:lastRenderedPageBreak/>
              <w:t>I. Hệ thống hoá lại kiến thức đã học</w:t>
            </w:r>
          </w:p>
        </w:tc>
      </w:tr>
    </w:tbl>
    <w:p w:rsidR="00C11AAC" w:rsidRPr="00360822" w:rsidRDefault="00C11AAC" w:rsidP="00C11AAC">
      <w:pPr>
        <w:jc w:val="both"/>
        <w:rPr>
          <w:rFonts w:ascii="Times New Roman" w:hAnsi="Times New Roman" w:cs="Times New Roman"/>
          <w:b/>
        </w:rPr>
      </w:pPr>
      <w:r w:rsidRPr="00360822">
        <w:rPr>
          <w:rFonts w:ascii="Times New Roman" w:hAnsi="Times New Roman" w:cs="Times New Roman"/>
          <w:b/>
          <w:bCs/>
        </w:rPr>
        <w:lastRenderedPageBreak/>
        <w:t xml:space="preserve">HOẠT ĐỘNG 2. </w:t>
      </w:r>
      <w:r w:rsidRPr="00360822">
        <w:rPr>
          <w:rFonts w:ascii="Times New Roman" w:hAnsi="Times New Roman" w:cs="Times New Roman"/>
          <w:b/>
        </w:rPr>
        <w:t>Hướng dẫn làm bài tập (21’)</w:t>
      </w:r>
    </w:p>
    <w:p w:rsidR="00C11AAC" w:rsidRPr="00360822" w:rsidRDefault="00C11AAC" w:rsidP="00C11AAC">
      <w:pPr>
        <w:jc w:val="both"/>
        <w:rPr>
          <w:rFonts w:ascii="Times New Roman" w:hAnsi="Times New Roman" w:cs="Times New Roman"/>
          <w:b/>
        </w:rPr>
      </w:pPr>
    </w:p>
    <w:tbl>
      <w:tblPr>
        <w:tblW w:w="99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6"/>
        <w:gridCol w:w="2769"/>
        <w:gridCol w:w="2354"/>
      </w:tblGrid>
      <w:tr w:rsidR="00C11AAC" w:rsidRPr="00360822" w:rsidTr="00735C16">
        <w:trPr>
          <w:trHeight w:val="323"/>
        </w:trPr>
        <w:tc>
          <w:tcPr>
            <w:tcW w:w="4796" w:type="dxa"/>
            <w:vAlign w:val="center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0822">
              <w:rPr>
                <w:rFonts w:ascii="Times New Roman" w:hAnsi="Times New Roman" w:cs="Times New Roman"/>
                <w:b/>
              </w:rPr>
              <w:t>Hoạt động của thấy</w:t>
            </w:r>
          </w:p>
        </w:tc>
        <w:tc>
          <w:tcPr>
            <w:tcW w:w="2769" w:type="dxa"/>
            <w:vAlign w:val="center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0822">
              <w:rPr>
                <w:rFonts w:ascii="Times New Roman" w:hAnsi="Times New Roman" w:cs="Times New Roman"/>
                <w:b/>
              </w:rPr>
              <w:t>Hoạt động của HS</w:t>
            </w:r>
          </w:p>
        </w:tc>
        <w:tc>
          <w:tcPr>
            <w:tcW w:w="2354" w:type="dxa"/>
            <w:vAlign w:val="center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0822">
              <w:rPr>
                <w:rFonts w:ascii="Times New Roman" w:hAnsi="Times New Roman" w:cs="Times New Roman"/>
                <w:b/>
              </w:rPr>
              <w:t>Nội dung</w:t>
            </w:r>
          </w:p>
        </w:tc>
      </w:tr>
      <w:tr w:rsidR="00C11AAC" w:rsidRPr="00360822" w:rsidTr="00735C16">
        <w:tc>
          <w:tcPr>
            <w:tcW w:w="4796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0822">
              <w:rPr>
                <w:rFonts w:ascii="Times New Roman" w:hAnsi="Times New Roman" w:cs="Times New Roman"/>
                <w:b/>
              </w:rPr>
              <w:t>1.Bài tập NST: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60822">
              <w:rPr>
                <w:rFonts w:ascii="Times New Roman" w:hAnsi="Times New Roman" w:cs="Times New Roman"/>
                <w:i/>
              </w:rPr>
              <w:t xml:space="preserve"> a. Trong quá trình nguyên phân: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 xml:space="preserve"> + Giáo viên yêu cầu hs điền vào bảng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9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Học sinh hoàn thành bảng</w:t>
            </w:r>
          </w:p>
        </w:tc>
        <w:tc>
          <w:tcPr>
            <w:tcW w:w="235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0822">
              <w:rPr>
                <w:rFonts w:ascii="Times New Roman" w:hAnsi="Times New Roman" w:cs="Times New Roman"/>
                <w:b/>
              </w:rPr>
              <w:t>II. Làm bài tập</w:t>
            </w:r>
          </w:p>
        </w:tc>
      </w:tr>
    </w:tbl>
    <w:p w:rsidR="00C11AAC" w:rsidRPr="00360822" w:rsidRDefault="00C11AAC" w:rsidP="00C11AAC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10"/>
        <w:gridCol w:w="2310"/>
        <w:gridCol w:w="2313"/>
      </w:tblGrid>
      <w:tr w:rsidR="00C11AAC" w:rsidRPr="00360822" w:rsidTr="00735C16">
        <w:trPr>
          <w:trHeight w:val="878"/>
        </w:trPr>
        <w:tc>
          <w:tcPr>
            <w:tcW w:w="2485" w:type="dxa"/>
            <w:tcBorders>
              <w:tl2br w:val="single" w:sz="4" w:space="0" w:color="auto"/>
            </w:tcBorders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 xml:space="preserve">                 NST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Các kỳ</w:t>
            </w:r>
          </w:p>
        </w:tc>
        <w:tc>
          <w:tcPr>
            <w:tcW w:w="2485" w:type="dxa"/>
            <w:vAlign w:val="center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NST đơn</w:t>
            </w:r>
          </w:p>
        </w:tc>
        <w:tc>
          <w:tcPr>
            <w:tcW w:w="2485" w:type="dxa"/>
            <w:vAlign w:val="center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NST kép</w:t>
            </w:r>
          </w:p>
        </w:tc>
        <w:tc>
          <w:tcPr>
            <w:tcW w:w="2485" w:type="dxa"/>
            <w:vAlign w:val="center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Tâm động</w:t>
            </w:r>
          </w:p>
        </w:tc>
      </w:tr>
      <w:tr w:rsidR="00C11AAC" w:rsidRPr="00360822" w:rsidTr="00735C16">
        <w:trPr>
          <w:trHeight w:val="297"/>
        </w:trPr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Kỳ đầu</w:t>
            </w:r>
          </w:p>
        </w:tc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</w:tr>
      <w:tr w:rsidR="00C11AAC" w:rsidRPr="00360822" w:rsidTr="00735C16">
        <w:trPr>
          <w:trHeight w:val="297"/>
        </w:trPr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Kỳ giữa</w:t>
            </w:r>
          </w:p>
        </w:tc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</w:tr>
      <w:tr w:rsidR="00C11AAC" w:rsidRPr="00360822" w:rsidTr="00735C16">
        <w:trPr>
          <w:trHeight w:val="283"/>
        </w:trPr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Kỳ sau</w:t>
            </w:r>
          </w:p>
        </w:tc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4n</w:t>
            </w:r>
          </w:p>
        </w:tc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4n</w:t>
            </w:r>
          </w:p>
        </w:tc>
      </w:tr>
      <w:tr w:rsidR="00C11AAC" w:rsidRPr="00360822" w:rsidTr="00735C16">
        <w:trPr>
          <w:trHeight w:val="312"/>
        </w:trPr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Kỳ cuối</w:t>
            </w:r>
          </w:p>
        </w:tc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5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1AAC" w:rsidRPr="00360822" w:rsidRDefault="00C11AAC" w:rsidP="00C11AAC">
      <w:pPr>
        <w:jc w:val="both"/>
        <w:rPr>
          <w:rFonts w:ascii="Times New Roman" w:hAnsi="Times New Roman" w:cs="Times New Roman"/>
        </w:rPr>
      </w:pPr>
    </w:p>
    <w:tbl>
      <w:tblPr>
        <w:tblW w:w="99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2420"/>
        <w:gridCol w:w="64"/>
        <w:gridCol w:w="2484"/>
        <w:gridCol w:w="177"/>
        <w:gridCol w:w="2290"/>
        <w:gridCol w:w="17"/>
      </w:tblGrid>
      <w:tr w:rsidR="00C11AAC" w:rsidRPr="00360822" w:rsidTr="00735C16">
        <w:trPr>
          <w:gridAfter w:val="1"/>
          <w:wAfter w:w="17" w:type="dxa"/>
        </w:trPr>
        <w:tc>
          <w:tcPr>
            <w:tcW w:w="4904" w:type="dxa"/>
            <w:gridSpan w:val="2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60822">
              <w:rPr>
                <w:rFonts w:ascii="Times New Roman" w:hAnsi="Times New Roman" w:cs="Times New Roman"/>
                <w:i/>
              </w:rPr>
              <w:t>b. Trong quá trình giảm phân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+ Tương tự giáo viên yêu cầu hs điền vào bảng</w:t>
            </w:r>
          </w:p>
        </w:tc>
        <w:tc>
          <w:tcPr>
            <w:tcW w:w="2725" w:type="dxa"/>
            <w:gridSpan w:val="3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+ Học sinh hoàn thành bảng</w:t>
            </w:r>
          </w:p>
        </w:tc>
        <w:tc>
          <w:tcPr>
            <w:tcW w:w="2290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1AAC" w:rsidRPr="00360822" w:rsidTr="00735C16">
        <w:trPr>
          <w:trHeight w:val="835"/>
        </w:trPr>
        <w:tc>
          <w:tcPr>
            <w:tcW w:w="2484" w:type="dxa"/>
            <w:tcBorders>
              <w:tl2br w:val="single" w:sz="4" w:space="0" w:color="auto"/>
            </w:tcBorders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 xml:space="preserve">                 NST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Các kỳ</w:t>
            </w:r>
          </w:p>
        </w:tc>
        <w:tc>
          <w:tcPr>
            <w:tcW w:w="2484" w:type="dxa"/>
            <w:gridSpan w:val="2"/>
            <w:vAlign w:val="center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NST đơn</w:t>
            </w:r>
          </w:p>
        </w:tc>
        <w:tc>
          <w:tcPr>
            <w:tcW w:w="2484" w:type="dxa"/>
            <w:vAlign w:val="center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NST kép</w:t>
            </w:r>
          </w:p>
        </w:tc>
        <w:tc>
          <w:tcPr>
            <w:tcW w:w="2484" w:type="dxa"/>
            <w:gridSpan w:val="3"/>
            <w:vAlign w:val="center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Tâm động</w:t>
            </w:r>
          </w:p>
        </w:tc>
      </w:tr>
      <w:tr w:rsidR="00C11AAC" w:rsidRPr="00360822" w:rsidTr="00735C16">
        <w:trPr>
          <w:trHeight w:val="264"/>
        </w:trPr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Kỳ đầu I</w:t>
            </w:r>
          </w:p>
        </w:tc>
        <w:tc>
          <w:tcPr>
            <w:tcW w:w="2484" w:type="dxa"/>
            <w:gridSpan w:val="2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  <w:tc>
          <w:tcPr>
            <w:tcW w:w="2484" w:type="dxa"/>
            <w:gridSpan w:val="3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</w:tr>
      <w:tr w:rsidR="00C11AAC" w:rsidRPr="00360822" w:rsidTr="00735C16">
        <w:trPr>
          <w:trHeight w:val="278"/>
        </w:trPr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Kỳ giữa I</w:t>
            </w:r>
          </w:p>
        </w:tc>
        <w:tc>
          <w:tcPr>
            <w:tcW w:w="2484" w:type="dxa"/>
            <w:gridSpan w:val="2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  <w:tc>
          <w:tcPr>
            <w:tcW w:w="2484" w:type="dxa"/>
            <w:gridSpan w:val="3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</w:tr>
      <w:tr w:rsidR="00C11AAC" w:rsidRPr="00360822" w:rsidTr="00735C16">
        <w:trPr>
          <w:trHeight w:val="264"/>
        </w:trPr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Kỳ sau I</w:t>
            </w:r>
          </w:p>
        </w:tc>
        <w:tc>
          <w:tcPr>
            <w:tcW w:w="2484" w:type="dxa"/>
            <w:gridSpan w:val="2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  <w:tc>
          <w:tcPr>
            <w:tcW w:w="2484" w:type="dxa"/>
            <w:gridSpan w:val="3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</w:tr>
      <w:tr w:rsidR="00C11AAC" w:rsidRPr="00360822" w:rsidTr="00735C16">
        <w:trPr>
          <w:trHeight w:val="278"/>
        </w:trPr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Kỳ cuối I</w:t>
            </w:r>
          </w:p>
        </w:tc>
        <w:tc>
          <w:tcPr>
            <w:tcW w:w="2484" w:type="dxa"/>
            <w:gridSpan w:val="2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484" w:type="dxa"/>
            <w:gridSpan w:val="3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</w:t>
            </w:r>
          </w:p>
        </w:tc>
      </w:tr>
      <w:tr w:rsidR="00C11AAC" w:rsidRPr="00360822" w:rsidTr="00735C16">
        <w:trPr>
          <w:trHeight w:val="278"/>
        </w:trPr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Kỳ đầu II</w:t>
            </w:r>
          </w:p>
        </w:tc>
        <w:tc>
          <w:tcPr>
            <w:tcW w:w="2484" w:type="dxa"/>
            <w:gridSpan w:val="2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484" w:type="dxa"/>
            <w:gridSpan w:val="3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</w:t>
            </w:r>
          </w:p>
        </w:tc>
      </w:tr>
      <w:tr w:rsidR="00C11AAC" w:rsidRPr="00360822" w:rsidTr="00735C16">
        <w:trPr>
          <w:trHeight w:val="264"/>
        </w:trPr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Kỳ giữa II</w:t>
            </w:r>
          </w:p>
        </w:tc>
        <w:tc>
          <w:tcPr>
            <w:tcW w:w="2484" w:type="dxa"/>
            <w:gridSpan w:val="2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484" w:type="dxa"/>
            <w:gridSpan w:val="3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</w:t>
            </w:r>
          </w:p>
        </w:tc>
      </w:tr>
      <w:tr w:rsidR="00C11AAC" w:rsidRPr="00360822" w:rsidTr="00735C16">
        <w:trPr>
          <w:trHeight w:val="278"/>
        </w:trPr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Kỳ sau II</w:t>
            </w:r>
          </w:p>
        </w:tc>
        <w:tc>
          <w:tcPr>
            <w:tcW w:w="2484" w:type="dxa"/>
            <w:gridSpan w:val="2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4" w:type="dxa"/>
            <w:gridSpan w:val="3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2n</w:t>
            </w:r>
          </w:p>
        </w:tc>
      </w:tr>
      <w:tr w:rsidR="00C11AAC" w:rsidRPr="00360822" w:rsidTr="00735C16">
        <w:trPr>
          <w:trHeight w:val="278"/>
        </w:trPr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Kỳ cuối II</w:t>
            </w:r>
          </w:p>
        </w:tc>
        <w:tc>
          <w:tcPr>
            <w:tcW w:w="2484" w:type="dxa"/>
            <w:gridSpan w:val="2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484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84" w:type="dxa"/>
            <w:gridSpan w:val="3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</w:t>
            </w:r>
          </w:p>
        </w:tc>
      </w:tr>
    </w:tbl>
    <w:p w:rsidR="00C11AAC" w:rsidRPr="00360822" w:rsidRDefault="00C11AAC" w:rsidP="00C11AAC">
      <w:pPr>
        <w:jc w:val="both"/>
        <w:rPr>
          <w:rFonts w:ascii="Times New Roman" w:hAnsi="Times New Roman" w:cs="Times New Roman"/>
        </w:rPr>
      </w:pPr>
    </w:p>
    <w:tbl>
      <w:tblPr>
        <w:tblW w:w="99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1"/>
        <w:gridCol w:w="3379"/>
        <w:gridCol w:w="2289"/>
      </w:tblGrid>
      <w:tr w:rsidR="00C11AAC" w:rsidRPr="00360822" w:rsidTr="00735C16">
        <w:tc>
          <w:tcPr>
            <w:tcW w:w="4251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0822">
              <w:rPr>
                <w:rFonts w:ascii="Times New Roman" w:hAnsi="Times New Roman" w:cs="Times New Roman"/>
                <w:b/>
                <w:i/>
              </w:rPr>
              <w:t>* Giáo viên cho hs làm bài tập cụ thể: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60822">
              <w:rPr>
                <w:rFonts w:ascii="Times New Roman" w:hAnsi="Times New Roman" w:cs="Times New Roman"/>
                <w:i/>
              </w:rPr>
              <w:t>- Bài tâp: Ở ruồi giấm 2n=8, số lượng NST đơn, kép, tâm động trong kỳ sau của nguyên phân, giảm phân II là bao nhiêu?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60822">
              <w:rPr>
                <w:rFonts w:ascii="Times New Roman" w:hAnsi="Times New Roman" w:cs="Times New Roman"/>
                <w:b/>
              </w:rPr>
              <w:t>* Bài tập Di truyền liên kết:</w:t>
            </w:r>
          </w:p>
          <w:p w:rsidR="00C11AAC" w:rsidRPr="00360822" w:rsidRDefault="00C11AAC" w:rsidP="00735C16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*Giáo viên chỉ yêu cầu hs giải bài toán thuận:</w:t>
            </w:r>
          </w:p>
          <w:p w:rsidR="00C11AAC" w:rsidRPr="00360822" w:rsidRDefault="00C11AAC" w:rsidP="00735C16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Phương pháp:</w:t>
            </w:r>
          </w:p>
          <w:p w:rsidR="00C11AAC" w:rsidRPr="00360822" w:rsidRDefault="00C11AAC" w:rsidP="00735C16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 xml:space="preserve">Biết kiểu hình P, nhóm gen liên kết =&gt; kiểu gen P. </w:t>
            </w:r>
          </w:p>
          <w:p w:rsidR="00C11AAC" w:rsidRPr="00360822" w:rsidRDefault="00C11AAC" w:rsidP="00735C16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Bước 1: Từ kiểu hình P, nhóm gen liên kết =&gt; kiểu gen P.</w:t>
            </w:r>
          </w:p>
          <w:p w:rsidR="00C11AAC" w:rsidRPr="00360822" w:rsidRDefault="00C11AAC" w:rsidP="00735C16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Bước 2: Viết sơ đồ lai để xác định kết quả.</w:t>
            </w:r>
          </w:p>
          <w:p w:rsidR="00C11AAC" w:rsidRPr="00360822" w:rsidRDefault="00C11AAC" w:rsidP="00735C16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  <w:i/>
              </w:rPr>
            </w:pPr>
            <w:r w:rsidRPr="00360822">
              <w:rPr>
                <w:rFonts w:ascii="Times New Roman" w:hAnsi="Times New Roman" w:cs="Times New Roman"/>
                <w:i/>
              </w:rPr>
              <w:t>* Bái tập:  Cho biết ở cà chua gen A( thân cao) và gen B( quả tròn) cùng nằm trên 1 NST, gen a ( thân thấp) và gen b (quả bầu dục) cùng nằm trên 1 NST. Các gen trên 1 NST liên kết hoàn toàn.</w:t>
            </w:r>
          </w:p>
          <w:p w:rsidR="00C11AAC" w:rsidRPr="00360822" w:rsidRDefault="00C11AAC" w:rsidP="00735C16">
            <w:pPr>
              <w:tabs>
                <w:tab w:val="num" w:pos="0"/>
              </w:tabs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lastRenderedPageBreak/>
              <w:t>a. Xác định kiểu gen và kiểu hình ở F1 khi cho lai 2 giống cà chua thuần chủng thân cao, quả tròn với thân thấp quả bầu dục.</w:t>
            </w:r>
          </w:p>
        </w:tc>
        <w:tc>
          <w:tcPr>
            <w:tcW w:w="3379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Nguyên phân: 16 NST đơn, 16 tâm động.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 xml:space="preserve">- Giảm phân II: 8 NST đơn, 8 tâm động 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Học sinh nghe và nắm phương pháp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60822">
              <w:rPr>
                <w:rFonts w:ascii="Times New Roman" w:hAnsi="Times New Roman" w:cs="Times New Roman"/>
              </w:rPr>
              <w:t xml:space="preserve">- Theo bài ra ta có cà chua thân cao, quả tròn thuần chủng có kiểu gen là: </w:t>
            </w:r>
            <w:r w:rsidRPr="00360822">
              <w:rPr>
                <w:rFonts w:ascii="Times New Roman" w:hAnsi="Times New Roman" w:cs="Times New Roman"/>
                <w:b/>
                <w:i/>
                <w:position w:val="-24"/>
              </w:rPr>
              <w:object w:dxaOrig="4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45pt;height:30.65pt" o:ole="">
                  <v:imagedata r:id="rId4" o:title=""/>
                </v:shape>
                <o:OLEObject Type="Embed" ProgID="Equation.3" ShapeID="_x0000_i1025" DrawAspect="Content" ObjectID="_1539326750" r:id="rId5"/>
              </w:object>
            </w:r>
            <w:r w:rsidRPr="00360822">
              <w:rPr>
                <w:rFonts w:ascii="Times New Roman" w:hAnsi="Times New Roman" w:cs="Times New Roman"/>
                <w:b/>
                <w:i/>
              </w:rPr>
              <w:t>.</w:t>
            </w:r>
          </w:p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 xml:space="preserve">- Cây cà chua thân thấp quả bầu dục </w:t>
            </w:r>
            <w:r w:rsidRPr="00360822">
              <w:rPr>
                <w:rFonts w:ascii="Times New Roman" w:hAnsi="Times New Roman" w:cs="Times New Roman"/>
                <w:position w:val="-24"/>
              </w:rPr>
              <w:object w:dxaOrig="360" w:dyaOrig="620">
                <v:shape id="_x0000_i1026" type="#_x0000_t75" style="width:18.4pt;height:30.65pt" o:ole="">
                  <v:imagedata r:id="rId6" o:title=""/>
                </v:shape>
                <o:OLEObject Type="Embed" ProgID="Equation.3" ShapeID="_x0000_i1026" DrawAspect="Content" ObjectID="_1539326751" r:id="rId7"/>
              </w:object>
            </w:r>
            <w:r w:rsidRPr="00360822">
              <w:rPr>
                <w:rFonts w:ascii="Times New Roman" w:hAnsi="Times New Roman" w:cs="Times New Roman"/>
              </w:rPr>
              <w:t>.</w:t>
            </w:r>
          </w:p>
          <w:p w:rsidR="00C11AAC" w:rsidRPr="00360822" w:rsidRDefault="00C11AAC" w:rsidP="00735C16">
            <w:pPr>
              <w:tabs>
                <w:tab w:val="num" w:pos="1"/>
              </w:tabs>
              <w:ind w:hanging="32"/>
              <w:jc w:val="both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lastRenderedPageBreak/>
              <w:t xml:space="preserve">Ta có sơ đồ lai: </w:t>
            </w:r>
          </w:p>
          <w:p w:rsidR="00C11AAC" w:rsidRPr="00360822" w:rsidRDefault="00C11AAC" w:rsidP="00735C16">
            <w:pPr>
              <w:tabs>
                <w:tab w:val="num" w:pos="1"/>
              </w:tabs>
              <w:ind w:hanging="32"/>
              <w:jc w:val="both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Ptc: Thân cao, quả tròn x thân thấp, quả bầu dục</w:t>
            </w:r>
          </w:p>
          <w:p w:rsidR="00C11AAC" w:rsidRPr="00360822" w:rsidRDefault="00C11AAC" w:rsidP="00735C16">
            <w:pPr>
              <w:tabs>
                <w:tab w:val="num" w:pos="1"/>
              </w:tabs>
              <w:ind w:hanging="32"/>
              <w:jc w:val="both"/>
              <w:rPr>
                <w:rFonts w:ascii="Times New Roman" w:hAnsi="Times New Roman" w:cs="Times New Roman"/>
                <w:b/>
                <w:i/>
                <w:lang w:val="pt-BR"/>
              </w:rPr>
            </w:pPr>
            <w:r w:rsidRPr="00360822">
              <w:rPr>
                <w:rFonts w:ascii="Times New Roman" w:hAnsi="Times New Roman" w:cs="Times New Roman"/>
                <w:b/>
                <w:i/>
                <w:position w:val="-24"/>
              </w:rPr>
              <w:object w:dxaOrig="440" w:dyaOrig="620">
                <v:shape id="_x0000_i1027" type="#_x0000_t75" style="width:21.45pt;height:30.65pt" o:ole="">
                  <v:imagedata r:id="rId8" o:title=""/>
                </v:shape>
                <o:OLEObject Type="Embed" ProgID="Equation.3" ShapeID="_x0000_i1027" DrawAspect="Content" ObjectID="_1539326752" r:id="rId9"/>
              </w:object>
            </w:r>
            <w:r w:rsidRPr="00360822">
              <w:rPr>
                <w:rFonts w:ascii="Times New Roman" w:hAnsi="Times New Roman" w:cs="Times New Roman"/>
                <w:b/>
                <w:i/>
                <w:lang w:val="pt-BR"/>
              </w:rPr>
              <w:t xml:space="preserve">    x    </w:t>
            </w:r>
            <w:r w:rsidRPr="00360822">
              <w:rPr>
                <w:rFonts w:ascii="Times New Roman" w:hAnsi="Times New Roman" w:cs="Times New Roman"/>
                <w:b/>
                <w:i/>
                <w:position w:val="-24"/>
              </w:rPr>
              <w:object w:dxaOrig="360" w:dyaOrig="620">
                <v:shape id="_x0000_i1028" type="#_x0000_t75" style="width:18.4pt;height:30.65pt" o:ole="">
                  <v:imagedata r:id="rId10" o:title=""/>
                </v:shape>
                <o:OLEObject Type="Embed" ProgID="Equation.3" ShapeID="_x0000_i1028" DrawAspect="Content" ObjectID="_1539326753" r:id="rId11"/>
              </w:object>
            </w:r>
          </w:p>
          <w:p w:rsidR="00C11AAC" w:rsidRPr="00360822" w:rsidRDefault="00C11AAC" w:rsidP="00735C16">
            <w:pPr>
              <w:tabs>
                <w:tab w:val="num" w:pos="1"/>
              </w:tabs>
              <w:ind w:hanging="32"/>
              <w:jc w:val="both"/>
              <w:rPr>
                <w:rFonts w:ascii="Times New Roman" w:hAnsi="Times New Roman" w:cs="Times New Roman"/>
                <w:i/>
                <w:u w:val="single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 xml:space="preserve">G: </w:t>
            </w:r>
            <w:r w:rsidRPr="00360822">
              <w:rPr>
                <w:rFonts w:ascii="Times New Roman" w:hAnsi="Times New Roman" w:cs="Times New Roman"/>
                <w:i/>
                <w:u w:val="single"/>
                <w:lang w:val="pt-BR"/>
              </w:rPr>
              <w:t>ABab</w:t>
            </w:r>
          </w:p>
          <w:p w:rsidR="00C11AAC" w:rsidRPr="00360822" w:rsidRDefault="00C11AAC" w:rsidP="00735C16">
            <w:pPr>
              <w:tabs>
                <w:tab w:val="num" w:pos="1"/>
              </w:tabs>
              <w:ind w:hanging="32"/>
              <w:jc w:val="both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F</w:t>
            </w:r>
            <w:r w:rsidRPr="00360822">
              <w:rPr>
                <w:rFonts w:ascii="Times New Roman" w:hAnsi="Times New Roman" w:cs="Times New Roman"/>
                <w:vertAlign w:val="subscript"/>
                <w:lang w:val="pt-BR"/>
              </w:rPr>
              <w:t>1</w:t>
            </w:r>
            <w:r w:rsidRPr="00360822">
              <w:rPr>
                <w:rFonts w:ascii="Times New Roman" w:hAnsi="Times New Roman" w:cs="Times New Roman"/>
                <w:lang w:val="pt-BR"/>
              </w:rPr>
              <w:t>:</w:t>
            </w:r>
            <w:r w:rsidRPr="00360822">
              <w:rPr>
                <w:rFonts w:ascii="Times New Roman" w:hAnsi="Times New Roman" w:cs="Times New Roman"/>
                <w:position w:val="-24"/>
              </w:rPr>
              <w:object w:dxaOrig="440" w:dyaOrig="620">
                <v:shape id="_x0000_i1029" type="#_x0000_t75" style="width:21.45pt;height:30.65pt" o:ole="">
                  <v:imagedata r:id="rId12" o:title=""/>
                </v:shape>
                <o:OLEObject Type="Embed" ProgID="Equation.3" ShapeID="_x0000_i1029" DrawAspect="Content" ObjectID="_1539326754" r:id="rId13"/>
              </w:object>
            </w:r>
          </w:p>
          <w:p w:rsidR="00C11AAC" w:rsidRPr="00360822" w:rsidRDefault="00C11AAC" w:rsidP="00735C16">
            <w:pPr>
              <w:tabs>
                <w:tab w:val="num" w:pos="1"/>
              </w:tabs>
              <w:ind w:hanging="32"/>
              <w:jc w:val="both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Kiểu hình:F</w:t>
            </w:r>
            <w:r w:rsidRPr="00360822">
              <w:rPr>
                <w:rFonts w:ascii="Times New Roman" w:hAnsi="Times New Roman" w:cs="Times New Roman"/>
                <w:vertAlign w:val="subscript"/>
                <w:lang w:val="pt-BR"/>
              </w:rPr>
              <w:t>1</w:t>
            </w:r>
            <w:r w:rsidRPr="00360822">
              <w:rPr>
                <w:rFonts w:ascii="Times New Roman" w:hAnsi="Times New Roman" w:cs="Times New Roman"/>
                <w:lang w:val="pt-BR"/>
              </w:rPr>
              <w:t>: 100% thân cao, quả tròn</w:t>
            </w:r>
          </w:p>
        </w:tc>
        <w:tc>
          <w:tcPr>
            <w:tcW w:w="2289" w:type="dxa"/>
          </w:tcPr>
          <w:p w:rsidR="00C11AAC" w:rsidRPr="00360822" w:rsidRDefault="00C11AAC" w:rsidP="00735C16">
            <w:pPr>
              <w:jc w:val="both"/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i/>
          <w:iCs/>
          <w:lang w:val="pt-BR"/>
        </w:rPr>
      </w:pPr>
      <w:r w:rsidRPr="00360822">
        <w:rPr>
          <w:rFonts w:ascii="Times New Roman" w:hAnsi="Times New Roman" w:cs="Times New Roman"/>
          <w:b/>
          <w:bCs/>
          <w:i/>
          <w:iCs/>
          <w:lang w:val="pt-BR"/>
        </w:rPr>
        <w:lastRenderedPageBreak/>
        <w:t>3. Nhận xét - đánh giá (4’)</w:t>
      </w:r>
    </w:p>
    <w:p w:rsidR="00C11AAC" w:rsidRPr="00360822" w:rsidRDefault="00C11AAC" w:rsidP="00C11AAC">
      <w:pPr>
        <w:jc w:val="both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Giáo viên đánh giá hoạt động nhóm của học sinh.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b/>
          <w:bCs/>
          <w:i/>
          <w:iCs/>
          <w:lang w:val="pt-BR"/>
        </w:rPr>
      </w:pPr>
      <w:r w:rsidRPr="00360822">
        <w:rPr>
          <w:rFonts w:ascii="Times New Roman" w:hAnsi="Times New Roman" w:cs="Times New Roman"/>
          <w:b/>
          <w:bCs/>
          <w:i/>
          <w:iCs/>
          <w:lang w:val="pt-BR"/>
        </w:rPr>
        <w:t>4. Dặn dò (1’)</w:t>
      </w:r>
    </w:p>
    <w:p w:rsidR="00C11AAC" w:rsidRPr="00360822" w:rsidRDefault="00C11AAC" w:rsidP="00C11AAC">
      <w:pPr>
        <w:jc w:val="both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Yêu cầu về nhà chuẩn bị trước bài AND và gen</w:t>
      </w:r>
    </w:p>
    <w:p w:rsidR="00C11AAC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i/>
          <w:iCs/>
        </w:rPr>
      </w:pPr>
    </w:p>
    <w:p w:rsidR="00C11AAC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i/>
          <w:iCs/>
        </w:rPr>
      </w:pPr>
    </w:p>
    <w:p w:rsidR="00C11AAC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i/>
          <w:iCs/>
        </w:rPr>
      </w:pPr>
    </w:p>
    <w:p w:rsidR="00C11AAC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i/>
          <w:iCs/>
        </w:rPr>
      </w:pPr>
    </w:p>
    <w:p w:rsidR="00C11AAC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i/>
          <w:iCs/>
        </w:rPr>
      </w:pPr>
    </w:p>
    <w:p w:rsidR="00C11AAC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i/>
          <w:iCs/>
        </w:rPr>
      </w:pP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lang w:val="pt-BR"/>
        </w:rPr>
      </w:pPr>
    </w:p>
    <w:p w:rsidR="00C11AAC" w:rsidRDefault="00C11AAC" w:rsidP="00C11AAC">
      <w:pPr>
        <w:jc w:val="both"/>
        <w:outlineLvl w:val="0"/>
        <w:rPr>
          <w:rFonts w:ascii="Times New Roman" w:hAnsi="Times New Roman" w:cs="Times New Roman"/>
          <w:b/>
          <w:i/>
          <w:iCs/>
        </w:rPr>
      </w:pPr>
    </w:p>
    <w:p w:rsidR="00C11AAC" w:rsidRPr="00360822" w:rsidRDefault="00C11AAC" w:rsidP="00C11AAC">
      <w:pPr>
        <w:jc w:val="center"/>
        <w:outlineLvl w:val="0"/>
        <w:rPr>
          <w:rFonts w:ascii="Times New Roman" w:hAnsi="Times New Roman" w:cs="Times New Roman"/>
          <w:b/>
        </w:rPr>
      </w:pPr>
      <w:r w:rsidRPr="00360822">
        <w:rPr>
          <w:rFonts w:ascii="Times New Roman" w:hAnsi="Times New Roman" w:cs="Times New Roman"/>
          <w:b/>
          <w:i/>
          <w:iCs/>
        </w:rPr>
        <w:t>Tiết 22.</w:t>
      </w:r>
      <w:r w:rsidRPr="00360822">
        <w:rPr>
          <w:rFonts w:ascii="Times New Roman" w:hAnsi="Times New Roman" w:cs="Times New Roman"/>
          <w:b/>
        </w:rPr>
        <w:t xml:space="preserve">  ÔN TẬP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lang w:val="pt-BR"/>
        </w:rPr>
      </w:pPr>
      <w:r w:rsidRPr="00360822">
        <w:rPr>
          <w:rFonts w:ascii="Times New Roman" w:hAnsi="Times New Roman" w:cs="Times New Roman"/>
          <w:b/>
          <w:bCs/>
          <w:lang w:val="pt-BR"/>
        </w:rPr>
        <w:t>I. MỤC TIÊU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b/>
          <w:bCs/>
          <w:i/>
          <w:iCs/>
          <w:lang w:val="pt-BR"/>
        </w:rPr>
      </w:pPr>
      <w:r w:rsidRPr="00360822">
        <w:rPr>
          <w:rFonts w:ascii="Times New Roman" w:hAnsi="Times New Roman" w:cs="Times New Roman"/>
          <w:b/>
          <w:bCs/>
          <w:i/>
          <w:iCs/>
          <w:lang w:val="pt-BR"/>
        </w:rPr>
        <w:t>1. Kiến thức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Học sinh hệ thống hoá được các kiến thức cơ bản về di truyền và biến dị.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Biết vận dụng lí thuyết vào thực tiễn sản xuất và đời sống.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b/>
          <w:bCs/>
          <w:i/>
          <w:iCs/>
          <w:lang w:val="pt-BR"/>
        </w:rPr>
      </w:pPr>
      <w:r w:rsidRPr="00360822">
        <w:rPr>
          <w:rFonts w:ascii="Times New Roman" w:hAnsi="Times New Roman" w:cs="Times New Roman"/>
          <w:b/>
          <w:bCs/>
          <w:i/>
          <w:iCs/>
          <w:lang w:val="pt-BR"/>
        </w:rPr>
        <w:t>2. Kĩ năng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Tiếp tục rèn luyện kĩ năng tư duy lí luận, trong đó chủ yếu là kĩ năng so sánh, tổng hợp, hệ thống hoá kiến thức.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b/>
          <w:bCs/>
          <w:i/>
          <w:iCs/>
          <w:lang w:val="pt-BR"/>
        </w:rPr>
      </w:pPr>
      <w:r w:rsidRPr="00360822">
        <w:rPr>
          <w:rFonts w:ascii="Times New Roman" w:hAnsi="Times New Roman" w:cs="Times New Roman"/>
          <w:b/>
          <w:bCs/>
          <w:i/>
          <w:iCs/>
          <w:lang w:val="pt-BR"/>
        </w:rPr>
        <w:t xml:space="preserve">3. Thái độ 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Giáo dục học sinh yêu thích bộ môn.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lang w:val="pt-BR"/>
        </w:rPr>
      </w:pPr>
      <w:r w:rsidRPr="00360822">
        <w:rPr>
          <w:rFonts w:ascii="Times New Roman" w:hAnsi="Times New Roman" w:cs="Times New Roman"/>
          <w:b/>
          <w:bCs/>
          <w:lang w:val="pt-BR"/>
        </w:rPr>
        <w:t>II. CÁC KỸ NĂNG SỐNG CƠ BẢN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Kỹ năng tự trình bày ý kiến trước tổ nhóm.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Kỹ năng lắng nghe tích cực, trình bày suy nghĩ.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Kỹ năng hoạt động nhóm, suy đoán, hợp tác giữa các thành viên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lang w:val="pt-BR"/>
        </w:rPr>
      </w:pPr>
      <w:r w:rsidRPr="00360822">
        <w:rPr>
          <w:rFonts w:ascii="Times New Roman" w:hAnsi="Times New Roman" w:cs="Times New Roman"/>
          <w:b/>
          <w:bCs/>
          <w:lang w:val="pt-BR"/>
        </w:rPr>
        <w:lastRenderedPageBreak/>
        <w:t>III. PHƯƠNG PHÁP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Động não, vấn đáp.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Dạy học nhóm.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Giải quyết vấn đề.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lang w:val="pt-BR"/>
        </w:rPr>
      </w:pPr>
      <w:r w:rsidRPr="00360822">
        <w:rPr>
          <w:rFonts w:ascii="Times New Roman" w:hAnsi="Times New Roman" w:cs="Times New Roman"/>
          <w:b/>
          <w:bCs/>
          <w:lang w:val="pt-BR"/>
        </w:rPr>
        <w:t>IV. CHUẨN BỊ.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lang w:val="pt-BR"/>
        </w:rPr>
      </w:pPr>
      <w:r w:rsidRPr="00360822">
        <w:rPr>
          <w:rFonts w:ascii="Times New Roman" w:hAnsi="Times New Roman" w:cs="Times New Roman"/>
          <w:lang w:val="pt-BR"/>
        </w:rPr>
        <w:t>- Bảng 40.1 tới 40.4 SGK.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lang w:val="pt-BR"/>
        </w:rPr>
      </w:pPr>
      <w:r w:rsidRPr="00360822">
        <w:rPr>
          <w:rFonts w:ascii="Times New Roman" w:hAnsi="Times New Roman" w:cs="Times New Roman"/>
          <w:b/>
          <w:bCs/>
          <w:lang w:val="pt-BR"/>
        </w:rPr>
        <w:t>V. HOẠT ĐỘNG DẠY - HỌC.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i/>
          <w:iCs/>
          <w:lang w:val="pt-BR"/>
        </w:rPr>
      </w:pPr>
      <w:r w:rsidRPr="00360822">
        <w:rPr>
          <w:rFonts w:ascii="Times New Roman" w:hAnsi="Times New Roman" w:cs="Times New Roman"/>
          <w:b/>
          <w:bCs/>
          <w:i/>
          <w:iCs/>
          <w:lang w:val="pt-BR"/>
        </w:rPr>
        <w:t>1. Kiểm tra (Không)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i/>
          <w:iCs/>
          <w:lang w:val="pt-BR"/>
        </w:rPr>
      </w:pPr>
      <w:r w:rsidRPr="00360822">
        <w:rPr>
          <w:rFonts w:ascii="Times New Roman" w:hAnsi="Times New Roman" w:cs="Times New Roman"/>
          <w:b/>
          <w:bCs/>
          <w:i/>
          <w:iCs/>
          <w:lang w:val="pt-BR"/>
        </w:rPr>
        <w:t>2. Bài mới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b/>
          <w:bCs/>
          <w:i/>
          <w:iCs/>
          <w:lang w:val="pt-BR"/>
        </w:rPr>
      </w:pPr>
      <w:r w:rsidRPr="00360822">
        <w:rPr>
          <w:rFonts w:ascii="Times New Roman" w:hAnsi="Times New Roman" w:cs="Times New Roman"/>
          <w:b/>
          <w:bCs/>
          <w:i/>
          <w:iCs/>
          <w:lang w:val="pt-BR"/>
        </w:rPr>
        <w:t>HOẠT ĐỘNG 1: Hệ thống hoá kiến thức  (40')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5"/>
        <w:gridCol w:w="3731"/>
        <w:gridCol w:w="2175"/>
      </w:tblGrid>
      <w:tr w:rsidR="00C11AAC" w:rsidRPr="00360822" w:rsidTr="00735C16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60822">
              <w:rPr>
                <w:rFonts w:ascii="Times New Roman" w:hAnsi="Times New Roman" w:cs="Times New Roman"/>
                <w:b/>
                <w:bCs/>
              </w:rPr>
              <w:t xml:space="preserve">HOẠT ĐỘNG CỦA GV 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60822">
              <w:rPr>
                <w:rFonts w:ascii="Times New Roman" w:hAnsi="Times New Roman" w:cs="Times New Roman"/>
                <w:b/>
                <w:bCs/>
              </w:rPr>
              <w:t>HOẠT ĐỘNG CỦA HS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60822">
              <w:rPr>
                <w:rFonts w:ascii="Times New Roman" w:hAnsi="Times New Roman" w:cs="Times New Roman"/>
                <w:b/>
                <w:bCs/>
              </w:rPr>
              <w:t>NỘI DUNG</w:t>
            </w:r>
          </w:p>
        </w:tc>
      </w:tr>
      <w:tr w:rsidR="00C11AAC" w:rsidRPr="00360822" w:rsidTr="00735C16"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GV chia lớp thành 10 nhóm nhỏ và yêu cầu:</w:t>
            </w: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+ 2 nhóm cùng nghiên cứu 1 nội dung.</w:t>
            </w: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+ Hoàn thành bảng kiến thức từ 40.1 đến 40.4</w:t>
            </w: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GV quán sát, hướng dẫn các nhóm ghi kiến thức cơ bản.</w:t>
            </w: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GV nhận xét, đánh giá giúp HS hoàn thiện kiến thức.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Các nhóm kẻ sẵn bảng theo mẫu SGK.</w:t>
            </w: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Trao đổi nhóm thống nhất ý kiến, hoàn thành nội dung các bảng.</w:t>
            </w: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Đại diện nhóm trình bày trên máy chiếu, các nhóm khác nhận xét, bổ sung.</w:t>
            </w: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 xml:space="preserve">- HS nghe </w:t>
            </w:r>
            <w:r w:rsidRPr="00360822">
              <w:rPr>
                <w:rFonts w:ascii="Times New Roman" w:hAnsi="Times New Roman" w:cs="Times New Roman"/>
              </w:rPr>
              <w:sym w:font="Wingdings" w:char="F0E0"/>
            </w:r>
            <w:r w:rsidRPr="00360822">
              <w:rPr>
                <w:rFonts w:ascii="Times New Roman" w:hAnsi="Times New Roman" w:cs="Times New Roman"/>
              </w:rPr>
              <w:t>tự sửa chữa và ghi vào vở bài tập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Thông tin các bảng 40.1-&gt;40.4</w:t>
            </w:r>
          </w:p>
        </w:tc>
      </w:tr>
    </w:tbl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i/>
          <w:iCs/>
        </w:rPr>
      </w:pPr>
      <w:r w:rsidRPr="00360822">
        <w:rPr>
          <w:rFonts w:ascii="Times New Roman" w:hAnsi="Times New Roman" w:cs="Times New Roman"/>
          <w:b/>
          <w:bCs/>
          <w:i/>
          <w:iCs/>
        </w:rPr>
        <w:t>Bảng 40.1  Tóm tắt các quy luật di truyền</w:t>
      </w:r>
    </w:p>
    <w:tbl>
      <w:tblPr>
        <w:tblW w:w="9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3283"/>
        <w:gridCol w:w="2811"/>
        <w:gridCol w:w="1879"/>
      </w:tblGrid>
      <w:tr w:rsidR="00C11AAC" w:rsidRPr="00360822" w:rsidTr="00735C16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60822">
              <w:rPr>
                <w:rFonts w:ascii="Times New Roman" w:hAnsi="Times New Roman" w:cs="Times New Roman"/>
                <w:b/>
                <w:bCs/>
                <w:i/>
                <w:iCs/>
              </w:rPr>
              <w:t>Tên quy luật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60822">
              <w:rPr>
                <w:rFonts w:ascii="Times New Roman" w:hAnsi="Times New Roman" w:cs="Times New Roman"/>
                <w:b/>
                <w:bCs/>
                <w:i/>
                <w:iCs/>
              </w:rPr>
              <w:t>Nội dung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60822">
              <w:rPr>
                <w:rFonts w:ascii="Times New Roman" w:hAnsi="Times New Roman" w:cs="Times New Roman"/>
                <w:b/>
                <w:bCs/>
                <w:i/>
                <w:iCs/>
              </w:rPr>
              <w:t>Giải thích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60822">
              <w:rPr>
                <w:rFonts w:ascii="Times New Roman" w:hAnsi="Times New Roman" w:cs="Times New Roman"/>
                <w:b/>
                <w:bCs/>
                <w:i/>
                <w:iCs/>
              </w:rPr>
              <w:t>Ý nghĩa</w:t>
            </w:r>
          </w:p>
        </w:tc>
      </w:tr>
      <w:tr w:rsidR="00C11AAC" w:rsidRPr="00360822" w:rsidTr="00735C16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Phân li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Do sự phân li của cặp nhân tố di truyền trong sự hình thành giao tử chỉ chứa một nhân tố trong cặp.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Các nhân tố di truyền không hoà trộn vào nhau.</w:t>
            </w:r>
          </w:p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Phân li và tổ hợp của cặp gen tương ứng.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Xác định tính trội (thường là tính trạng tốt).</w:t>
            </w:r>
          </w:p>
        </w:tc>
      </w:tr>
      <w:tr w:rsidR="00C11AAC" w:rsidRPr="00360822" w:rsidTr="00735C16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Phân li độc lập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Phân li độc lập của các cặp nhân tố di truyền trong quá trình phát sinh giao tử.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F</w:t>
            </w:r>
            <w:r w:rsidRPr="00360822">
              <w:rPr>
                <w:rFonts w:ascii="Times New Roman" w:hAnsi="Times New Roman" w:cs="Times New Roman"/>
                <w:vertAlign w:val="subscript"/>
                <w:lang w:val="pt-BR"/>
              </w:rPr>
              <w:t>2</w:t>
            </w:r>
            <w:r w:rsidRPr="00360822">
              <w:rPr>
                <w:rFonts w:ascii="Times New Roman" w:hAnsi="Times New Roman" w:cs="Times New Roman"/>
                <w:lang w:val="pt-BR"/>
              </w:rPr>
              <w:t xml:space="preserve"> có tỉ lệ mỗi kiểu hình bằng tích tỉ lệ của các tính trạng hợp thành nó.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Tạo biến dị tổ hợp.</w:t>
            </w:r>
          </w:p>
        </w:tc>
      </w:tr>
      <w:tr w:rsidR="00C11AAC" w:rsidRPr="00360822" w:rsidTr="00735C16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lastRenderedPageBreak/>
              <w:t>Di truyền liên kết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Các tính trạng do nhóm nhóm gen liên kết quy định được di truyền cùng nhau.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Các gen liên kết cùng phân li với NST trong phân bào.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Tạo sự di truyền ổn định của cả nhóm tính trạng có lợi.</w:t>
            </w:r>
          </w:p>
        </w:tc>
      </w:tr>
      <w:tr w:rsidR="00C11AAC" w:rsidRPr="00360822" w:rsidTr="00735C16"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Di truyền LK với giới tính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ở các loài giao phối tỉ lệ đực; cái xấp xỉ 1:1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Phân li và tổ hợp của cặp NST giới tính.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Điều khiển tỉ lệ đực: cái.</w:t>
            </w:r>
          </w:p>
        </w:tc>
      </w:tr>
    </w:tbl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i/>
          <w:iCs/>
        </w:rPr>
      </w:pPr>
      <w:r w:rsidRPr="00360822">
        <w:rPr>
          <w:rFonts w:ascii="Times New Roman" w:hAnsi="Times New Roman" w:cs="Times New Roman"/>
          <w:b/>
          <w:bCs/>
          <w:i/>
          <w:iCs/>
        </w:rPr>
        <w:t>Bảng 40.2 . Những diễn biến cơ bản của NST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i/>
          <w:iCs/>
        </w:rPr>
      </w:pPr>
      <w:r w:rsidRPr="00360822">
        <w:rPr>
          <w:rFonts w:ascii="Times New Roman" w:hAnsi="Times New Roman" w:cs="Times New Roman"/>
          <w:b/>
          <w:bCs/>
          <w:i/>
          <w:iCs/>
        </w:rPr>
        <w:t xml:space="preserve"> qua các kì trong nguyên phân và giảm phân</w:t>
      </w:r>
    </w:p>
    <w:tbl>
      <w:tblPr>
        <w:tblW w:w="9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"/>
        <w:gridCol w:w="2798"/>
        <w:gridCol w:w="3015"/>
        <w:gridCol w:w="3015"/>
      </w:tblGrid>
      <w:tr w:rsidR="00C11AAC" w:rsidRPr="00360822" w:rsidTr="00735C1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</w:pPr>
            <w:r w:rsidRPr="00360822"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  <w:t>Các kì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</w:pPr>
            <w:r w:rsidRPr="00360822"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  <w:t>Nguyên phân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</w:pPr>
            <w:r w:rsidRPr="00360822"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  <w:t>Giảm phân I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</w:pPr>
            <w:r w:rsidRPr="00360822"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  <w:t>Giảm phân II</w:t>
            </w:r>
          </w:p>
        </w:tc>
      </w:tr>
      <w:tr w:rsidR="00C11AAC" w:rsidRPr="00360822" w:rsidTr="00735C1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Kì đầu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NST kép co ngắn, đóng xoắn và đính vào sợi thoi phân bào ở tâm động.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NST kép co ngắn, đóng xoắn. Cặp NST kép tương đồng tiếp hợp theo chiều dọc và bắt chéo.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NST kép co ngắn lại thấy rõ số lượng NST kép (đơn bội).</w:t>
            </w:r>
          </w:p>
        </w:tc>
      </w:tr>
      <w:tr w:rsidR="00C11AAC" w:rsidRPr="00360822" w:rsidTr="00735C1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Kì giữa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Các NST kép co ngắn cực đại và xếp thành 1 hàng ở mặt phẳng xích đạo của thoi phân bào.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 xml:space="preserve">Từng cặp NST kép xếp thành 2 hàng ở mặt phẳng xích đạo của thoi phân bào. 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Các NST kép xếp thành 1 hàng ở mặt phẳng xích đạo của thoi phân bào.</w:t>
            </w:r>
          </w:p>
        </w:tc>
      </w:tr>
      <w:tr w:rsidR="00C11AAC" w:rsidRPr="00360822" w:rsidTr="00735C1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Kì sau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Từng NST kép chẻ dọc ở tâm động thành 2 NST đơn phân li về 2 cực tế bào.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Các NST kép tương đồng phân li độc lập về 2 cực tế bào.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Từng NST kép chẻ dọc ở tâm động thành 2 NST đơn phân li về 2 cực tế bào.</w:t>
            </w:r>
          </w:p>
        </w:tc>
      </w:tr>
      <w:tr w:rsidR="00C11AAC" w:rsidRPr="00360822" w:rsidTr="00735C16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Kì cuối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Các NST đơn nằm gọn trong nhân với số lượng bằng 2n như ở tế bào mẹ.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Các NST kép nằm gọn trong nhân với số lượng n (kép) bằng 1 nửa ở tế bào mẹ.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Các NST đơn nằm gọn trong nhân với số lượng bằng n (NST đơn).</w:t>
            </w:r>
          </w:p>
        </w:tc>
      </w:tr>
    </w:tbl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i/>
          <w:iCs/>
        </w:rPr>
      </w:pPr>
      <w:r w:rsidRPr="00360822">
        <w:rPr>
          <w:rFonts w:ascii="Times New Roman" w:hAnsi="Times New Roman" w:cs="Times New Roman"/>
          <w:b/>
          <w:bCs/>
          <w:i/>
          <w:iCs/>
        </w:rPr>
        <w:t>Bảng 40.3 . Bản chất,  ý nghĩa của các quá trình nguyên phân, giảm phân và thụ tinh</w:t>
      </w:r>
    </w:p>
    <w:tbl>
      <w:tblPr>
        <w:tblW w:w="9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3"/>
        <w:gridCol w:w="4154"/>
        <w:gridCol w:w="4489"/>
      </w:tblGrid>
      <w:tr w:rsidR="00C11AAC" w:rsidRPr="00360822" w:rsidTr="00735C16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</w:pPr>
            <w:r w:rsidRPr="00360822"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  <w:t>Các quá trình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</w:pPr>
            <w:r w:rsidRPr="00360822"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  <w:t>Bản chất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</w:pPr>
            <w:r w:rsidRPr="00360822">
              <w:rPr>
                <w:rFonts w:ascii="Times New Roman" w:hAnsi="Times New Roman" w:cs="Times New Roman"/>
                <w:b/>
                <w:bCs/>
                <w:i/>
                <w:iCs/>
                <w:lang w:val="pt-BR"/>
              </w:rPr>
              <w:t>ý nghĩa</w:t>
            </w:r>
          </w:p>
        </w:tc>
      </w:tr>
      <w:tr w:rsidR="00C11AAC" w:rsidRPr="00360822" w:rsidTr="00735C16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Nguyên phân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ind w:right="-108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Giữ nguyên bộ NST, nghĩa là 2 tế bào con được tạo ra có 2n NST giống như mẹ.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Duy trì ổn định bộ NST trong sự lớn lên của cơ thể và ở loài sinh sản vô tính.</w:t>
            </w:r>
          </w:p>
        </w:tc>
      </w:tr>
      <w:tr w:rsidR="00C11AAC" w:rsidRPr="00360822" w:rsidTr="00735C16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lastRenderedPageBreak/>
              <w:t>Giảm phân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Làm giảm số lượng NST 1 nửa, nghĩa là các tế bào con được tạo ra có số lượng NST (n) bằng 1/2 của tế bào mẹ.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Góp phần duy trì ổn định bộ NST qua các thế hệ ở loài sinh sản hữu tính và tạo ra nguồn biến dị tổ hợp.</w:t>
            </w:r>
          </w:p>
        </w:tc>
      </w:tr>
      <w:tr w:rsidR="00C11AAC" w:rsidRPr="00360822" w:rsidTr="00735C16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Thụ tinh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Kết hợp 2 bộ nhân đơn bội (n) thành bộ nhân lưỡng bội (2n).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Góp phần duy trì ổn định bộ NST qua các thế hệ ở loài sinh sản hữu tính và tạo ra nguồn biến dị tổ hợp.</w:t>
            </w:r>
          </w:p>
        </w:tc>
      </w:tr>
    </w:tbl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  <w:i/>
          <w:iCs/>
        </w:rPr>
      </w:pPr>
      <w:r w:rsidRPr="00360822">
        <w:rPr>
          <w:rFonts w:ascii="Times New Roman" w:hAnsi="Times New Roman" w:cs="Times New Roman"/>
          <w:b/>
          <w:bCs/>
          <w:i/>
          <w:iCs/>
        </w:rPr>
        <w:t>Bảng 40.4 . Cấu trúc và chức năng của ADN, ARN và prôtêin</w:t>
      </w:r>
    </w:p>
    <w:tbl>
      <w:tblPr>
        <w:tblpPr w:leftFromText="180" w:rightFromText="180" w:vertAnchor="text" w:tblpX="108" w:tblpY="1"/>
        <w:tblOverlap w:val="never"/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3417"/>
        <w:gridCol w:w="4958"/>
      </w:tblGrid>
      <w:tr w:rsidR="00C11AAC" w:rsidRPr="00360822" w:rsidTr="00735C16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Đại phân tử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Cấu trúc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Chức năng</w:t>
            </w:r>
          </w:p>
        </w:tc>
      </w:tr>
      <w:tr w:rsidR="00C11AAC" w:rsidRPr="00360822" w:rsidTr="00735C16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ADN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- Chuỗi xoắn kép</w:t>
            </w:r>
          </w:p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  <w:lang w:val="pt-BR"/>
              </w:rPr>
            </w:pPr>
            <w:r w:rsidRPr="00360822">
              <w:rPr>
                <w:rFonts w:ascii="Times New Roman" w:hAnsi="Times New Roman" w:cs="Times New Roman"/>
                <w:lang w:val="pt-BR"/>
              </w:rPr>
              <w:t>- 4 loại nuclêôtit: A, T, G, X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Lưu giữ thông tin di truyền</w:t>
            </w:r>
          </w:p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Truyền đạt thông tin di truyền.</w:t>
            </w:r>
          </w:p>
        </w:tc>
      </w:tr>
      <w:tr w:rsidR="00C11AAC" w:rsidRPr="00360822" w:rsidTr="00735C16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ARN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Chuỗi xoắn đơn</w:t>
            </w:r>
          </w:p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- 4 loại nuclêôtit: A, U, G, X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Truyền đạt thông tin di truyền</w:t>
            </w:r>
          </w:p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Vận chuyển axit amin</w:t>
            </w:r>
          </w:p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Tham gia cấu trúc ribôxôm.</w:t>
            </w:r>
          </w:p>
        </w:tc>
      </w:tr>
      <w:tr w:rsidR="00C11AAC" w:rsidRPr="00360822" w:rsidTr="00735C16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Prôtêin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Một hay nhiều chuỗi đơn</w:t>
            </w:r>
          </w:p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- 20 loại aa.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AAC" w:rsidRPr="00360822" w:rsidRDefault="00C11AAC" w:rsidP="00735C16">
            <w:pPr>
              <w:spacing w:line="288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360822">
              <w:rPr>
                <w:rFonts w:ascii="Times New Roman" w:hAnsi="Times New Roman" w:cs="Times New Roman"/>
              </w:rPr>
              <w:t>- Cấu trúc các bộ phận tế bào, enzim xúc tác quá trình trao đổi chất, hoocmon điều hoà hoạt động của các tuyến, vận chuyển, cung cấp năng lượng.</w:t>
            </w:r>
          </w:p>
        </w:tc>
      </w:tr>
    </w:tbl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  <w:b/>
          <w:bCs/>
        </w:rPr>
        <w:t>3. Củng cố  (4’)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GV hệ thống kiến thức toàn bài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Học sinh trả lời câu hỏi trong bài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360822">
        <w:rPr>
          <w:rFonts w:ascii="Times New Roman" w:hAnsi="Times New Roman" w:cs="Times New Roman"/>
          <w:b/>
          <w:bCs/>
        </w:rPr>
        <w:t>4. Dặn dò  (1’)</w:t>
      </w:r>
    </w:p>
    <w:p w:rsidR="00C11AAC" w:rsidRPr="00360822" w:rsidRDefault="00C11AAC" w:rsidP="00C11AAC">
      <w:pPr>
        <w:spacing w:line="288" w:lineRule="auto"/>
        <w:jc w:val="both"/>
        <w:rPr>
          <w:rFonts w:ascii="Times New Roman" w:hAnsi="Times New Roman" w:cs="Times New Roman"/>
        </w:rPr>
      </w:pPr>
      <w:r w:rsidRPr="00360822">
        <w:rPr>
          <w:rFonts w:ascii="Times New Roman" w:hAnsi="Times New Roman" w:cs="Times New Roman"/>
        </w:rPr>
        <w:t>- Về nhà ôn tập lại toàn bộ kiến thức, chuẩn bị kiểm tra 1 tiết.</w:t>
      </w:r>
    </w:p>
    <w:p w:rsidR="00C11AAC" w:rsidRPr="00360822" w:rsidRDefault="00C11AAC" w:rsidP="00C11AAC">
      <w:pPr>
        <w:spacing w:line="288" w:lineRule="auto"/>
        <w:jc w:val="both"/>
        <w:outlineLvl w:val="0"/>
        <w:rPr>
          <w:rFonts w:ascii="Times New Roman" w:hAnsi="Times New Roman" w:cs="Times New Roman"/>
          <w:b/>
          <w:bCs/>
        </w:rPr>
      </w:pPr>
    </w:p>
    <w:p w:rsidR="007F31DB" w:rsidRDefault="00C11AAC">
      <w:bookmarkStart w:id="0" w:name="_GoBack"/>
      <w:bookmarkEnd w:id="0"/>
    </w:p>
    <w:sectPr w:rsidR="007F3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AC"/>
    <w:rsid w:val="000A7BA8"/>
    <w:rsid w:val="001B1F61"/>
    <w:rsid w:val="00C1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18235D-0DDD-4B68-9A50-A0247269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AAC"/>
    <w:pPr>
      <w:spacing w:after="0" w:line="240" w:lineRule="auto"/>
    </w:pPr>
    <w:rPr>
      <w:rFonts w:ascii=".VnTime" w:eastAsia="Times New Roman" w:hAnsi=".VnTime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1</cp:revision>
  <dcterms:created xsi:type="dcterms:W3CDTF">2016-10-30T02:50:00Z</dcterms:created>
  <dcterms:modified xsi:type="dcterms:W3CDTF">2016-10-30T02:59:00Z</dcterms:modified>
</cp:coreProperties>
</file>