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B0C" w:rsidRPr="00A279BD" w:rsidRDefault="00815B0C" w:rsidP="00815B0C">
      <w:pPr>
        <w:spacing w:line="264" w:lineRule="auto"/>
        <w:jc w:val="center"/>
        <w:rPr>
          <w:rFonts w:eastAsia="Calibri"/>
          <w:sz w:val="36"/>
          <w:szCs w:val="36"/>
          <w:u w:val="single"/>
        </w:rPr>
      </w:pPr>
      <w:r w:rsidRPr="00A279BD">
        <w:rPr>
          <w:rFonts w:eastAsia="Calibri"/>
          <w:b/>
          <w:sz w:val="36"/>
          <w:szCs w:val="36"/>
        </w:rPr>
        <w:t xml:space="preserve">UNIT 1: </w:t>
      </w:r>
      <w:r>
        <w:rPr>
          <w:rFonts w:eastAsia="Calibri"/>
          <w:b/>
          <w:sz w:val="36"/>
          <w:szCs w:val="36"/>
        </w:rPr>
        <w:t xml:space="preserve">CULTURAL INTERESTS </w:t>
      </w:r>
    </w:p>
    <w:p w:rsidR="00815B0C" w:rsidRPr="00015AE1" w:rsidRDefault="00815B0C" w:rsidP="00815B0C">
      <w:pPr>
        <w:spacing w:line="264" w:lineRule="auto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PERIOD 9. LESSON </w:t>
      </w:r>
      <w:r w:rsidRPr="00A279BD">
        <w:rPr>
          <w:rFonts w:eastAsia="Calibri"/>
          <w:b/>
          <w:sz w:val="36"/>
          <w:szCs w:val="36"/>
        </w:rPr>
        <w:t xml:space="preserve"> 1</w:t>
      </w:r>
      <w:r>
        <w:rPr>
          <w:rFonts w:eastAsia="Calibri"/>
          <w:b/>
          <w:sz w:val="36"/>
          <w:szCs w:val="36"/>
        </w:rPr>
        <w:t>.3</w:t>
      </w:r>
      <w:r w:rsidRPr="00A279BD">
        <w:rPr>
          <w:rFonts w:eastAsia="Calibri"/>
          <w:b/>
          <w:sz w:val="36"/>
          <w:szCs w:val="36"/>
        </w:rPr>
        <w:t xml:space="preserve">: </w:t>
      </w:r>
      <w:r>
        <w:rPr>
          <w:rFonts w:eastAsia="Calibri"/>
          <w:b/>
          <w:sz w:val="36"/>
          <w:szCs w:val="36"/>
        </w:rPr>
        <w:t>READING &amp; VOCABULARY</w:t>
      </w:r>
    </w:p>
    <w:p w:rsidR="00815B0C" w:rsidRPr="0096499D" w:rsidRDefault="00815B0C" w:rsidP="00815B0C">
      <w:pPr>
        <w:rPr>
          <w:rFonts w:eastAsia="Calibri"/>
          <w:b/>
          <w:sz w:val="28"/>
          <w:szCs w:val="28"/>
        </w:rPr>
      </w:pPr>
    </w:p>
    <w:p w:rsidR="00815B0C" w:rsidRPr="0096499D" w:rsidRDefault="00815B0C" w:rsidP="00815B0C">
      <w:pPr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</w:t>
      </w:r>
      <w:r w:rsidRPr="0096499D">
        <w:rPr>
          <w:rFonts w:eastAsia="Calibri"/>
          <w:b/>
          <w:sz w:val="28"/>
          <w:szCs w:val="28"/>
        </w:rPr>
        <w:t>I. OBJECTIVES</w:t>
      </w:r>
    </w:p>
    <w:p w:rsidR="00815B0C" w:rsidRDefault="00815B0C" w:rsidP="00815B0C">
      <w:pPr>
        <w:spacing w:before="120" w:after="120"/>
        <w:ind w:firstLine="432"/>
        <w:rPr>
          <w:rFonts w:eastAsia="Calibri"/>
          <w:color w:val="000000"/>
          <w:sz w:val="28"/>
          <w:szCs w:val="28"/>
        </w:rPr>
      </w:pPr>
      <w:r w:rsidRPr="005775FA">
        <w:rPr>
          <w:rFonts w:eastAsia="Calibri"/>
          <w:color w:val="000000"/>
          <w:sz w:val="28"/>
          <w:szCs w:val="28"/>
        </w:rPr>
        <w:t xml:space="preserve">By the end of the lesson, </w:t>
      </w:r>
      <w:r w:rsidRPr="005775FA">
        <w:rPr>
          <w:rFonts w:eastAsia="Calibri"/>
          <w:sz w:val="28"/>
          <w:szCs w:val="28"/>
        </w:rPr>
        <w:t xml:space="preserve">Ss </w:t>
      </w:r>
      <w:r w:rsidRPr="005775FA">
        <w:rPr>
          <w:rFonts w:eastAsia="Calibri"/>
          <w:color w:val="000000"/>
          <w:sz w:val="28"/>
          <w:szCs w:val="28"/>
        </w:rPr>
        <w:t xml:space="preserve">are </w:t>
      </w:r>
      <w:r>
        <w:rPr>
          <w:rFonts w:eastAsia="Calibri"/>
          <w:color w:val="000000"/>
          <w:sz w:val="28"/>
          <w:szCs w:val="28"/>
        </w:rPr>
        <w:t>able to</w:t>
      </w:r>
      <w:r>
        <w:rPr>
          <w:rFonts w:eastAsia="Calibri"/>
          <w:color w:val="000000"/>
          <w:sz w:val="28"/>
          <w:szCs w:val="28"/>
          <w:lang w:val="vi-VN"/>
        </w:rPr>
        <w:t xml:space="preserve"> gain</w:t>
      </w:r>
      <w:r w:rsidRPr="005775FA">
        <w:rPr>
          <w:rFonts w:eastAsia="Calibri"/>
          <w:color w:val="000000"/>
          <w:sz w:val="28"/>
          <w:szCs w:val="28"/>
        </w:rPr>
        <w:t>:</w:t>
      </w:r>
    </w:p>
    <w:p w:rsidR="00815B0C" w:rsidRPr="0096499D" w:rsidRDefault="00815B0C" w:rsidP="00815B0C">
      <w:pPr>
        <w:ind w:firstLine="426"/>
        <w:rPr>
          <w:rFonts w:eastAsia="Calibri"/>
          <w:b/>
          <w:sz w:val="28"/>
          <w:szCs w:val="28"/>
        </w:rPr>
      </w:pPr>
      <w:r w:rsidRPr="0096499D">
        <w:rPr>
          <w:rFonts w:eastAsia="Calibri"/>
          <w:b/>
          <w:sz w:val="28"/>
          <w:szCs w:val="28"/>
        </w:rPr>
        <w:t>1. Knowledge</w:t>
      </w:r>
    </w:p>
    <w:p w:rsidR="00815B0C" w:rsidRDefault="00815B0C" w:rsidP="00815B0C">
      <w:pPr>
        <w:spacing w:before="120" w:after="120"/>
        <w:ind w:firstLine="432"/>
        <w:rPr>
          <w:rFonts w:eastAsia="Calibri"/>
          <w:sz w:val="28"/>
          <w:szCs w:val="28"/>
        </w:rPr>
      </w:pPr>
      <w:r w:rsidRPr="0096499D">
        <w:rPr>
          <w:rFonts w:eastAsia="Calibri"/>
          <w:sz w:val="28"/>
          <w:szCs w:val="28"/>
        </w:rPr>
        <w:t xml:space="preserve">- </w:t>
      </w:r>
      <w:r w:rsidRPr="00515A25">
        <w:rPr>
          <w:rFonts w:eastAsia="Calibri"/>
          <w:sz w:val="28"/>
          <w:szCs w:val="28"/>
          <w:u w:val="single"/>
        </w:rPr>
        <w:t>Vocabulary</w:t>
      </w:r>
      <w:r>
        <w:rPr>
          <w:rFonts w:eastAsia="Calibri"/>
          <w:sz w:val="28"/>
          <w:szCs w:val="28"/>
        </w:rPr>
        <w:t xml:space="preserve">: </w:t>
      </w:r>
      <w:r>
        <w:rPr>
          <w:rFonts w:eastAsia="Calibri"/>
          <w:sz w:val="28"/>
          <w:szCs w:val="28"/>
          <w:lang w:val="vi-VN"/>
        </w:rPr>
        <w:t>an understanding of the vocabulary on age groups.</w:t>
      </w:r>
    </w:p>
    <w:tbl>
      <w:tblPr>
        <w:tblW w:w="9497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115" w:type="dxa"/>
          <w:bottom w:w="57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2268"/>
        <w:gridCol w:w="3260"/>
        <w:gridCol w:w="2268"/>
      </w:tblGrid>
      <w:tr w:rsidR="00815B0C" w:rsidRPr="00110AEA" w:rsidTr="00A12470">
        <w:trPr>
          <w:trHeight w:val="180"/>
        </w:trPr>
        <w:tc>
          <w:tcPr>
            <w:tcW w:w="1701" w:type="dxa"/>
            <w:shd w:val="clear" w:color="auto" w:fill="auto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i/>
                <w:iCs/>
                <w:sz w:val="28"/>
                <w:szCs w:val="28"/>
              </w:rPr>
              <w:t>New words</w:t>
            </w:r>
          </w:p>
        </w:tc>
        <w:tc>
          <w:tcPr>
            <w:tcW w:w="2268" w:type="dxa"/>
            <w:shd w:val="clear" w:color="auto" w:fill="auto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i/>
                <w:iCs/>
                <w:sz w:val="28"/>
                <w:szCs w:val="28"/>
              </w:rPr>
              <w:t>Pronunciation</w:t>
            </w:r>
          </w:p>
        </w:tc>
        <w:tc>
          <w:tcPr>
            <w:tcW w:w="3260" w:type="dxa"/>
            <w:shd w:val="clear" w:color="auto" w:fill="auto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i/>
                <w:iCs/>
                <w:sz w:val="28"/>
                <w:szCs w:val="28"/>
              </w:rPr>
              <w:t xml:space="preserve">Definition </w:t>
            </w:r>
          </w:p>
        </w:tc>
        <w:tc>
          <w:tcPr>
            <w:tcW w:w="2268" w:type="dxa"/>
            <w:shd w:val="clear" w:color="auto" w:fill="auto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i/>
                <w:iCs/>
                <w:sz w:val="28"/>
                <w:szCs w:val="28"/>
              </w:rPr>
              <w:t>Vietnamese meaning</w:t>
            </w:r>
          </w:p>
        </w:tc>
      </w:tr>
      <w:tr w:rsidR="00815B0C" w:rsidRPr="00110AEA" w:rsidTr="00A12470">
        <w:trPr>
          <w:trHeight w:val="499"/>
        </w:trPr>
        <w:tc>
          <w:tcPr>
            <w:tcW w:w="1701" w:type="dxa"/>
            <w:shd w:val="clear" w:color="auto" w:fill="auto"/>
            <w:vAlign w:val="center"/>
          </w:tcPr>
          <w:p w:rsidR="00815B0C" w:rsidRPr="00027380" w:rsidRDefault="00815B0C" w:rsidP="00A1247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color w:val="000000"/>
                <w:sz w:val="28"/>
                <w:szCs w:val="28"/>
              </w:rPr>
              <w:t>adults (n)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/ˈæd.ʌlt/ /əˈdʌlt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rPr>
                <w:rFonts w:eastAsia="Calibri"/>
                <w:i/>
                <w:iCs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People that have grown to full size and strength.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Người lớn</w:t>
            </w:r>
          </w:p>
        </w:tc>
      </w:tr>
      <w:tr w:rsidR="00815B0C" w:rsidRPr="00110AEA" w:rsidTr="00A12470">
        <w:trPr>
          <w:trHeight w:val="180"/>
        </w:trPr>
        <w:tc>
          <w:tcPr>
            <w:tcW w:w="1701" w:type="dxa"/>
            <w:shd w:val="clear" w:color="auto" w:fill="auto"/>
            <w:vAlign w:val="center"/>
          </w:tcPr>
          <w:p w:rsidR="00815B0C" w:rsidRPr="00027380" w:rsidRDefault="00815B0C" w:rsidP="00A1247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color w:val="000000"/>
                <w:sz w:val="28"/>
                <w:szCs w:val="28"/>
              </w:rPr>
              <w:t>kids (n)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/kɪd/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Children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Trẻ con</w:t>
            </w:r>
          </w:p>
        </w:tc>
      </w:tr>
      <w:tr w:rsidR="00815B0C" w:rsidRPr="00110AEA" w:rsidTr="00A12470">
        <w:trPr>
          <w:trHeight w:val="180"/>
        </w:trPr>
        <w:tc>
          <w:tcPr>
            <w:tcW w:w="1701" w:type="dxa"/>
            <w:shd w:val="clear" w:color="auto" w:fill="auto"/>
            <w:vAlign w:val="center"/>
          </w:tcPr>
          <w:p w:rsidR="00815B0C" w:rsidRPr="00027380" w:rsidRDefault="00815B0C" w:rsidP="00A1247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color w:val="000000"/>
                <w:sz w:val="28"/>
                <w:szCs w:val="28"/>
              </w:rPr>
              <w:t>middle-aged (adj)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/ˌmɪd.əlˈeɪdʒd/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Being of the age intermediate between youth and old age, roughly between 45 and 65.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Trung tuổi</w:t>
            </w:r>
          </w:p>
        </w:tc>
      </w:tr>
      <w:tr w:rsidR="00815B0C" w:rsidRPr="00110AEA" w:rsidTr="00A12470">
        <w:trPr>
          <w:trHeight w:val="180"/>
        </w:trPr>
        <w:tc>
          <w:tcPr>
            <w:tcW w:w="1701" w:type="dxa"/>
            <w:shd w:val="clear" w:color="auto" w:fill="auto"/>
            <w:vAlign w:val="center"/>
          </w:tcPr>
          <w:p w:rsidR="00815B0C" w:rsidRPr="00027380" w:rsidRDefault="00815B0C" w:rsidP="00A1247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color w:val="000000"/>
                <w:sz w:val="28"/>
                <w:szCs w:val="28"/>
              </w:rPr>
              <w:t>pensioners (n)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/ˈpen.ʃən.ər/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rPr>
                <w:rFonts w:eastAsia="Calibri"/>
                <w:i/>
                <w:iCs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People who receive a pension, especially the government pension given to old people.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Người được hưởng tiền trợ cấp/tiền dưỡng lão</w:t>
            </w:r>
          </w:p>
        </w:tc>
      </w:tr>
      <w:tr w:rsidR="00815B0C" w:rsidRPr="00110AEA" w:rsidTr="00A12470">
        <w:trPr>
          <w:trHeight w:val="180"/>
        </w:trPr>
        <w:tc>
          <w:tcPr>
            <w:tcW w:w="1701" w:type="dxa"/>
            <w:shd w:val="clear" w:color="auto" w:fill="auto"/>
            <w:vAlign w:val="center"/>
          </w:tcPr>
          <w:p w:rsidR="00815B0C" w:rsidRPr="00027380" w:rsidRDefault="00815B0C" w:rsidP="00A1247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color w:val="000000"/>
                <w:sz w:val="28"/>
                <w:szCs w:val="28"/>
              </w:rPr>
              <w:t>teenagers (n)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/ˈtiːnˌeɪ.dʒər/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rPr>
                <w:rFonts w:eastAsia="Calibri"/>
                <w:i/>
                <w:iCs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Young people between 13 and 19 years old.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Thanh thiếu niên</w:t>
            </w:r>
          </w:p>
        </w:tc>
      </w:tr>
    </w:tbl>
    <w:p w:rsidR="00815B0C" w:rsidRPr="00B247C7" w:rsidRDefault="00815B0C" w:rsidP="00815B0C">
      <w:pPr>
        <w:spacing w:before="120" w:after="120"/>
        <w:ind w:firstLine="432"/>
        <w:rPr>
          <w:rFonts w:eastAsia="Calibri"/>
          <w:sz w:val="28"/>
          <w:szCs w:val="28"/>
          <w:lang w:val="vi-VN"/>
        </w:rPr>
      </w:pPr>
      <w:r w:rsidRPr="0096499D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  <w:u w:val="single"/>
          <w:lang w:val="vi-VN"/>
        </w:rPr>
        <w:t>Reading skills</w:t>
      </w:r>
      <w:r w:rsidRPr="0096499D">
        <w:rPr>
          <w:rFonts w:eastAsia="Calibri"/>
          <w:sz w:val="28"/>
          <w:szCs w:val="28"/>
        </w:rPr>
        <w:t xml:space="preserve">: </w:t>
      </w:r>
      <w:r>
        <w:rPr>
          <w:rFonts w:eastAsia="Calibri"/>
          <w:sz w:val="28"/>
          <w:szCs w:val="28"/>
          <w:lang w:val="vi-VN"/>
        </w:rPr>
        <w:t>the ability to find specific details in an article (scanning skill).</w:t>
      </w:r>
    </w:p>
    <w:p w:rsidR="00815B0C" w:rsidRPr="0096499D" w:rsidRDefault="00815B0C" w:rsidP="00815B0C">
      <w:pPr>
        <w:ind w:firstLine="432"/>
        <w:rPr>
          <w:rFonts w:eastAsia="Calibri"/>
          <w:b/>
          <w:sz w:val="28"/>
          <w:szCs w:val="28"/>
        </w:rPr>
      </w:pPr>
      <w:r w:rsidRPr="0096499D">
        <w:rPr>
          <w:rFonts w:eastAsia="Calibri"/>
          <w:b/>
          <w:sz w:val="28"/>
          <w:szCs w:val="28"/>
        </w:rPr>
        <w:t>2. Core competence</w:t>
      </w:r>
      <w:r>
        <w:rPr>
          <w:rFonts w:eastAsia="Calibri"/>
          <w:b/>
          <w:sz w:val="28"/>
          <w:szCs w:val="28"/>
        </w:rPr>
        <w:t>s</w:t>
      </w:r>
    </w:p>
    <w:p w:rsidR="00815B0C" w:rsidRPr="00515A25" w:rsidRDefault="00815B0C" w:rsidP="00815B0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6"/>
        <w:jc w:val="both"/>
        <w:rPr>
          <w:rFonts w:eastAsia="Calibri"/>
          <w:bCs/>
          <w:iCs/>
          <w:color w:val="000000"/>
          <w:sz w:val="28"/>
          <w:szCs w:val="28"/>
        </w:rPr>
      </w:pPr>
      <w:r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- </w:t>
      </w:r>
      <w:r w:rsidRPr="00515A25">
        <w:rPr>
          <w:rFonts w:eastAsia="Calibri"/>
          <w:bCs/>
          <w:iCs/>
          <w:color w:val="000000"/>
          <w:sz w:val="28"/>
          <w:szCs w:val="28"/>
          <w:u w:val="single"/>
        </w:rPr>
        <w:t>General competenc</w:t>
      </w:r>
      <w:r w:rsidRPr="00BD3A95">
        <w:rPr>
          <w:rFonts w:eastAsia="Calibri"/>
          <w:bCs/>
          <w:iCs/>
          <w:color w:val="000000"/>
          <w:sz w:val="28"/>
          <w:szCs w:val="28"/>
          <w:u w:val="single"/>
        </w:rPr>
        <w:t>es</w:t>
      </w:r>
      <w:r w:rsidRPr="00515A25">
        <w:rPr>
          <w:rFonts w:eastAsia="Calibri"/>
          <w:bCs/>
          <w:iCs/>
          <w:color w:val="000000"/>
          <w:sz w:val="28"/>
          <w:szCs w:val="28"/>
        </w:rPr>
        <w:t>:</w:t>
      </w:r>
      <w:r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 </w:t>
      </w:r>
      <w:r w:rsidRPr="00515A25">
        <w:rPr>
          <w:rFonts w:eastAsia="Calibri"/>
          <w:sz w:val="28"/>
          <w:szCs w:val="28"/>
        </w:rPr>
        <w:t>form and</w:t>
      </w:r>
      <w:r>
        <w:rPr>
          <w:rFonts w:eastAsia="Calibri"/>
          <w:sz w:val="28"/>
          <w:szCs w:val="28"/>
          <w:lang w:val="vi-VN"/>
        </w:rPr>
        <w:t xml:space="preserve"> </w:t>
      </w:r>
      <w:r w:rsidRPr="00515A25">
        <w:rPr>
          <w:rFonts w:eastAsia="Calibri"/>
          <w:sz w:val="28"/>
          <w:szCs w:val="28"/>
        </w:rPr>
        <w:t>/</w:t>
      </w:r>
      <w:r>
        <w:rPr>
          <w:rFonts w:eastAsia="Calibri"/>
          <w:sz w:val="28"/>
          <w:szCs w:val="28"/>
          <w:lang w:val="vi-VN"/>
        </w:rPr>
        <w:t xml:space="preserve"> </w:t>
      </w:r>
      <w:r w:rsidRPr="00515A25">
        <w:rPr>
          <w:rFonts w:eastAsia="Calibri"/>
          <w:sz w:val="28"/>
          <w:szCs w:val="28"/>
        </w:rPr>
        <w:t xml:space="preserve">or improve such competencies as group work, independent working, pair work, </w:t>
      </w:r>
      <w:r>
        <w:rPr>
          <w:rFonts w:eastAsia="Calibri"/>
          <w:sz w:val="28"/>
          <w:szCs w:val="28"/>
          <w:lang w:val="vi-VN"/>
        </w:rPr>
        <w:t xml:space="preserve"> </w:t>
      </w:r>
      <w:r w:rsidRPr="00515A25">
        <w:rPr>
          <w:rFonts w:eastAsia="Calibri"/>
          <w:sz w:val="28"/>
          <w:szCs w:val="28"/>
        </w:rPr>
        <w:t>linguistic competence, and cooperative learning</w:t>
      </w:r>
      <w:r w:rsidRPr="00515A25">
        <w:rPr>
          <w:rFonts w:eastAsia="Calibri"/>
          <w:color w:val="000000"/>
          <w:sz w:val="28"/>
          <w:szCs w:val="28"/>
        </w:rPr>
        <w:t>.</w:t>
      </w:r>
    </w:p>
    <w:p w:rsidR="00815B0C" w:rsidRPr="00515A25" w:rsidRDefault="00815B0C" w:rsidP="00815B0C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rFonts w:eastAsia="Calibri"/>
          <w:bCs/>
          <w:iCs/>
          <w:color w:val="000000"/>
          <w:sz w:val="28"/>
          <w:szCs w:val="28"/>
          <w:lang w:val="vi-VN"/>
        </w:rPr>
      </w:pPr>
      <w:r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- </w:t>
      </w:r>
      <w:r w:rsidRPr="00515A25">
        <w:rPr>
          <w:rFonts w:eastAsia="Calibri"/>
          <w:bCs/>
          <w:iCs/>
          <w:color w:val="000000"/>
          <w:sz w:val="28"/>
          <w:szCs w:val="28"/>
          <w:u w:val="single"/>
          <w:lang w:val="vi-VN"/>
        </w:rPr>
        <w:t>Specific competenc</w:t>
      </w:r>
      <w:r w:rsidRPr="00BD3A95">
        <w:rPr>
          <w:rFonts w:eastAsia="Calibri"/>
          <w:bCs/>
          <w:iCs/>
          <w:color w:val="000000"/>
          <w:sz w:val="28"/>
          <w:szCs w:val="28"/>
          <w:u w:val="single"/>
          <w:lang w:val="vi-VN"/>
        </w:rPr>
        <w:t>es</w:t>
      </w:r>
      <w:r w:rsidRPr="00515A25">
        <w:rPr>
          <w:rFonts w:eastAsia="Calibri"/>
          <w:bCs/>
          <w:iCs/>
          <w:color w:val="000000"/>
          <w:sz w:val="28"/>
          <w:szCs w:val="28"/>
          <w:lang w:val="vi-VN"/>
        </w:rPr>
        <w:t>:</w:t>
      </w:r>
    </w:p>
    <w:p w:rsidR="00815B0C" w:rsidRPr="00BD3A95" w:rsidRDefault="00815B0C" w:rsidP="00815B0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rFonts w:ascii="Times New Roman" w:hAnsi="Times New Roman"/>
          <w:sz w:val="28"/>
          <w:szCs w:val="28"/>
        </w:rPr>
      </w:pPr>
      <w:r w:rsidRPr="00BD3A95">
        <w:rPr>
          <w:rFonts w:ascii="Times New Roman" w:hAnsi="Times New Roman"/>
          <w:sz w:val="28"/>
          <w:szCs w:val="28"/>
        </w:rPr>
        <w:t>Improve communicative competence related to the use of language (vocabulary, phonetics, grammar)</w:t>
      </w:r>
      <w:r>
        <w:rPr>
          <w:rFonts w:ascii="Times New Roman" w:hAnsi="Times New Roman"/>
          <w:sz w:val="28"/>
          <w:szCs w:val="28"/>
          <w:lang w:val="vi-VN"/>
        </w:rPr>
        <w:t>:</w:t>
      </w:r>
    </w:p>
    <w:p w:rsidR="00815B0C" w:rsidRPr="00515A25" w:rsidRDefault="00815B0C" w:rsidP="00815B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rFonts w:eastAsia="Calibri"/>
          <w:sz w:val="28"/>
          <w:szCs w:val="28"/>
        </w:rPr>
      </w:pPr>
      <w:r w:rsidRPr="00515A25">
        <w:rPr>
          <w:rFonts w:eastAsia="Calibri"/>
          <w:i/>
          <w:sz w:val="28"/>
          <w:szCs w:val="28"/>
        </w:rPr>
        <w:lastRenderedPageBreak/>
        <w:t>For a language lesson</w:t>
      </w:r>
      <w:r w:rsidRPr="00515A25">
        <w:rPr>
          <w:rFonts w:eastAsia="Calibri"/>
          <w:sz w:val="28"/>
          <w:szCs w:val="28"/>
        </w:rPr>
        <w:t xml:space="preserve">: Ss are expected to know the meaning of the keywords used to talk about cultural activities, and understand the main grammatical points, then do the tasks assigned in the textbook. </w:t>
      </w:r>
    </w:p>
    <w:p w:rsidR="00815B0C" w:rsidRDefault="00815B0C" w:rsidP="00815B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rFonts w:eastAsia="Calibri"/>
          <w:sz w:val="28"/>
          <w:szCs w:val="28"/>
        </w:rPr>
      </w:pPr>
      <w:r w:rsidRPr="00515A25">
        <w:rPr>
          <w:rFonts w:eastAsia="Calibri"/>
          <w:i/>
          <w:sz w:val="28"/>
          <w:szCs w:val="28"/>
        </w:rPr>
        <w:t>For a skills lesson</w:t>
      </w:r>
      <w:r w:rsidRPr="00515A25">
        <w:rPr>
          <w:rFonts w:eastAsia="Calibri"/>
          <w:sz w:val="28"/>
          <w:szCs w:val="28"/>
        </w:rPr>
        <w:t xml:space="preserve">: </w:t>
      </w:r>
    </w:p>
    <w:p w:rsidR="00815B0C" w:rsidRDefault="00815B0C" w:rsidP="00815B0C">
      <w:p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rFonts w:eastAsia="Calibri"/>
          <w:sz w:val="28"/>
          <w:szCs w:val="28"/>
          <w:lang w:val="vi-VN"/>
        </w:rPr>
      </w:pPr>
      <w:r w:rsidRPr="00ED797B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  <w:lang w:val="vi-VN"/>
        </w:rPr>
        <w:t xml:space="preserve"> </w:t>
      </w:r>
      <w:r w:rsidRPr="00515A25">
        <w:rPr>
          <w:rFonts w:eastAsia="Calibri"/>
          <w:sz w:val="28"/>
          <w:szCs w:val="28"/>
        </w:rPr>
        <w:t xml:space="preserve">Ss are expected to </w:t>
      </w:r>
      <w:r>
        <w:rPr>
          <w:rFonts w:eastAsia="Calibri"/>
          <w:sz w:val="28"/>
          <w:szCs w:val="28"/>
        </w:rPr>
        <w:t xml:space="preserve">locate information and </w:t>
      </w:r>
      <w:r>
        <w:rPr>
          <w:rFonts w:eastAsia="Calibri"/>
          <w:sz w:val="28"/>
          <w:szCs w:val="28"/>
          <w:lang w:val="vi-VN"/>
        </w:rPr>
        <w:t>find specific details in an article (scanning skill).</w:t>
      </w:r>
    </w:p>
    <w:p w:rsidR="00815B0C" w:rsidRPr="00515A25" w:rsidRDefault="00815B0C" w:rsidP="00815B0C">
      <w:p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vi-VN"/>
        </w:rPr>
        <w:t xml:space="preserve">- </w:t>
      </w:r>
      <w:r w:rsidRPr="00515A25">
        <w:rPr>
          <w:rFonts w:eastAsia="Calibri"/>
          <w:sz w:val="28"/>
          <w:szCs w:val="28"/>
        </w:rPr>
        <w:t xml:space="preserve">Ss are expected to </w:t>
      </w:r>
      <w:r>
        <w:rPr>
          <w:rFonts w:eastAsia="Calibri"/>
          <w:sz w:val="28"/>
          <w:szCs w:val="28"/>
          <w:lang w:val="vi-VN"/>
        </w:rPr>
        <w:t>identify the main ideas of the paragraphs in the text or the text itself (skimming skill) .</w:t>
      </w:r>
    </w:p>
    <w:p w:rsidR="00815B0C" w:rsidRPr="0096499D" w:rsidRDefault="00815B0C" w:rsidP="00815B0C">
      <w:pPr>
        <w:spacing w:before="120" w:after="120"/>
        <w:ind w:firstLine="43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</w:t>
      </w:r>
      <w:r w:rsidRPr="0096499D">
        <w:rPr>
          <w:rFonts w:eastAsia="Calibri"/>
          <w:b/>
          <w:sz w:val="28"/>
          <w:szCs w:val="28"/>
        </w:rPr>
        <w:t>3. Personal qualities</w:t>
      </w:r>
    </w:p>
    <w:p w:rsidR="00815B0C" w:rsidRPr="00515A25" w:rsidRDefault="00815B0C" w:rsidP="00815B0C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- </w:t>
      </w:r>
      <w:r w:rsidRPr="00515A25">
        <w:rPr>
          <w:rFonts w:eastAsia="Calibri"/>
          <w:sz w:val="28"/>
          <w:szCs w:val="28"/>
        </w:rPr>
        <w:t>Being hard-working and attentive in class</w:t>
      </w:r>
    </w:p>
    <w:p w:rsidR="00815B0C" w:rsidRPr="00515A25" w:rsidRDefault="00815B0C" w:rsidP="00815B0C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- </w:t>
      </w:r>
      <w:r w:rsidRPr="00515A25">
        <w:rPr>
          <w:rFonts w:eastAsia="Calibri"/>
          <w:sz w:val="28"/>
          <w:szCs w:val="28"/>
        </w:rPr>
        <w:t>Have a positive attitude towards the lesson</w:t>
      </w:r>
    </w:p>
    <w:p w:rsidR="00815B0C" w:rsidRPr="00515A25" w:rsidRDefault="00815B0C" w:rsidP="00815B0C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- </w:t>
      </w:r>
      <w:r>
        <w:rPr>
          <w:rFonts w:eastAsia="Calibri"/>
          <w:sz w:val="28"/>
          <w:szCs w:val="28"/>
          <w:lang w:val="vi-VN"/>
        </w:rPr>
        <w:t>Know more and respect the watching habits of different age groups</w:t>
      </w:r>
      <w:r w:rsidRPr="00515A25">
        <w:rPr>
          <w:rFonts w:eastAsia="Calibri"/>
          <w:sz w:val="28"/>
          <w:szCs w:val="28"/>
        </w:rPr>
        <w:t>.</w:t>
      </w:r>
    </w:p>
    <w:p w:rsidR="00815B0C" w:rsidRPr="0096499D" w:rsidRDefault="00815B0C" w:rsidP="00815B0C">
      <w:pPr>
        <w:spacing w:before="120"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</w:t>
      </w:r>
      <w:r w:rsidRPr="0096499D">
        <w:rPr>
          <w:rFonts w:eastAsia="Calibri"/>
          <w:b/>
          <w:sz w:val="28"/>
          <w:szCs w:val="28"/>
        </w:rPr>
        <w:t xml:space="preserve">II. MATERIALS </w:t>
      </w:r>
    </w:p>
    <w:p w:rsidR="00815B0C" w:rsidRPr="0096499D" w:rsidRDefault="00815B0C" w:rsidP="00815B0C">
      <w:pPr>
        <w:spacing w:before="2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96499D">
        <w:rPr>
          <w:rFonts w:eastAsia="Calibri"/>
          <w:sz w:val="28"/>
          <w:szCs w:val="28"/>
        </w:rPr>
        <w:t>- Grade 7 textbook, Unit 1</w:t>
      </w:r>
      <w:r>
        <w:rPr>
          <w:rFonts w:eastAsia="Calibri"/>
          <w:sz w:val="28"/>
          <w:szCs w:val="28"/>
        </w:rPr>
        <w:t xml:space="preserve"> (SB p.1</w:t>
      </w:r>
      <w:r>
        <w:rPr>
          <w:rFonts w:eastAsia="Calibri"/>
          <w:sz w:val="28"/>
          <w:szCs w:val="28"/>
          <w:lang w:val="vi-VN"/>
        </w:rPr>
        <w:t>3</w:t>
      </w:r>
      <w:r>
        <w:rPr>
          <w:rFonts w:eastAsia="Calibri"/>
          <w:sz w:val="28"/>
          <w:szCs w:val="28"/>
        </w:rPr>
        <w:t>, WB p.</w:t>
      </w:r>
      <w:r>
        <w:rPr>
          <w:rFonts w:eastAsia="Calibri"/>
          <w:sz w:val="28"/>
          <w:szCs w:val="28"/>
          <w:lang w:val="vi-VN"/>
        </w:rPr>
        <w:t>9</w:t>
      </w:r>
      <w:r>
        <w:rPr>
          <w:rFonts w:eastAsia="Calibri"/>
          <w:sz w:val="28"/>
          <w:szCs w:val="28"/>
        </w:rPr>
        <w:t>).</w:t>
      </w:r>
    </w:p>
    <w:p w:rsidR="00815B0C" w:rsidRPr="0096499D" w:rsidRDefault="00815B0C" w:rsidP="00815B0C">
      <w:pPr>
        <w:spacing w:before="240"/>
        <w:ind w:left="170" w:hanging="17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96499D">
        <w:rPr>
          <w:rFonts w:eastAsia="Calibri"/>
          <w:sz w:val="28"/>
          <w:szCs w:val="28"/>
        </w:rPr>
        <w:t>- Computer connected to the Internet</w:t>
      </w:r>
    </w:p>
    <w:p w:rsidR="00815B0C" w:rsidRPr="00233DA3" w:rsidRDefault="00815B0C" w:rsidP="00815B0C">
      <w:pPr>
        <w:tabs>
          <w:tab w:val="center" w:pos="3968"/>
        </w:tabs>
        <w:spacing w:before="2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96499D">
        <w:rPr>
          <w:rFonts w:eastAsia="Calibri"/>
          <w:sz w:val="28"/>
          <w:szCs w:val="28"/>
        </w:rPr>
        <w:t xml:space="preserve">- Projector / TV/ </w:t>
      </w:r>
      <w:r>
        <w:rPr>
          <w:rFonts w:eastAsia="Calibri"/>
          <w:sz w:val="28"/>
          <w:szCs w:val="28"/>
        </w:rPr>
        <w:t>PPT slides / Active teach</w:t>
      </w:r>
      <w:r w:rsidRPr="0096499D">
        <w:rPr>
          <w:rFonts w:eastAsia="Calibri"/>
          <w:sz w:val="28"/>
          <w:szCs w:val="28"/>
        </w:rPr>
        <w:tab/>
      </w:r>
    </w:p>
    <w:p w:rsidR="00815B0C" w:rsidRPr="0096499D" w:rsidRDefault="00815B0C" w:rsidP="00815B0C">
      <w:pPr>
        <w:spacing w:before="120"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</w:t>
      </w:r>
      <w:r w:rsidRPr="0096499D">
        <w:rPr>
          <w:rFonts w:eastAsia="Calibri"/>
          <w:b/>
          <w:sz w:val="28"/>
          <w:szCs w:val="28"/>
        </w:rPr>
        <w:t xml:space="preserve">Language analysis </w:t>
      </w:r>
    </w:p>
    <w:tbl>
      <w:tblPr>
        <w:tblW w:w="9214" w:type="dxa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115" w:type="dxa"/>
          <w:bottom w:w="57" w:type="dxa"/>
          <w:right w:w="115" w:type="dxa"/>
        </w:tblCellMar>
        <w:tblLook w:val="0400" w:firstRow="0" w:lastRow="0" w:firstColumn="0" w:lastColumn="0" w:noHBand="0" w:noVBand="1"/>
      </w:tblPr>
      <w:tblGrid>
        <w:gridCol w:w="1418"/>
        <w:gridCol w:w="1984"/>
        <w:gridCol w:w="3827"/>
        <w:gridCol w:w="1985"/>
      </w:tblGrid>
      <w:tr w:rsidR="00815B0C" w:rsidRPr="00233DA3" w:rsidTr="00A12470">
        <w:trPr>
          <w:trHeight w:val="180"/>
        </w:trPr>
        <w:tc>
          <w:tcPr>
            <w:tcW w:w="1418" w:type="dxa"/>
            <w:shd w:val="clear" w:color="auto" w:fill="auto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New words</w:t>
            </w:r>
          </w:p>
        </w:tc>
        <w:tc>
          <w:tcPr>
            <w:tcW w:w="1984" w:type="dxa"/>
            <w:shd w:val="clear" w:color="auto" w:fill="auto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Pronunciation</w:t>
            </w:r>
          </w:p>
        </w:tc>
        <w:tc>
          <w:tcPr>
            <w:tcW w:w="3827" w:type="dxa"/>
            <w:shd w:val="clear" w:color="auto" w:fill="auto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 xml:space="preserve">Definition </w:t>
            </w:r>
          </w:p>
        </w:tc>
        <w:tc>
          <w:tcPr>
            <w:tcW w:w="1985" w:type="dxa"/>
            <w:shd w:val="clear" w:color="auto" w:fill="auto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Vietnamese meaning</w:t>
            </w:r>
          </w:p>
        </w:tc>
      </w:tr>
      <w:tr w:rsidR="00815B0C" w:rsidRPr="00233DA3" w:rsidTr="00A12470">
        <w:trPr>
          <w:trHeight w:val="499"/>
        </w:trPr>
        <w:tc>
          <w:tcPr>
            <w:tcW w:w="1418" w:type="dxa"/>
            <w:shd w:val="clear" w:color="auto" w:fill="auto"/>
            <w:vAlign w:val="center"/>
          </w:tcPr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0" w:hanging="18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 xml:space="preserve">1. 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adults (n)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sz w:val="28"/>
                <w:szCs w:val="28"/>
              </w:rPr>
              <w:t>/ˈæd.ʌlt/ /əˈdʌlt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rPr>
                <w:rFonts w:eastAsia="Calibri"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sz w:val="28"/>
                <w:szCs w:val="28"/>
              </w:rPr>
              <w:t>People that have grown to full size and strength.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Người lớn</w:t>
            </w:r>
          </w:p>
        </w:tc>
      </w:tr>
      <w:tr w:rsidR="00815B0C" w:rsidRPr="00233DA3" w:rsidTr="00A12470">
        <w:trPr>
          <w:trHeight w:val="180"/>
        </w:trPr>
        <w:tc>
          <w:tcPr>
            <w:tcW w:w="1418" w:type="dxa"/>
            <w:shd w:val="clear" w:color="auto" w:fill="auto"/>
            <w:vAlign w:val="center"/>
          </w:tcPr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 xml:space="preserve">2. 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kids (n)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sz w:val="28"/>
                <w:szCs w:val="28"/>
              </w:rPr>
              <w:t>/kɪd/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Children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Trẻ con</w:t>
            </w:r>
          </w:p>
        </w:tc>
      </w:tr>
      <w:tr w:rsidR="00815B0C" w:rsidRPr="00233DA3" w:rsidTr="00A12470">
        <w:trPr>
          <w:trHeight w:val="180"/>
        </w:trPr>
        <w:tc>
          <w:tcPr>
            <w:tcW w:w="1418" w:type="dxa"/>
            <w:shd w:val="clear" w:color="auto" w:fill="auto"/>
            <w:vAlign w:val="center"/>
          </w:tcPr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 xml:space="preserve">3. 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middle-aged (adj)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sz w:val="28"/>
                <w:szCs w:val="28"/>
              </w:rPr>
              <w:t>/ˌmɪd.əlˈeɪdʒd/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Being of the age intermediate between youth and old age, roughly between 45 and 65.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Trung tuổi</w:t>
            </w:r>
          </w:p>
        </w:tc>
      </w:tr>
      <w:tr w:rsidR="00815B0C" w:rsidRPr="00233DA3" w:rsidTr="00A12470">
        <w:trPr>
          <w:trHeight w:val="180"/>
        </w:trPr>
        <w:tc>
          <w:tcPr>
            <w:tcW w:w="1418" w:type="dxa"/>
            <w:shd w:val="clear" w:color="auto" w:fill="auto"/>
            <w:vAlign w:val="center"/>
          </w:tcPr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 xml:space="preserve">4. 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pensioners (n)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/ˈpen.ʃən.ər/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rPr>
                <w:rFonts w:eastAsia="Calibri"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sz w:val="28"/>
                <w:szCs w:val="28"/>
              </w:rPr>
              <w:t>People who receive a pension, especially the government pension given to old people.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Người được hưởng tiền trợ </w:t>
            </w:r>
            <w:r w:rsidRPr="00027380">
              <w:rPr>
                <w:rFonts w:eastAsia="Calibri"/>
                <w:sz w:val="28"/>
                <w:szCs w:val="28"/>
              </w:rPr>
              <w:lastRenderedPageBreak/>
              <w:t>cấp/tiền dưỡng lão</w:t>
            </w:r>
          </w:p>
        </w:tc>
      </w:tr>
      <w:tr w:rsidR="00815B0C" w:rsidRPr="00233DA3" w:rsidTr="00A12470">
        <w:trPr>
          <w:trHeight w:val="180"/>
        </w:trPr>
        <w:tc>
          <w:tcPr>
            <w:tcW w:w="1418" w:type="dxa"/>
            <w:shd w:val="clear" w:color="auto" w:fill="auto"/>
            <w:vAlign w:val="center"/>
          </w:tcPr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lastRenderedPageBreak/>
              <w:t xml:space="preserve">5. 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teenagers (n)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sz w:val="28"/>
                <w:szCs w:val="28"/>
              </w:rPr>
              <w:t>/ˈtiːnˌeɪ.dʒər/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rPr>
                <w:rFonts w:eastAsia="Calibri"/>
                <w:sz w:val="28"/>
                <w:szCs w:val="28"/>
                <w:highlight w:val="white"/>
              </w:rPr>
            </w:pPr>
            <w:r w:rsidRPr="00027380">
              <w:rPr>
                <w:rFonts w:eastAsia="Calibri"/>
                <w:sz w:val="28"/>
                <w:szCs w:val="28"/>
              </w:rPr>
              <w:t>Young people between 13 and 19 years old.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15B0C" w:rsidRPr="00027380" w:rsidRDefault="00815B0C" w:rsidP="00A1247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Thanh thiếu niên</w:t>
            </w:r>
          </w:p>
        </w:tc>
      </w:tr>
    </w:tbl>
    <w:p w:rsidR="00815B0C" w:rsidRPr="0096499D" w:rsidRDefault="00815B0C" w:rsidP="00815B0C">
      <w:pPr>
        <w:spacing w:before="120" w:after="12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</w:t>
      </w:r>
      <w:r w:rsidRPr="0096499D">
        <w:rPr>
          <w:rFonts w:eastAsia="Calibri"/>
          <w:b/>
          <w:sz w:val="28"/>
          <w:szCs w:val="28"/>
        </w:rPr>
        <w:t>Assumptions</w:t>
      </w:r>
    </w:p>
    <w:tbl>
      <w:tblPr>
        <w:tblW w:w="9214" w:type="dxa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94"/>
        <w:gridCol w:w="4820"/>
      </w:tblGrid>
      <w:tr w:rsidR="00815B0C" w:rsidRPr="0096499D" w:rsidTr="00A12470">
        <w:trPr>
          <w:trHeight w:val="286"/>
        </w:trPr>
        <w:tc>
          <w:tcPr>
            <w:tcW w:w="43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815B0C" w:rsidRPr="00027380" w:rsidRDefault="00815B0C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4820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815B0C" w:rsidRPr="00027380" w:rsidRDefault="00815B0C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Solutions</w:t>
            </w:r>
          </w:p>
        </w:tc>
      </w:tr>
      <w:tr w:rsidR="00815B0C" w:rsidRPr="0096499D" w:rsidTr="00A12470">
        <w:trPr>
          <w:trHeight w:val="737"/>
        </w:trPr>
        <w:tc>
          <w:tcPr>
            <w:tcW w:w="4394" w:type="dxa"/>
            <w:shd w:val="clear" w:color="auto" w:fill="auto"/>
            <w:tcMar>
              <w:top w:w="113" w:type="dxa"/>
              <w:bottom w:w="113" w:type="dxa"/>
            </w:tcMar>
          </w:tcPr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1. Ss may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pronounce the new words incorrectly</w:t>
            </w:r>
            <w:r w:rsidRPr="0002738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13" w:type="dxa"/>
              <w:bottom w:w="113" w:type="dxa"/>
            </w:tcMar>
          </w:tcPr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Reinforce the pronunciation of the new words while presenting and practicing</w:t>
            </w:r>
            <w:r w:rsidRPr="00027380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815B0C" w:rsidRPr="0096499D" w:rsidTr="00A12470">
        <w:trPr>
          <w:trHeight w:val="737"/>
        </w:trPr>
        <w:tc>
          <w:tcPr>
            <w:tcW w:w="4394" w:type="dxa"/>
            <w:shd w:val="clear" w:color="auto" w:fill="auto"/>
            <w:tcMar>
              <w:top w:w="113" w:type="dxa"/>
              <w:bottom w:w="113" w:type="dxa"/>
            </w:tcMar>
          </w:tcPr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4820" w:type="dxa"/>
            <w:shd w:val="clear" w:color="auto" w:fill="auto"/>
            <w:tcMar>
              <w:top w:w="113" w:type="dxa"/>
              <w:bottom w:w="113" w:type="dxa"/>
            </w:tcMar>
          </w:tcPr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Give clear instructions, give examples before letting Ss work in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pairs / </w:t>
            </w:r>
            <w:r w:rsidRPr="00027380">
              <w:rPr>
                <w:rFonts w:eastAsia="Calibri"/>
                <w:sz w:val="28"/>
                <w:szCs w:val="28"/>
              </w:rPr>
              <w:t>groups.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Provide feedback and help if necessary.</w:t>
            </w:r>
          </w:p>
        </w:tc>
      </w:tr>
      <w:tr w:rsidR="00815B0C" w:rsidRPr="0096499D" w:rsidTr="00A12470">
        <w:trPr>
          <w:trHeight w:val="737"/>
        </w:trPr>
        <w:tc>
          <w:tcPr>
            <w:tcW w:w="4394" w:type="dxa"/>
            <w:shd w:val="clear" w:color="auto" w:fill="auto"/>
            <w:tcMar>
              <w:top w:w="113" w:type="dxa"/>
              <w:bottom w:w="113" w:type="dxa"/>
            </w:tcMar>
          </w:tcPr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3. Ss may not know how to scan for information.</w:t>
            </w:r>
          </w:p>
        </w:tc>
        <w:tc>
          <w:tcPr>
            <w:tcW w:w="4820" w:type="dxa"/>
            <w:shd w:val="clear" w:color="auto" w:fill="auto"/>
            <w:tcMar>
              <w:top w:w="113" w:type="dxa"/>
              <w:bottom w:w="113" w:type="dxa"/>
            </w:tcMar>
          </w:tcPr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Guide Ss to underline keywords in the question before finding them in the text.</w:t>
            </w:r>
          </w:p>
        </w:tc>
      </w:tr>
    </w:tbl>
    <w:p w:rsidR="00815B0C" w:rsidRDefault="00815B0C" w:rsidP="00815B0C">
      <w:pPr>
        <w:rPr>
          <w:rFonts w:eastAsia="Calibri"/>
          <w:b/>
          <w:sz w:val="28"/>
          <w:szCs w:val="28"/>
        </w:rPr>
      </w:pPr>
    </w:p>
    <w:p w:rsidR="00815B0C" w:rsidRPr="0096499D" w:rsidRDefault="00815B0C" w:rsidP="00815B0C">
      <w:pPr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</w:t>
      </w:r>
      <w:r w:rsidRPr="0096499D">
        <w:rPr>
          <w:rFonts w:eastAsia="Calibri"/>
          <w:b/>
          <w:sz w:val="28"/>
          <w:szCs w:val="28"/>
        </w:rPr>
        <w:t>Board Plan</w:t>
      </w:r>
    </w:p>
    <w:tbl>
      <w:tblPr>
        <w:tblW w:w="921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815B0C" w:rsidRPr="0096499D" w:rsidTr="00A1247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815B0C" w:rsidRPr="00027380" w:rsidRDefault="00815B0C" w:rsidP="00A12470">
            <w:pPr>
              <w:spacing w:line="264" w:lineRule="auto"/>
              <w:jc w:val="center"/>
              <w:rPr>
                <w:rFonts w:eastAsia="Calibri"/>
                <w:sz w:val="36"/>
                <w:szCs w:val="36"/>
                <w:u w:val="single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t xml:space="preserve">UNIT 1: CULTURAL INTERESTS </w:t>
            </w:r>
          </w:p>
          <w:p w:rsidR="00815B0C" w:rsidRPr="00027380" w:rsidRDefault="00815B0C" w:rsidP="00A12470">
            <w:pPr>
              <w:spacing w:before="120" w:after="1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t>PERIOD 9. LESSON  1.3: READING &amp; VOCABULARY</w:t>
            </w:r>
          </w:p>
          <w:p w:rsidR="00815B0C" w:rsidRPr="00027380" w:rsidRDefault="00815B0C" w:rsidP="00A12470">
            <w:pPr>
              <w:spacing w:before="120" w:after="120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 xml:space="preserve">I. </w:t>
            </w:r>
            <w:r w:rsidRPr="00027380">
              <w:rPr>
                <w:rFonts w:eastAsia="Calibri"/>
                <w:b/>
                <w:sz w:val="28"/>
                <w:szCs w:val="28"/>
                <w:lang w:val="vi-VN"/>
              </w:rPr>
              <w:t>Vocabulary</w:t>
            </w:r>
          </w:p>
          <w:tbl>
            <w:tblPr>
              <w:tblW w:w="12506" w:type="dxa"/>
              <w:tblInd w:w="4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57" w:type="dxa"/>
                <w:left w:w="115" w:type="dxa"/>
                <w:bottom w:w="57" w:type="dxa"/>
                <w:right w:w="115" w:type="dxa"/>
              </w:tblCellMar>
              <w:tblLook w:val="0400" w:firstRow="0" w:lastRow="0" w:firstColumn="0" w:lastColumn="0" w:noHBand="0" w:noVBand="1"/>
            </w:tblPr>
            <w:tblGrid>
              <w:gridCol w:w="2319"/>
              <w:gridCol w:w="2063"/>
              <w:gridCol w:w="5417"/>
              <w:gridCol w:w="2707"/>
            </w:tblGrid>
            <w:tr w:rsidR="00815B0C" w:rsidRPr="00233DA3" w:rsidTr="00A12470">
              <w:trPr>
                <w:trHeight w:val="178"/>
              </w:trPr>
              <w:tc>
                <w:tcPr>
                  <w:tcW w:w="2319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New words</w:t>
                  </w:r>
                </w:p>
              </w:tc>
              <w:tc>
                <w:tcPr>
                  <w:tcW w:w="2063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Pronunciation</w:t>
                  </w:r>
                </w:p>
              </w:tc>
              <w:tc>
                <w:tcPr>
                  <w:tcW w:w="541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Definition</w:t>
                  </w:r>
                </w:p>
              </w:tc>
              <w:tc>
                <w:tcPr>
                  <w:tcW w:w="270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Vietnamese equivalent</w:t>
                  </w:r>
                </w:p>
              </w:tc>
            </w:tr>
            <w:tr w:rsidR="00815B0C" w:rsidRPr="00233DA3" w:rsidTr="00A12470">
              <w:trPr>
                <w:trHeight w:val="494"/>
              </w:trPr>
              <w:tc>
                <w:tcPr>
                  <w:tcW w:w="2319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180" w:hanging="180"/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  <w:lang w:val="vi-VN"/>
                    </w:rPr>
                    <w:t xml:space="preserve">1. </w:t>
                  </w: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</w:rPr>
                    <w:t>adults (n)</w:t>
                  </w:r>
                </w:p>
              </w:tc>
              <w:tc>
                <w:tcPr>
                  <w:tcW w:w="2063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  <w:highlight w:val="white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/ˈæd.ʌlt/ /əˈdʌlt</w:t>
                  </w:r>
                </w:p>
              </w:tc>
              <w:tc>
                <w:tcPr>
                  <w:tcW w:w="541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rPr>
                      <w:rFonts w:eastAsia="Calibri"/>
                      <w:sz w:val="28"/>
                      <w:szCs w:val="28"/>
                      <w:highlight w:val="white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People that have grown to full size and strength.</w:t>
                  </w:r>
                </w:p>
              </w:tc>
              <w:tc>
                <w:tcPr>
                  <w:tcW w:w="270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Người lớn</w:t>
                  </w:r>
                </w:p>
              </w:tc>
            </w:tr>
            <w:tr w:rsidR="00815B0C" w:rsidRPr="00233DA3" w:rsidTr="00A12470">
              <w:trPr>
                <w:trHeight w:val="178"/>
              </w:trPr>
              <w:tc>
                <w:tcPr>
                  <w:tcW w:w="2319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  <w:lang w:val="vi-VN"/>
                    </w:rPr>
                    <w:t xml:space="preserve">2. </w:t>
                  </w: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</w:rPr>
                    <w:t>kids (n)</w:t>
                  </w:r>
                </w:p>
              </w:tc>
              <w:tc>
                <w:tcPr>
                  <w:tcW w:w="2063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  <w:highlight w:val="white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/kɪd/</w:t>
                  </w:r>
                </w:p>
              </w:tc>
              <w:tc>
                <w:tcPr>
                  <w:tcW w:w="541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Children</w:t>
                  </w:r>
                </w:p>
              </w:tc>
              <w:tc>
                <w:tcPr>
                  <w:tcW w:w="270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Trẻ con</w:t>
                  </w:r>
                </w:p>
              </w:tc>
            </w:tr>
            <w:tr w:rsidR="00815B0C" w:rsidRPr="00233DA3" w:rsidTr="00A12470">
              <w:trPr>
                <w:trHeight w:val="178"/>
              </w:trPr>
              <w:tc>
                <w:tcPr>
                  <w:tcW w:w="2319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  <w:lang w:val="vi-VN"/>
                    </w:rPr>
                    <w:t xml:space="preserve">3. </w:t>
                  </w: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</w:rPr>
                    <w:t>middle-aged (adj)</w:t>
                  </w:r>
                </w:p>
              </w:tc>
              <w:tc>
                <w:tcPr>
                  <w:tcW w:w="2063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  <w:highlight w:val="white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/ˌmɪd.əlˈeɪdʒd/</w:t>
                  </w:r>
                </w:p>
              </w:tc>
              <w:tc>
                <w:tcPr>
                  <w:tcW w:w="541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Being of the age intermediate between youth and old age, roughly between 45 and 65.</w:t>
                  </w:r>
                </w:p>
              </w:tc>
              <w:tc>
                <w:tcPr>
                  <w:tcW w:w="270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Trung tuổi</w:t>
                  </w:r>
                </w:p>
              </w:tc>
            </w:tr>
            <w:tr w:rsidR="00815B0C" w:rsidRPr="00233DA3" w:rsidTr="00A12470">
              <w:trPr>
                <w:trHeight w:val="178"/>
              </w:trPr>
              <w:tc>
                <w:tcPr>
                  <w:tcW w:w="2319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  <w:lang w:val="vi-VN"/>
                    </w:rPr>
                    <w:lastRenderedPageBreak/>
                    <w:t xml:space="preserve">4. </w:t>
                  </w: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</w:rPr>
                    <w:t>pensioners (n)</w:t>
                  </w:r>
                </w:p>
              </w:tc>
              <w:tc>
                <w:tcPr>
                  <w:tcW w:w="2063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/ˈpen.ʃən.ər/</w:t>
                  </w:r>
                </w:p>
              </w:tc>
              <w:tc>
                <w:tcPr>
                  <w:tcW w:w="541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rPr>
                      <w:rFonts w:eastAsia="Calibri"/>
                      <w:sz w:val="28"/>
                      <w:szCs w:val="28"/>
                      <w:highlight w:val="white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People who receive a pension, especially the government pension given to old people.</w:t>
                  </w:r>
                </w:p>
              </w:tc>
              <w:tc>
                <w:tcPr>
                  <w:tcW w:w="270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Người được hưởng tiền trợ cấp/tiền dưỡng lão</w:t>
                  </w:r>
                </w:p>
              </w:tc>
            </w:tr>
            <w:tr w:rsidR="00815B0C" w:rsidRPr="00233DA3" w:rsidTr="00A12470">
              <w:trPr>
                <w:trHeight w:val="178"/>
              </w:trPr>
              <w:tc>
                <w:tcPr>
                  <w:tcW w:w="2319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  <w:lang w:val="vi-VN"/>
                    </w:rPr>
                    <w:t xml:space="preserve">5. </w:t>
                  </w: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</w:rPr>
                    <w:t>teenagers (n)</w:t>
                  </w:r>
                </w:p>
              </w:tc>
              <w:tc>
                <w:tcPr>
                  <w:tcW w:w="2063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  <w:highlight w:val="white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/ˈtiːnˌeɪ.dʒər/</w:t>
                  </w:r>
                </w:p>
              </w:tc>
              <w:tc>
                <w:tcPr>
                  <w:tcW w:w="541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rPr>
                      <w:rFonts w:eastAsia="Calibri"/>
                      <w:sz w:val="28"/>
                      <w:szCs w:val="28"/>
                      <w:highlight w:val="white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Young people between 13 and 19 years old.</w:t>
                  </w:r>
                </w:p>
              </w:tc>
              <w:tc>
                <w:tcPr>
                  <w:tcW w:w="2707" w:type="dxa"/>
                  <w:shd w:val="clear" w:color="auto" w:fill="auto"/>
                  <w:vAlign w:val="center"/>
                </w:tcPr>
                <w:p w:rsidR="00815B0C" w:rsidRPr="00027380" w:rsidRDefault="00815B0C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Thanh thiếu niên</w:t>
                  </w:r>
                </w:p>
              </w:tc>
            </w:tr>
          </w:tbl>
          <w:p w:rsidR="00815B0C" w:rsidRPr="00027380" w:rsidRDefault="00815B0C" w:rsidP="00A12470">
            <w:pPr>
              <w:spacing w:before="120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II.</w:t>
            </w:r>
            <w:r w:rsidRPr="00027380">
              <w:rPr>
                <w:rFonts w:eastAsia="Calibri"/>
                <w:b/>
                <w:sz w:val="28"/>
                <w:szCs w:val="28"/>
                <w:lang w:val="vi-VN"/>
              </w:rPr>
              <w:t xml:space="preserve"> </w:t>
            </w:r>
            <w:r w:rsidRPr="00027380">
              <w:rPr>
                <w:rFonts w:eastAsia="Calibri"/>
                <w:b/>
                <w:sz w:val="28"/>
                <w:szCs w:val="28"/>
              </w:rPr>
              <w:t>Homework</w:t>
            </w:r>
          </w:p>
          <w:p w:rsidR="00815B0C" w:rsidRPr="00027380" w:rsidRDefault="00815B0C" w:rsidP="00A12470">
            <w:pPr>
              <w:spacing w:before="120"/>
              <w:rPr>
                <w:rFonts w:eastAsia="Calibri"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>- Do exercises on workbook page 9.</w:t>
            </w:r>
          </w:p>
          <w:p w:rsidR="00815B0C" w:rsidRPr="00027380" w:rsidRDefault="00815B0C" w:rsidP="00A12470">
            <w:pPr>
              <w:spacing w:before="120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- Prepare Unit 1 – Lesson </w:t>
            </w:r>
            <w:r w:rsidRPr="00027380">
              <w:rPr>
                <w:rFonts w:eastAsia="Calibri"/>
                <w:bCs/>
                <w:sz w:val="28"/>
                <w:szCs w:val="28"/>
              </w:rPr>
              <w:t>1.</w:t>
            </w: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>4: Grammar 2.</w:t>
            </w:r>
          </w:p>
        </w:tc>
      </w:tr>
    </w:tbl>
    <w:p w:rsidR="00815B0C" w:rsidRPr="0096499D" w:rsidRDefault="00815B0C" w:rsidP="00815B0C">
      <w:pPr>
        <w:rPr>
          <w:rFonts w:eastAsia="Calibri"/>
          <w:sz w:val="28"/>
          <w:szCs w:val="28"/>
        </w:rPr>
      </w:pPr>
    </w:p>
    <w:p w:rsidR="00815B0C" w:rsidRPr="007E6641" w:rsidRDefault="00815B0C" w:rsidP="00815B0C">
      <w:pPr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        </w:t>
      </w:r>
      <w:r w:rsidRPr="007E6641">
        <w:rPr>
          <w:rFonts w:eastAsia="Calibri"/>
          <w:b/>
          <w:bCs/>
          <w:sz w:val="28"/>
          <w:szCs w:val="28"/>
        </w:rPr>
        <w:t>III. PROCEDURES</w:t>
      </w:r>
    </w:p>
    <w:tbl>
      <w:tblPr>
        <w:tblW w:w="9214" w:type="dxa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85" w:type="dxa"/>
          <w:bottom w:w="113" w:type="dxa"/>
          <w:right w:w="57" w:type="dxa"/>
        </w:tblCellMar>
        <w:tblLook w:val="0400" w:firstRow="0" w:lastRow="0" w:firstColumn="0" w:lastColumn="0" w:noHBand="0" w:noVBand="1"/>
      </w:tblPr>
      <w:tblGrid>
        <w:gridCol w:w="1134"/>
        <w:gridCol w:w="3119"/>
        <w:gridCol w:w="4252"/>
        <w:gridCol w:w="709"/>
      </w:tblGrid>
      <w:tr w:rsidR="00815B0C" w:rsidRPr="0096499D" w:rsidTr="00A12470">
        <w:trPr>
          <w:trHeight w:val="35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Stage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Stage aim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Procedure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Interaction</w:t>
            </w:r>
          </w:p>
        </w:tc>
      </w:tr>
      <w:tr w:rsidR="00815B0C" w:rsidRPr="0096499D" w:rsidTr="00A12470">
        <w:trPr>
          <w:trHeight w:val="13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WARM-UP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 xml:space="preserve">To </w:t>
            </w: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>help Ss review the use of adverbs of frequency in the Present Simple tense they have learnt in lesson 1.2.</w:t>
            </w:r>
            <w:r w:rsidRPr="0002738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815B0C" w:rsidRPr="00027380" w:rsidRDefault="00815B0C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To lead in to the next activity.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rPr>
                <w:rFonts w:eastAsia="Calibri"/>
                <w:b/>
                <w:i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>Activity 1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iCs/>
                <w:sz w:val="28"/>
                <w:szCs w:val="28"/>
                <w:lang w:val="vi-VN"/>
              </w:rPr>
              <w:t>Lucky Stars Game</w:t>
            </w:r>
          </w:p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explains the game rules then checks instructions.</w:t>
            </w:r>
          </w:p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Game rules:</w:t>
            </w:r>
          </w:p>
          <w:p w:rsidR="00815B0C" w:rsidRPr="00027380" w:rsidRDefault="00815B0C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 xml:space="preserve">Look at </w:t>
            </w:r>
            <w:r w:rsidRPr="00027380">
              <w:rPr>
                <w:rFonts w:ascii="Times New Roman" w:hAnsi="Times New Roman"/>
                <w:sz w:val="28"/>
                <w:szCs w:val="28"/>
                <w:lang w:val="vi-VN"/>
              </w:rPr>
              <w:t>the timetable</w:t>
            </w:r>
            <w:r w:rsidRPr="0002738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15B0C" w:rsidRPr="00027380" w:rsidRDefault="00815B0C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  <w:lang w:val="vi-VN"/>
              </w:rPr>
              <w:t>Choose A, B or C to fill in the blank</w:t>
            </w:r>
            <w:r w:rsidRPr="0002738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15B0C" w:rsidRPr="00027380" w:rsidRDefault="00815B0C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  <w:lang w:val="vi-VN"/>
              </w:rPr>
              <w:t>Open the star to get point(s)</w:t>
            </w:r>
            <w:r w:rsidRPr="0002738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asks</w:t>
            </w:r>
            <w:r w:rsidRPr="00027380">
              <w:rPr>
                <w:rFonts w:eastAsia="Calibri"/>
                <w:sz w:val="28"/>
                <w:szCs w:val="28"/>
              </w:rPr>
              <w:t xml:space="preserve"> Ss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the question “ Do you often watch TV?” after the last question of the game.</w:t>
            </w:r>
          </w:p>
          <w:p w:rsidR="00815B0C" w:rsidRPr="00027380" w:rsidRDefault="00815B0C" w:rsidP="00A1247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  <w:lang w:val="vi-VN"/>
              </w:rPr>
              <w:t>Ss raise their hands if the answer is “Yes”.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</w:t>
            </w:r>
            <w:r w:rsidRPr="00027380">
              <w:rPr>
                <w:rFonts w:eastAsia="Calibri"/>
                <w:sz w:val="28"/>
                <w:szCs w:val="28"/>
              </w:rPr>
              <w:t>will ask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Ss to tell more about their watching habits in the next activity.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tabs>
                <w:tab w:val="left" w:pos="345"/>
                <w:tab w:val="center" w:pos="550"/>
              </w:tabs>
              <w:rPr>
                <w:rFonts w:eastAsia="Calibri"/>
                <w:sz w:val="28"/>
                <w:szCs w:val="28"/>
                <w:lang w:val="vi-VN"/>
              </w:rPr>
            </w:pPr>
          </w:p>
        </w:tc>
      </w:tr>
      <w:tr w:rsidR="00815B0C" w:rsidRPr="0096499D" w:rsidTr="00A12470">
        <w:trPr>
          <w:trHeight w:val="59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PRE-READING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>To activate Ss’ background know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l</w:t>
            </w: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>edge of the topic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815B0C" w:rsidRPr="00027380" w:rsidRDefault="00815B0C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>To make students to move.</w:t>
            </w:r>
          </w:p>
          <w:p w:rsidR="00815B0C" w:rsidRPr="00027380" w:rsidRDefault="00815B0C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To </w:t>
            </w: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>provide Ss with reasons for reading the text in the next stage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815B0C" w:rsidRPr="00027380" w:rsidRDefault="00815B0C" w:rsidP="00A12470">
            <w:pPr>
              <w:rPr>
                <w:rFonts w:eastAsia="Calibri"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 xml:space="preserve">- To lead in to the 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topic of the reading text</w:t>
            </w: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lastRenderedPageBreak/>
              <w:t>Activity 2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: How many hours of TV do you usually watch after school?</w:t>
            </w:r>
          </w:p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 xml:space="preserve">(Ex 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1</w:t>
            </w:r>
            <w:r w:rsidRPr="00027380">
              <w:rPr>
                <w:rFonts w:eastAsia="Calibri"/>
                <w:i/>
                <w:sz w:val="28"/>
                <w:szCs w:val="28"/>
              </w:rPr>
              <w:t>, p.1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3)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lastRenderedPageBreak/>
              <w:t xml:space="preserve">- T shows the slide, reads aloud the question </w:t>
            </w: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“How many hours of TV do you usually watch after school?”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asks a student to read the four options then model the corresponding poses on the slide.</w:t>
            </w:r>
          </w:p>
          <w:p w:rsidR="00815B0C" w:rsidRPr="00027380" w:rsidRDefault="00815B0C" w:rsidP="00A1247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i/>
                <w:iCs/>
                <w:sz w:val="28"/>
                <w:szCs w:val="28"/>
                <w:lang w:val="vi-VN"/>
              </w:rPr>
              <w:t>I never watch TV.</w:t>
            </w:r>
          </w:p>
          <w:p w:rsidR="00815B0C" w:rsidRPr="00027380" w:rsidRDefault="00815B0C" w:rsidP="00A1247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i/>
                <w:iCs/>
                <w:sz w:val="28"/>
                <w:szCs w:val="28"/>
                <w:lang w:val="vi-VN"/>
              </w:rPr>
              <w:t>Under one hour.</w:t>
            </w:r>
          </w:p>
          <w:p w:rsidR="00815B0C" w:rsidRPr="00027380" w:rsidRDefault="00815B0C" w:rsidP="00A1247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i/>
                <w:iCs/>
                <w:sz w:val="28"/>
                <w:szCs w:val="28"/>
                <w:lang w:val="vi-VN"/>
              </w:rPr>
              <w:t>One or two hours.</w:t>
            </w:r>
          </w:p>
          <w:p w:rsidR="00815B0C" w:rsidRPr="00027380" w:rsidRDefault="00815B0C" w:rsidP="00A1247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i/>
                <w:iCs/>
                <w:sz w:val="28"/>
                <w:szCs w:val="28"/>
                <w:lang w:val="vi-VN"/>
              </w:rPr>
              <w:t>More than two hours.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all Ss to stand up, give answers by doing the </w:t>
            </w:r>
            <w:r w:rsidRPr="00027380">
              <w:rPr>
                <w:rFonts w:eastAsia="Calibri"/>
                <w:sz w:val="28"/>
                <w:szCs w:val="28"/>
              </w:rPr>
              <w:t xml:space="preserve">corresponding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poses</w:t>
            </w:r>
            <w:r w:rsidRPr="00027380">
              <w:rPr>
                <w:rFonts w:eastAsia="Calibri"/>
                <w:sz w:val="28"/>
                <w:szCs w:val="28"/>
              </w:rPr>
              <w:t xml:space="preserve"> when the teacher mentions to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 xml:space="preserve">T sets the context for the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lesson</w:t>
            </w:r>
            <w:r w:rsidRPr="00027380">
              <w:rPr>
                <w:rFonts w:eastAsia="Calibri"/>
                <w:sz w:val="28"/>
                <w:szCs w:val="28"/>
              </w:rPr>
              <w:t xml:space="preserve">: Write the title on the board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Unit 1: 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 xml:space="preserve">Cultural interests / Lesson </w:t>
            </w:r>
            <w:r w:rsidRPr="00027380">
              <w:rPr>
                <w:rFonts w:eastAsia="Calibri"/>
                <w:i/>
                <w:sz w:val="28"/>
                <w:szCs w:val="28"/>
              </w:rPr>
              <w:t>1.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3: Reading and Vocabulary</w:t>
            </w:r>
            <w:r w:rsidRPr="00027380">
              <w:rPr>
                <w:rFonts w:eastAsia="Calibri"/>
                <w:sz w:val="28"/>
                <w:szCs w:val="28"/>
              </w:rPr>
              <w:t xml:space="preserve">. 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base on the answer to the above question and look at the title of the reading text, elicits from Ss what are they going to read about.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notes down Ss’ ideas on the board to check later.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  <w:tr w:rsidR="00815B0C" w:rsidRPr="0096499D" w:rsidTr="00A12470">
        <w:trPr>
          <w:trHeight w:val="327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lastRenderedPageBreak/>
              <w:t>WHILE-READING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>TEACH VOCABULARY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IN CONTEXT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To encourage Ss to guess the meaning of new words in context.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To teach </w:t>
            </w:r>
            <w:r w:rsidRPr="00027380">
              <w:rPr>
                <w:rFonts w:eastAsia="Calibri"/>
                <w:sz w:val="28"/>
                <w:szCs w:val="28"/>
              </w:rPr>
              <w:t>topic-related vocabulary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</w:t>
            </w:r>
            <w:r w:rsidRPr="00027380">
              <w:rPr>
                <w:rFonts w:eastAsia="Calibri"/>
                <w:sz w:val="28"/>
                <w:szCs w:val="28"/>
              </w:rPr>
              <w:t>in context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lastRenderedPageBreak/>
              <w:t xml:space="preserve">- To help Ss pull out tips for </w:t>
            </w:r>
            <w:r w:rsidRPr="00027380">
              <w:rPr>
                <w:rFonts w:eastAsia="Calibri"/>
                <w:iCs/>
                <w:sz w:val="28"/>
                <w:szCs w:val="28"/>
                <w:lang w:val="vi-VN"/>
              </w:rPr>
              <w:t>guessing the meaning of new words in the reading text.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lastRenderedPageBreak/>
              <w:t>Activity 3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Read the first paragraph of the text. What do you think these phrases mean?</w:t>
            </w:r>
          </w:p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>(Ex 2, p.1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3)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asks Ss to look at excersise 2 (SB page 1</w:t>
            </w:r>
            <w:r w:rsidRPr="00027380">
              <w:rPr>
                <w:rFonts w:eastAsia="Calibri"/>
                <w:sz w:val="28"/>
                <w:szCs w:val="28"/>
              </w:rPr>
              <w:t>3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).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sets a time limit and asks Ss to work in </w:t>
            </w:r>
            <w:r w:rsidRPr="00027380">
              <w:rPr>
                <w:rFonts w:eastAsia="Calibri"/>
                <w:sz w:val="28"/>
                <w:szCs w:val="28"/>
              </w:rPr>
              <w:t>pairs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to complete the </w:t>
            </w:r>
            <w:r w:rsidRPr="00027380">
              <w:rPr>
                <w:rFonts w:eastAsia="Calibri"/>
                <w:sz w:val="28"/>
                <w:szCs w:val="28"/>
              </w:rPr>
              <w:t>activity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- T elicits the ideas from Ss, asks them in which line of the paragraph they see the answers.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</w:t>
            </w:r>
            <w:r w:rsidRPr="00027380">
              <w:rPr>
                <w:rFonts w:eastAsia="Calibri"/>
                <w:sz w:val="28"/>
                <w:szCs w:val="28"/>
              </w:rPr>
              <w:t xml:space="preserve">confirms the answers then drills the pronunciation of the phrases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and corrects Ss’ pronunciation if any.</w:t>
            </w:r>
          </w:p>
          <w:p w:rsidR="00815B0C" w:rsidRPr="00027380" w:rsidRDefault="00815B0C" w:rsidP="00A12470">
            <w:pPr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Answer keys: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a.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 xml:space="preserve"> a couch potato (n): someone who spends a lot of time sitting or lying on the sofa (or a couch) watching TV.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b.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 xml:space="preserve"> to have square eyes (v): to watch a lot of TV.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Further discussion: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Cs/>
                <w:sz w:val="28"/>
                <w:szCs w:val="28"/>
              </w:rPr>
              <w:t xml:space="preserve">- T and students </w:t>
            </w:r>
            <w:r w:rsidRPr="00027380">
              <w:rPr>
                <w:rFonts w:eastAsia="Calibri"/>
                <w:iCs/>
                <w:sz w:val="28"/>
                <w:szCs w:val="28"/>
                <w:lang w:val="vi-VN"/>
              </w:rPr>
              <w:t>discuss tips for guessing the meaning of new words in the reading text.</w:t>
            </w:r>
          </w:p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>Activity 4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Find the following words in the text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.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 What do they mean?</w:t>
            </w:r>
          </w:p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>(Ex 3, p.13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)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Ss to look at excersise </w:t>
            </w:r>
            <w:r w:rsidRPr="00027380">
              <w:rPr>
                <w:rFonts w:eastAsia="Calibri"/>
                <w:sz w:val="28"/>
                <w:szCs w:val="28"/>
              </w:rPr>
              <w:t>3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(SB page 1</w:t>
            </w:r>
            <w:r w:rsidRPr="00027380">
              <w:rPr>
                <w:rFonts w:eastAsia="Calibri"/>
                <w:sz w:val="28"/>
                <w:szCs w:val="28"/>
              </w:rPr>
              <w:t>3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).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guides Ss to find the words in the text.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sets a time limit and asks Ss to work in groups of </w:t>
            </w:r>
            <w:r w:rsidRPr="00027380">
              <w:rPr>
                <w:rFonts w:eastAsia="Calibri"/>
                <w:sz w:val="28"/>
                <w:szCs w:val="28"/>
              </w:rPr>
              <w:t>three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to complete the exercise.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groups to give answers then checks as the whole class.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</w:t>
            </w:r>
            <w:r w:rsidRPr="00027380">
              <w:rPr>
                <w:rFonts w:eastAsia="Calibri"/>
                <w:sz w:val="28"/>
                <w:szCs w:val="28"/>
              </w:rPr>
              <w:t xml:space="preserve">confirms the answers then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drills the vocabulary and corrects Ss’ pronunciation if any.</w:t>
            </w:r>
          </w:p>
          <w:p w:rsidR="00815B0C" w:rsidRPr="00027380" w:rsidRDefault="00815B0C" w:rsidP="00A12470">
            <w:pPr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Answer keys: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color w:val="000000"/>
                <w:sz w:val="28"/>
                <w:szCs w:val="28"/>
              </w:rPr>
              <w:t xml:space="preserve">1. adults (n): 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>People that have grown to full size and strength.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color w:val="000000"/>
                <w:sz w:val="28"/>
                <w:szCs w:val="28"/>
              </w:rPr>
              <w:lastRenderedPageBreak/>
              <w:t xml:space="preserve">2. kids (n): 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>Children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color w:val="000000"/>
                <w:sz w:val="28"/>
                <w:szCs w:val="28"/>
              </w:rPr>
              <w:t xml:space="preserve">3.middle-aged (adj): 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>Being of the age intermediate between youth and old age, roughly between 45 and 65.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color w:val="000000"/>
                <w:sz w:val="28"/>
                <w:szCs w:val="28"/>
              </w:rPr>
              <w:t xml:space="preserve">4. teenagers (n): 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>Young people between 13 and 19 years old.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color w:val="000000"/>
                <w:sz w:val="28"/>
                <w:szCs w:val="28"/>
              </w:rPr>
              <w:t xml:space="preserve">5.pensioners (n): 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>People who receive a pension, especially the government pension given to old people.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Further discussion:</w:t>
            </w:r>
          </w:p>
          <w:p w:rsidR="00815B0C" w:rsidRPr="00027380" w:rsidRDefault="00815B0C" w:rsidP="00A12470">
            <w:pPr>
              <w:rPr>
                <w:rFonts w:eastAsia="Calibri"/>
                <w:iCs/>
                <w:sz w:val="28"/>
                <w:szCs w:val="28"/>
              </w:rPr>
            </w:pPr>
            <w:r w:rsidRPr="00027380">
              <w:rPr>
                <w:rFonts w:eastAsia="Calibri"/>
                <w:iCs/>
                <w:sz w:val="28"/>
                <w:szCs w:val="28"/>
              </w:rPr>
              <w:t xml:space="preserve">- T and students may discuss the ages each word corresponds to.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For example, a teenager is any</w:t>
            </w:r>
            <w:r w:rsidRPr="00027380">
              <w:rPr>
                <w:rFonts w:eastAsia="Calibri"/>
                <w:sz w:val="28"/>
                <w:szCs w:val="28"/>
              </w:rPr>
              <w:t xml:space="preserve">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age ending in-teen, but when does middle age start and</w:t>
            </w:r>
            <w:r w:rsidRPr="00027380">
              <w:rPr>
                <w:rFonts w:eastAsia="Calibri"/>
                <w:sz w:val="28"/>
                <w:szCs w:val="28"/>
              </w:rPr>
              <w:t xml:space="preserve">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finish, and do you become an adult at eighteen, twenty-one</w:t>
            </w:r>
            <w:r w:rsidRPr="00027380">
              <w:rPr>
                <w:rFonts w:eastAsia="Calibri"/>
                <w:sz w:val="28"/>
                <w:szCs w:val="28"/>
              </w:rPr>
              <w:t xml:space="preserve">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or some other age?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Pair work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Group work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</w:tc>
      </w:tr>
      <w:tr w:rsidR="00815B0C" w:rsidRPr="0096499D" w:rsidTr="00A12470">
        <w:trPr>
          <w:trHeight w:val="596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READING COMPREHENSION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ACTIVITIES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To help Ss practice reading for the main idea of each paragraph and matching the correct headings with the paragraph.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To help Ss practice reading for specific information.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lastRenderedPageBreak/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5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Read the rest of the text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.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 Match headings a-e with paragraph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s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 1-4. There is one extra heading.</w:t>
            </w:r>
          </w:p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>(Ex 4, p.13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)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Ss to look at excersise </w:t>
            </w:r>
            <w:r w:rsidRPr="00027380">
              <w:rPr>
                <w:rFonts w:eastAsia="Calibri"/>
                <w:sz w:val="28"/>
                <w:szCs w:val="28"/>
              </w:rPr>
              <w:t>3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(SB page 1</w:t>
            </w:r>
            <w:r w:rsidRPr="00027380">
              <w:rPr>
                <w:rFonts w:eastAsia="Calibri"/>
                <w:sz w:val="28"/>
                <w:szCs w:val="28"/>
              </w:rPr>
              <w:t>3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).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Ss to read the given </w:t>
            </w:r>
            <w:r w:rsidRPr="00027380">
              <w:rPr>
                <w:rFonts w:eastAsia="Calibri"/>
                <w:sz w:val="28"/>
                <w:szCs w:val="28"/>
              </w:rPr>
              <w:t>headings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aloud, </w:t>
            </w:r>
            <w:r w:rsidRPr="00027380">
              <w:rPr>
                <w:rFonts w:eastAsia="Calibri"/>
                <w:sz w:val="28"/>
                <w:szCs w:val="28"/>
              </w:rPr>
              <w:t>check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s </w:t>
            </w:r>
            <w:r w:rsidRPr="00027380">
              <w:rPr>
                <w:rFonts w:eastAsia="Calibri"/>
                <w:sz w:val="28"/>
                <w:szCs w:val="28"/>
              </w:rPr>
              <w:t>Ss’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understanding of the </w:t>
            </w:r>
            <w:r w:rsidRPr="00027380">
              <w:rPr>
                <w:rFonts w:eastAsia="Calibri"/>
                <w:sz w:val="28"/>
                <w:szCs w:val="28"/>
              </w:rPr>
              <w:t>them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</w:t>
            </w:r>
            <w:r w:rsidRPr="00027380">
              <w:rPr>
                <w:rFonts w:eastAsia="Calibri"/>
                <w:sz w:val="28"/>
                <w:szCs w:val="28"/>
              </w:rPr>
              <w:t>(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by </w:t>
            </w:r>
            <w:r w:rsidRPr="00027380">
              <w:rPr>
                <w:rFonts w:eastAsia="Calibri"/>
                <w:sz w:val="28"/>
                <w:szCs w:val="28"/>
              </w:rPr>
              <w:t xml:space="preserve">eliciting the ideas of what the headings could refer to. For example, </w:t>
            </w:r>
            <w:r w:rsidRPr="00027380">
              <w:rPr>
                <w:color w:val="000000"/>
                <w:sz w:val="28"/>
                <w:szCs w:val="28"/>
              </w:rPr>
              <w:t>a global change</w:t>
            </w:r>
            <w:r w:rsidRPr="00027380">
              <w:rPr>
                <w:color w:val="000000"/>
                <w:sz w:val="28"/>
                <w:szCs w:val="28"/>
              </w:rPr>
              <w:br/>
              <w:t>could refer to a new TV habit taken up by people all over</w:t>
            </w:r>
            <w:r w:rsidRPr="00027380">
              <w:rPr>
                <w:color w:val="000000"/>
                <w:sz w:val="28"/>
                <w:szCs w:val="28"/>
              </w:rPr>
              <w:br/>
              <w:t>the world, such as watching TV over the internet.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lastRenderedPageBreak/>
              <w:t>- T sets a time limit and asks Ss to work in</w:t>
            </w:r>
            <w:r w:rsidRPr="00027380">
              <w:rPr>
                <w:rFonts w:eastAsia="Calibri"/>
                <w:sz w:val="28"/>
                <w:szCs w:val="28"/>
              </w:rPr>
              <w:t xml:space="preserve">dividually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to complete the exercise.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calls Ss to give answers then checks as the whole class.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corrects Ss’ pronunciation if any.</w:t>
            </w:r>
          </w:p>
          <w:p w:rsidR="00815B0C" w:rsidRPr="00027380" w:rsidRDefault="00815B0C" w:rsidP="00A12470">
            <w:pPr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Answer keys:</w:t>
            </w:r>
          </w:p>
          <w:p w:rsidR="00815B0C" w:rsidRPr="00027380" w:rsidRDefault="00815B0C" w:rsidP="00A12470">
            <w:pPr>
              <w:rPr>
                <w:rFonts w:eastAsia="Calibri"/>
                <w:i/>
                <w:sz w:val="28"/>
                <w:szCs w:val="28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>1d / 2b / 3a / 4e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Further discussion:</w:t>
            </w:r>
          </w:p>
          <w:p w:rsidR="00815B0C" w:rsidRPr="00027380" w:rsidRDefault="00815B0C" w:rsidP="00A12470">
            <w:pPr>
              <w:rPr>
                <w:rFonts w:eastAsia="Calibri"/>
                <w:iCs/>
                <w:sz w:val="28"/>
                <w:szCs w:val="28"/>
              </w:rPr>
            </w:pPr>
            <w:r w:rsidRPr="00027380">
              <w:rPr>
                <w:rFonts w:eastAsia="Calibri"/>
                <w:iCs/>
                <w:sz w:val="28"/>
                <w:szCs w:val="28"/>
              </w:rPr>
              <w:t>- T asks Ss to explain their answers by referring to the clues the text.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Further discussion: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Cs/>
                <w:sz w:val="28"/>
                <w:szCs w:val="28"/>
              </w:rPr>
              <w:t xml:space="preserve">- T and students </w:t>
            </w:r>
            <w:r w:rsidRPr="00027380">
              <w:rPr>
                <w:rFonts w:eastAsia="Calibri"/>
                <w:iCs/>
                <w:sz w:val="28"/>
                <w:szCs w:val="28"/>
                <w:lang w:val="vi-VN"/>
              </w:rPr>
              <w:t xml:space="preserve">discuss tips for identify the main idea of each paragraph in the long text. (This should be done after Ss complete paragraph 1). </w:t>
            </w:r>
          </w:p>
          <w:p w:rsidR="00815B0C" w:rsidRPr="00027380" w:rsidRDefault="00815B0C" w:rsidP="00A12470">
            <w:pPr>
              <w:rPr>
                <w:rFonts w:eastAsia="Calibri"/>
                <w:iCs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b/>
                <w:bCs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iCs/>
                <w:sz w:val="28"/>
                <w:szCs w:val="28"/>
                <w:u w:val="single"/>
              </w:rPr>
              <w:t>Activity 6</w:t>
            </w:r>
            <w:r w:rsidRPr="00027380">
              <w:rPr>
                <w:rFonts w:eastAsia="Calibri"/>
                <w:b/>
                <w:bCs/>
                <w:iCs/>
                <w:sz w:val="28"/>
                <w:szCs w:val="28"/>
              </w:rPr>
              <w:t xml:space="preserve">: </w:t>
            </w:r>
            <w:r w:rsidRPr="00027380">
              <w:rPr>
                <w:rFonts w:eastAsia="Calibri"/>
                <w:b/>
                <w:bCs/>
                <w:iCs/>
                <w:sz w:val="28"/>
                <w:szCs w:val="28"/>
                <w:lang w:val="vi-VN"/>
              </w:rPr>
              <w:t>Cross The River Game.</w:t>
            </w:r>
          </w:p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>(Adapt from Ex 5, p.13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)</w:t>
            </w:r>
          </w:p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explains the game rules then checks instructions.</w:t>
            </w:r>
          </w:p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Game rules:</w:t>
            </w:r>
          </w:p>
          <w:p w:rsidR="00815B0C" w:rsidRPr="00027380" w:rsidRDefault="00815B0C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Choose numbers for questions.</w:t>
            </w:r>
          </w:p>
          <w:p w:rsidR="00815B0C" w:rsidRPr="00027380" w:rsidRDefault="00815B0C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Choose A, B or C to </w:t>
            </w:r>
            <w:r w:rsidRPr="00027380">
              <w:rPr>
                <w:rFonts w:ascii="Times New Roman" w:hAnsi="Times New Roman"/>
                <w:sz w:val="28"/>
                <w:szCs w:val="28"/>
              </w:rPr>
              <w:t>answer.</w:t>
            </w:r>
          </w:p>
          <w:p w:rsidR="00815B0C" w:rsidRPr="00027380" w:rsidRDefault="00815B0C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 xml:space="preserve">1 fish = 1 correct answer 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corrects Ss’ pronunciation if any.</w:t>
            </w:r>
          </w:p>
          <w:p w:rsidR="00815B0C" w:rsidRPr="00027380" w:rsidRDefault="00815B0C" w:rsidP="00A12470">
            <w:pPr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Answer keys:</w:t>
            </w:r>
          </w:p>
          <w:p w:rsidR="00815B0C" w:rsidRPr="00027380" w:rsidRDefault="00815B0C" w:rsidP="00A12470">
            <w:pPr>
              <w:ind w:left="30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 xml:space="preserve">1. </w:t>
            </w:r>
            <w:r w:rsidRPr="00027380">
              <w:rPr>
                <w:rFonts w:eastAsia="Calibri"/>
                <w:i/>
                <w:noProof/>
                <w:sz w:val="28"/>
                <w:szCs w:val="28"/>
              </w:rPr>
              <w:drawing>
                <wp:inline distT="0" distB="0" distL="0" distR="0">
                  <wp:extent cx="167640" cy="167640"/>
                  <wp:effectExtent l="0" t="0" r="3810" b="3810"/>
                  <wp:docPr id="2" name="Picture 2" descr="Description: 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" descr="Description: 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B0C" w:rsidRPr="00027380" w:rsidRDefault="00815B0C" w:rsidP="00A12470">
            <w:pPr>
              <w:ind w:left="30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 xml:space="preserve">2. </w:t>
            </w:r>
            <w:r w:rsidRPr="00434043">
              <w:rPr>
                <w:noProof/>
              </w:rPr>
              <w:t xml:space="preserve"> </w:t>
            </w:r>
            <w:r w:rsidRPr="00027380">
              <w:rPr>
                <w:rFonts w:eastAsia="Calibri"/>
                <w:i/>
                <w:noProof/>
                <w:sz w:val="28"/>
                <w:szCs w:val="28"/>
              </w:rPr>
              <w:drawing>
                <wp:inline distT="0" distB="0" distL="0" distR="0">
                  <wp:extent cx="167640" cy="167640"/>
                  <wp:effectExtent l="0" t="0" r="3810" b="3810"/>
                  <wp:docPr id="1" name="Picture 1" descr="Description: 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B0C" w:rsidRPr="00027380" w:rsidRDefault="00815B0C" w:rsidP="00A12470">
            <w:pPr>
              <w:ind w:left="30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 xml:space="preserve">3. </w:t>
            </w:r>
            <w:r w:rsidRPr="00027380">
              <w:rPr>
                <w:rFonts w:eastAsia="Calibri"/>
                <w:iCs/>
                <w:sz w:val="28"/>
                <w:szCs w:val="28"/>
              </w:rPr>
              <w:t>x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 xml:space="preserve"> (They watch six hours a day.)</w:t>
            </w:r>
          </w:p>
          <w:p w:rsidR="00815B0C" w:rsidRPr="00027380" w:rsidRDefault="00815B0C" w:rsidP="00A12470">
            <w:pPr>
              <w:ind w:left="30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 xml:space="preserve">4. </w:t>
            </w:r>
            <w:r w:rsidRPr="00027380">
              <w:rPr>
                <w:rFonts w:eastAsia="Calibri"/>
                <w:iCs/>
                <w:sz w:val="28"/>
                <w:szCs w:val="28"/>
              </w:rPr>
              <w:t>x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 xml:space="preserve"> (They spend the time on the internet.)</w:t>
            </w:r>
          </w:p>
          <w:p w:rsidR="00815B0C" w:rsidRPr="00027380" w:rsidRDefault="00815B0C" w:rsidP="00A12470">
            <w:pPr>
              <w:ind w:left="30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lastRenderedPageBreak/>
              <w:t>5. ? (It says they use the internet in their bedrooms but doesn’t mention TVs.)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Further discussion:</w:t>
            </w:r>
          </w:p>
          <w:p w:rsidR="00815B0C" w:rsidRPr="00027380" w:rsidRDefault="00815B0C" w:rsidP="00A12470">
            <w:pPr>
              <w:rPr>
                <w:rFonts w:eastAsia="Calibri"/>
                <w:iCs/>
                <w:sz w:val="28"/>
                <w:szCs w:val="28"/>
              </w:rPr>
            </w:pPr>
            <w:r w:rsidRPr="00027380">
              <w:rPr>
                <w:rFonts w:eastAsia="Calibri"/>
                <w:iCs/>
                <w:sz w:val="28"/>
                <w:szCs w:val="28"/>
              </w:rPr>
              <w:t>- T asks Ss to explain their answers.</w:t>
            </w:r>
          </w:p>
          <w:p w:rsidR="00815B0C" w:rsidRPr="00027380" w:rsidRDefault="00815B0C" w:rsidP="00A12470">
            <w:pPr>
              <w:rPr>
                <w:rFonts w:eastAsia="Calibri"/>
                <w:iCs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b/>
                <w:bCs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iCs/>
                <w:sz w:val="28"/>
                <w:szCs w:val="28"/>
                <w:u w:val="single"/>
              </w:rPr>
              <w:t>Activity 7</w:t>
            </w:r>
            <w:r w:rsidRPr="00027380">
              <w:rPr>
                <w:rFonts w:eastAsia="Calibri"/>
                <w:b/>
                <w:bCs/>
                <w:iCs/>
                <w:sz w:val="28"/>
                <w:szCs w:val="28"/>
              </w:rPr>
              <w:t xml:space="preserve">: Look at the tittle of the reading text </w:t>
            </w:r>
            <w:r w:rsidRPr="0002738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“Where are all the couch potatoes?”. </w:t>
            </w:r>
            <w:r w:rsidRPr="00027380">
              <w:rPr>
                <w:rFonts w:eastAsia="Calibri"/>
                <w:b/>
                <w:bCs/>
                <w:iCs/>
                <w:sz w:val="28"/>
                <w:szCs w:val="28"/>
              </w:rPr>
              <w:t>Answer the question.</w:t>
            </w:r>
          </w:p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>(Extra activity – Gist Task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)</w:t>
            </w:r>
          </w:p>
          <w:p w:rsidR="00815B0C" w:rsidRPr="00027380" w:rsidRDefault="00815B0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call a student to read the instruction on the slide then check students’ understanding of it.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asks Ss to discuss in groups of five in 1 minutes then volunteer to give answers.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accepts Ss’ answers and asks them to explain by giving clues from the reading text.</w:t>
            </w:r>
          </w:p>
          <w:p w:rsidR="00815B0C" w:rsidRPr="00027380" w:rsidRDefault="00815B0C" w:rsidP="00A12470">
            <w:pPr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Answer: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- They are just back in their bedrooms surfing the internet.</w:t>
            </w:r>
          </w:p>
          <w:p w:rsidR="00815B0C" w:rsidRPr="00027380" w:rsidRDefault="00815B0C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Further discussion:</w:t>
            </w:r>
          </w:p>
          <w:p w:rsidR="00815B0C" w:rsidRPr="00027380" w:rsidRDefault="00815B0C" w:rsidP="00A12470">
            <w:pPr>
              <w:rPr>
                <w:rFonts w:eastAsia="Calibri"/>
                <w:iCs/>
                <w:sz w:val="28"/>
                <w:szCs w:val="28"/>
              </w:rPr>
            </w:pPr>
            <w:r w:rsidRPr="00027380">
              <w:rPr>
                <w:rFonts w:eastAsia="Calibri"/>
                <w:iCs/>
                <w:sz w:val="28"/>
                <w:szCs w:val="28"/>
              </w:rPr>
              <w:t>- T tell Ss that they can use the tips as in doing exercise 5 to find the general idea of the text.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Individual work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Individual work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Group work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  <w:tr w:rsidR="00815B0C" w:rsidRPr="0096499D" w:rsidTr="00A12470">
        <w:trPr>
          <w:trHeight w:val="59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>To encourage Ss to talk about the watching habits of their family members using the topic-related vocabulary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8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The survey shows British people watch a lot of TV. What about you and your family?</w:t>
            </w:r>
          </w:p>
          <w:p w:rsidR="00815B0C" w:rsidRPr="00027380" w:rsidRDefault="00815B0C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>(Ex 6, p.13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)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Ss to look at excersise </w:t>
            </w:r>
            <w:r w:rsidRPr="00027380">
              <w:rPr>
                <w:rFonts w:eastAsia="Calibri"/>
                <w:sz w:val="28"/>
                <w:szCs w:val="28"/>
              </w:rPr>
              <w:t>6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(SB page 1</w:t>
            </w:r>
            <w:r w:rsidRPr="00027380">
              <w:rPr>
                <w:rFonts w:eastAsia="Calibri"/>
                <w:sz w:val="28"/>
                <w:szCs w:val="28"/>
              </w:rPr>
              <w:t>3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).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lastRenderedPageBreak/>
              <w:t xml:space="preserve">- T asks </w:t>
            </w:r>
            <w:r w:rsidRPr="00027380">
              <w:rPr>
                <w:rFonts w:eastAsia="Calibri"/>
                <w:sz w:val="28"/>
                <w:szCs w:val="28"/>
              </w:rPr>
              <w:t xml:space="preserve">a student to read the example then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models the activity in front of the class</w:t>
            </w:r>
            <w:r w:rsidRPr="00027380">
              <w:rPr>
                <w:rFonts w:eastAsia="Calibri"/>
                <w:sz w:val="28"/>
                <w:szCs w:val="28"/>
              </w:rPr>
              <w:t>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elicits more information on kinds of programs and favorite programs that different family members watch.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 asks Ss to work in pairs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and talk</w:t>
            </w:r>
            <w:r w:rsidRPr="00027380">
              <w:rPr>
                <w:rFonts w:eastAsia="Calibri"/>
                <w:sz w:val="28"/>
                <w:szCs w:val="28"/>
              </w:rPr>
              <w:t xml:space="preserve"> about their family members’ watching habits.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Ss may use the result in 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>class vote</w:t>
            </w:r>
            <w:r w:rsidRPr="00027380">
              <w:rPr>
                <w:rFonts w:eastAsia="Calibri"/>
                <w:sz w:val="28"/>
                <w:szCs w:val="28"/>
              </w:rPr>
              <w:t xml:space="preserve"> activity (activity 1) and adverbs of frequency they have learnt.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sets a time limit and </w:t>
            </w:r>
            <w:r w:rsidRPr="00027380">
              <w:rPr>
                <w:rFonts w:eastAsia="Calibri"/>
                <w:sz w:val="28"/>
                <w:szCs w:val="28"/>
              </w:rPr>
              <w:t>monitors Ss while they are working in pairs.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notes down common mistakes for delayed feedback.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calls some pairs to come to the front of the class, make sentences to talk about their family members’ watching habits.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the rest to give comments on their classmates’ performance.</w:t>
            </w: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gives feedback on Ss’ work.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Pair work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15B0C" w:rsidRPr="0096499D" w:rsidTr="00A12470">
        <w:trPr>
          <w:trHeight w:val="119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WRAP-UP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To consolidate what Ss have learnt in the lesson.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talk about what they have learnt in the lesson.</w:t>
            </w:r>
          </w:p>
          <w:p w:rsidR="00815B0C" w:rsidRPr="00027380" w:rsidRDefault="00815B0C" w:rsidP="00A12470">
            <w:pPr>
              <w:pStyle w:val="Bullet1"/>
              <w:numPr>
                <w:ilvl w:val="0"/>
                <w:numId w:val="6"/>
              </w:numPr>
              <w:rPr>
                <w:rFonts w:ascii="Times New Roman" w:eastAsia="Calibri" w:hAnsi="Times New Roman"/>
                <w:sz w:val="28"/>
                <w:szCs w:val="28"/>
              </w:rPr>
            </w:pPr>
            <w:r w:rsidRPr="00027380">
              <w:rPr>
                <w:rFonts w:ascii="Times New Roman" w:eastAsia="Calibri" w:hAnsi="Times New Roman"/>
                <w:sz w:val="28"/>
                <w:szCs w:val="28"/>
              </w:rPr>
              <w:t>Vocabulary of age groups.</w:t>
            </w:r>
          </w:p>
          <w:p w:rsidR="00815B0C" w:rsidRPr="00027380" w:rsidRDefault="00815B0C" w:rsidP="00A12470">
            <w:pPr>
              <w:pStyle w:val="Bullet1"/>
              <w:numPr>
                <w:ilvl w:val="0"/>
                <w:numId w:val="6"/>
              </w:numPr>
              <w:spacing w:after="0"/>
              <w:ind w:left="1152"/>
              <w:rPr>
                <w:rFonts w:ascii="Times New Roman" w:eastAsia="Calibri" w:hAnsi="Times New Roman"/>
                <w:sz w:val="28"/>
                <w:szCs w:val="28"/>
              </w:rPr>
            </w:pPr>
            <w:r w:rsidRPr="00027380">
              <w:rPr>
                <w:rFonts w:ascii="Times New Roman" w:eastAsia="Calibri" w:hAnsi="Times New Roman"/>
                <w:sz w:val="28"/>
                <w:szCs w:val="28"/>
              </w:rPr>
              <w:t>Reading text about watching habits of different age groups.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</w:tc>
      </w:tr>
      <w:tr w:rsidR="00815B0C" w:rsidRPr="0096499D" w:rsidTr="00A12470">
        <w:trPr>
          <w:trHeight w:val="99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HOMEWORK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To review the lesson and prepare for the next lesson.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Do exercises in the workbook page 9.</w:t>
            </w:r>
          </w:p>
          <w:p w:rsidR="00815B0C" w:rsidRPr="00027380" w:rsidRDefault="00815B0C" w:rsidP="00A12470">
            <w:p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Prepare for Lesson 1.4: Grammar 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B0C" w:rsidRPr="00027380" w:rsidRDefault="00815B0C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</w:tbl>
    <w:p w:rsidR="00815B0C" w:rsidRPr="0096499D" w:rsidRDefault="00815B0C" w:rsidP="00815B0C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……………………………………………………………………………………………</w:t>
      </w:r>
    </w:p>
    <w:p w:rsidR="00815B0C" w:rsidRDefault="00815B0C" w:rsidP="00815B0C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lastRenderedPageBreak/>
        <w:t xml:space="preserve">        Date of prepar</w:t>
      </w:r>
      <w:r w:rsidRPr="0096499D">
        <w:rPr>
          <w:rFonts w:eastAsia="Calibri"/>
          <w:i/>
          <w:sz w:val="28"/>
          <w:szCs w:val="28"/>
        </w:rPr>
        <w:t>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815B0C" w:rsidRPr="0096499D" w:rsidRDefault="00815B0C" w:rsidP="00815B0C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</w:t>
      </w:r>
      <w:r w:rsidRPr="0096499D">
        <w:rPr>
          <w:rFonts w:eastAsia="Calibri"/>
          <w:i/>
          <w:sz w:val="28"/>
          <w:szCs w:val="28"/>
        </w:rPr>
        <w:t>Date of teaching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16ED1"/>
    <w:multiLevelType w:val="multilevel"/>
    <w:tmpl w:val="11902CC2"/>
    <w:lvl w:ilvl="0">
      <w:start w:val="1"/>
      <w:numFmt w:val="bullet"/>
      <w:pStyle w:val="Bullet1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10802CE5"/>
    <w:multiLevelType w:val="hybridMultilevel"/>
    <w:tmpl w:val="20F6D3F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5B200DD"/>
    <w:multiLevelType w:val="hybridMultilevel"/>
    <w:tmpl w:val="8110EB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42011B7"/>
    <w:multiLevelType w:val="hybridMultilevel"/>
    <w:tmpl w:val="C03A0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E535A5"/>
    <w:multiLevelType w:val="hybridMultilevel"/>
    <w:tmpl w:val="8B305C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4D3919"/>
    <w:multiLevelType w:val="hybridMultilevel"/>
    <w:tmpl w:val="6E02DC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1C27352"/>
    <w:multiLevelType w:val="multilevel"/>
    <w:tmpl w:val="D2B85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E4D47"/>
    <w:multiLevelType w:val="multilevel"/>
    <w:tmpl w:val="E5408A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0C"/>
    <w:rsid w:val="00607080"/>
    <w:rsid w:val="0081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DB5C58-6F4E-4EDA-8435-69954972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815B0C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customStyle="1" w:styleId="Bullet1">
    <w:name w:val="Bullet 1"/>
    <w:basedOn w:val="Normal"/>
    <w:rsid w:val="00815B0C"/>
    <w:pPr>
      <w:numPr>
        <w:numId w:val="2"/>
      </w:numPr>
      <w:tabs>
        <w:tab w:val="right" w:pos="8306"/>
      </w:tabs>
      <w:spacing w:after="60"/>
      <w:jc w:val="both"/>
    </w:pPr>
    <w:rPr>
      <w:rFonts w:ascii="Arial" w:hAnsi="Arial"/>
      <w:bCs/>
      <w:sz w:val="22"/>
      <w:lang w:val="en-NZ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815B0C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1770</Words>
  <Characters>10095</Characters>
  <Application>Microsoft Office Word</Application>
  <DocSecurity>0</DocSecurity>
  <Lines>84</Lines>
  <Paragraphs>23</Paragraphs>
  <ScaleCrop>false</ScaleCrop>
  <Company/>
  <LinksUpToDate>false</LinksUpToDate>
  <CharactersWithSpaces>11842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2023-07-26T08:12:00Z</dcterms:created>
  <dcterms:modified xsi:type="dcterms:W3CDTF">2023-07-26T08:13:00Z</dcterms:modified>
</cp:coreProperties>
</file>