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526" w:rsidRPr="00967526" w:rsidRDefault="00967526" w:rsidP="00967526">
      <w:pPr>
        <w:tabs>
          <w:tab w:val="left" w:pos="255"/>
          <w:tab w:val="left" w:pos="8235"/>
        </w:tabs>
        <w:rPr>
          <w:rFonts w:ascii="Times New Roman" w:hAnsi="Times New Roman" w:cs="Times New Roman"/>
          <w:bCs/>
          <w:iCs/>
          <w:sz w:val="28"/>
          <w:szCs w:val="28"/>
          <w:lang w:val="nl-NL"/>
        </w:rPr>
      </w:pPr>
      <w:r w:rsidRPr="00967526">
        <w:rPr>
          <w:rFonts w:ascii="Times New Roman" w:hAnsi="Times New Roman" w:cs="Times New Roman"/>
          <w:bCs/>
          <w:iCs/>
          <w:sz w:val="28"/>
          <w:szCs w:val="28"/>
          <w:lang w:val="nl-NL"/>
        </w:rPr>
        <w:t>Ngày soạn: .............................                                                                                                 Ngàydạy:................................</w:t>
      </w:r>
    </w:p>
    <w:p w:rsidR="00967526" w:rsidRPr="00967526" w:rsidRDefault="00967526" w:rsidP="00967526">
      <w:pPr>
        <w:tabs>
          <w:tab w:val="left" w:pos="255"/>
          <w:tab w:val="left" w:pos="8235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967526">
        <w:rPr>
          <w:rFonts w:ascii="Times New Roman" w:eastAsia="Calibri" w:hAnsi="Times New Roman" w:cs="Times New Roman"/>
          <w:b/>
          <w:sz w:val="28"/>
          <w:szCs w:val="28"/>
          <w:lang w:val="nl-NL"/>
        </w:rPr>
        <w:t>Tiết 2</w:t>
      </w:r>
      <w:r w:rsidRPr="00967526">
        <w:rPr>
          <w:rFonts w:ascii="Times New Roman" w:eastAsia="Calibri" w:hAnsi="Times New Roman" w:cs="Times New Roman"/>
          <w:b/>
          <w:i/>
          <w:sz w:val="28"/>
          <w:szCs w:val="28"/>
          <w:lang w:val="nl-NL"/>
        </w:rPr>
        <w:t xml:space="preserve">    </w:t>
      </w:r>
      <w:r w:rsidRPr="00967526">
        <w:rPr>
          <w:rFonts w:ascii="Times New Roman" w:eastAsia="Calibri" w:hAnsi="Times New Roman" w:cs="Times New Roman"/>
          <w:b/>
          <w:sz w:val="28"/>
          <w:szCs w:val="28"/>
          <w:lang w:val="nl-NL"/>
        </w:rPr>
        <w:t xml:space="preserve">CĂN THỨC  BẬC HAI VÀ HẰNG ĐẲNG THỨC </w:t>
      </w:r>
      <w:r w:rsidRPr="00967526">
        <w:rPr>
          <w:rFonts w:ascii="Times New Roman" w:eastAsia="Calibri" w:hAnsi="Times New Roman" w:cs="Times New Roman"/>
          <w:b/>
          <w:noProof/>
          <w:position w:val="-14"/>
          <w:sz w:val="28"/>
          <w:szCs w:val="28"/>
        </w:rPr>
        <w:drawing>
          <wp:inline distT="0" distB="0" distL="0" distR="0">
            <wp:extent cx="749300" cy="342900"/>
            <wp:effectExtent l="0" t="0" r="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967526" w:rsidRPr="00967526" w:rsidRDefault="00967526" w:rsidP="00967526">
      <w:pPr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val="nl-NL"/>
        </w:rPr>
      </w:pPr>
      <w:r w:rsidRPr="00967526">
        <w:rPr>
          <w:rFonts w:ascii="Times New Roman" w:hAnsi="Times New Roman" w:cs="Times New Roman"/>
          <w:b/>
          <w:bCs/>
          <w:sz w:val="28"/>
          <w:szCs w:val="28"/>
          <w:lang w:val="nl-NL"/>
        </w:rPr>
        <w:t>I. Mục tiêu:</w:t>
      </w:r>
    </w:p>
    <w:p w:rsidR="00967526" w:rsidRPr="00967526" w:rsidRDefault="00967526" w:rsidP="00967526">
      <w:pPr>
        <w:tabs>
          <w:tab w:val="center" w:pos="4513"/>
          <w:tab w:val="right" w:pos="9026"/>
        </w:tabs>
        <w:rPr>
          <w:rFonts w:ascii="Times New Roman" w:eastAsia="Calibri" w:hAnsi="Times New Roman" w:cs="Times New Roman"/>
          <w:sz w:val="28"/>
          <w:szCs w:val="28"/>
        </w:rPr>
      </w:pPr>
      <w:r w:rsidRPr="00967526">
        <w:rPr>
          <w:rFonts w:ascii="Times New Roman" w:hAnsi="Times New Roman" w:cs="Times New Roman"/>
          <w:b/>
          <w:i/>
          <w:sz w:val="28"/>
          <w:szCs w:val="28"/>
          <w:lang w:val="nl-NL"/>
        </w:rPr>
        <w:t xml:space="preserve"> </w:t>
      </w:r>
      <w:r w:rsidRPr="00967526">
        <w:rPr>
          <w:rFonts w:ascii="Times New Roman" w:hAnsi="Times New Roman" w:cs="Times New Roman"/>
          <w:b/>
          <w:sz w:val="28"/>
          <w:szCs w:val="28"/>
          <w:lang w:val="nl-NL"/>
        </w:rPr>
        <w:t>1. Kiến thức:</w:t>
      </w:r>
      <w:r w:rsidRPr="00967526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</w:t>
      </w:r>
      <w:r w:rsidRPr="00967526">
        <w:rPr>
          <w:rFonts w:ascii="Times New Roman" w:eastAsia="Calibri" w:hAnsi="Times New Roman" w:cs="Times New Roman"/>
          <w:sz w:val="28"/>
          <w:szCs w:val="28"/>
        </w:rPr>
        <w:t xml:space="preserve">Học xong bài này </w:t>
      </w:r>
    </w:p>
    <w:p w:rsidR="00967526" w:rsidRPr="00967526" w:rsidRDefault="00967526" w:rsidP="00967526">
      <w:pPr>
        <w:tabs>
          <w:tab w:val="center" w:pos="4513"/>
          <w:tab w:val="right" w:pos="9026"/>
        </w:tabs>
        <w:rPr>
          <w:rFonts w:ascii="Times New Roman" w:hAnsi="Times New Roman" w:cs="Times New Roman"/>
          <w:sz w:val="28"/>
          <w:szCs w:val="28"/>
          <w:lang w:val="nl-NL"/>
        </w:rPr>
      </w:pPr>
      <w:r w:rsidRPr="00967526">
        <w:rPr>
          <w:rFonts w:ascii="Times New Roman" w:hAnsi="Times New Roman" w:cs="Times New Roman"/>
          <w:sz w:val="28"/>
          <w:szCs w:val="28"/>
          <w:lang w:val="nl-NL"/>
        </w:rPr>
        <w:t xml:space="preserve">- HS biết dạng của CTBH và HĐT </w:t>
      </w:r>
      <w:r w:rsidRPr="00967526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635000" cy="292100"/>
            <wp:effectExtent l="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7526">
        <w:rPr>
          <w:rFonts w:ascii="Times New Roman" w:hAnsi="Times New Roman" w:cs="Times New Roman"/>
          <w:sz w:val="28"/>
          <w:szCs w:val="28"/>
          <w:lang w:val="nl-NL"/>
        </w:rPr>
        <w:t xml:space="preserve"> .</w:t>
      </w:r>
    </w:p>
    <w:p w:rsidR="00967526" w:rsidRPr="00967526" w:rsidRDefault="00967526" w:rsidP="00967526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967526">
        <w:rPr>
          <w:rFonts w:ascii="Times New Roman" w:hAnsi="Times New Roman" w:cs="Times New Roman"/>
          <w:sz w:val="28"/>
          <w:szCs w:val="28"/>
          <w:lang w:val="nl-NL"/>
        </w:rPr>
        <w:t xml:space="preserve">- HS hiểu được căn thức bậc hai, biết cách tìm điều kiện xác định của </w:t>
      </w:r>
      <w:r w:rsidRPr="00967526">
        <w:rPr>
          <w:rFonts w:ascii="Times New Roman" w:hAnsi="Times New Roman" w:cs="Times New Roman"/>
          <w:noProof/>
          <w:position w:val="-6"/>
          <w:sz w:val="28"/>
          <w:szCs w:val="28"/>
        </w:rPr>
        <w:drawing>
          <wp:inline distT="0" distB="0" distL="0" distR="0">
            <wp:extent cx="266700" cy="222250"/>
            <wp:effectExtent l="0" t="0" r="0" b="635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7526">
        <w:rPr>
          <w:rFonts w:ascii="Times New Roman" w:hAnsi="Times New Roman" w:cs="Times New Roman"/>
          <w:sz w:val="28"/>
          <w:szCs w:val="28"/>
          <w:lang w:val="nl-NL"/>
        </w:rPr>
        <w:t xml:space="preserve">. Biết cách chứng minh định lý </w:t>
      </w:r>
      <w:r w:rsidRPr="00967526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635000" cy="266700"/>
            <wp:effectExtent l="0" t="0" r="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7526">
        <w:rPr>
          <w:rFonts w:ascii="Times New Roman" w:hAnsi="Times New Roman" w:cs="Times New Roman"/>
          <w:sz w:val="28"/>
          <w:szCs w:val="28"/>
          <w:lang w:val="nl-NL"/>
        </w:rPr>
        <w:t xml:space="preserve"> và biết vận dụng hằng đẳng thức </w:t>
      </w:r>
      <w:r w:rsidRPr="00967526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673100" cy="266700"/>
            <wp:effectExtent l="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7526">
        <w:rPr>
          <w:rFonts w:ascii="Times New Roman" w:hAnsi="Times New Roman" w:cs="Times New Roman"/>
          <w:sz w:val="28"/>
          <w:szCs w:val="28"/>
          <w:lang w:val="nl-NL"/>
        </w:rPr>
        <w:t xml:space="preserve"> để rút gọn biểu thức. </w:t>
      </w:r>
    </w:p>
    <w:p w:rsidR="00967526" w:rsidRPr="00967526" w:rsidRDefault="00967526" w:rsidP="00967526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967526">
        <w:rPr>
          <w:rFonts w:ascii="Times New Roman" w:hAnsi="Times New Roman" w:cs="Times New Roman"/>
          <w:b/>
          <w:sz w:val="28"/>
          <w:szCs w:val="28"/>
          <w:lang w:val="nl-NL"/>
        </w:rPr>
        <w:t>2.</w:t>
      </w:r>
      <w:r w:rsidRPr="00967526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Pr="00967526">
        <w:rPr>
          <w:rFonts w:ascii="Times New Roman" w:hAnsi="Times New Roman" w:cs="Times New Roman"/>
          <w:b/>
          <w:sz w:val="28"/>
          <w:szCs w:val="28"/>
          <w:lang w:val="nl-NL"/>
        </w:rPr>
        <w:t>Năng lực</w:t>
      </w:r>
      <w:r w:rsidRPr="00967526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</w:p>
    <w:p w:rsidR="00967526" w:rsidRPr="00967526" w:rsidRDefault="00967526" w:rsidP="00967526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967526">
        <w:rPr>
          <w:rFonts w:ascii="Times New Roman" w:hAnsi="Times New Roman" w:cs="Times New Roman"/>
          <w:sz w:val="28"/>
          <w:szCs w:val="28"/>
          <w:lang w:val="nl-NL"/>
        </w:rPr>
        <w:t>- Năng lực chung: Năng lực tự học; năng lực giao tiếp; năng lực hợp tác.</w:t>
      </w:r>
    </w:p>
    <w:p w:rsidR="00967526" w:rsidRPr="00967526" w:rsidRDefault="00967526" w:rsidP="00967526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967526">
        <w:rPr>
          <w:rFonts w:ascii="Times New Roman" w:hAnsi="Times New Roman" w:cs="Times New Roman"/>
          <w:sz w:val="28"/>
          <w:szCs w:val="28"/>
          <w:lang w:val="nl-NL"/>
        </w:rPr>
        <w:t xml:space="preserve">- Năng lực toán học: HS được rèn năng lực tính toán, năng lực sử dụng ngôn ngữ toán học, năng lực giải quyết vấn đề.   </w:t>
      </w:r>
    </w:p>
    <w:p w:rsidR="00967526" w:rsidRPr="00967526" w:rsidRDefault="00967526" w:rsidP="00967526">
      <w:pPr>
        <w:ind w:left="720" w:hanging="720"/>
        <w:rPr>
          <w:rFonts w:ascii="Times New Roman" w:hAnsi="Times New Roman" w:cs="Times New Roman"/>
          <w:sz w:val="28"/>
          <w:szCs w:val="28"/>
          <w:lang w:val="nl-NL"/>
        </w:rPr>
      </w:pPr>
      <w:r w:rsidRPr="00967526">
        <w:rPr>
          <w:rFonts w:ascii="Times New Roman" w:hAnsi="Times New Roman" w:cs="Times New Roman"/>
          <w:b/>
          <w:sz w:val="28"/>
          <w:szCs w:val="28"/>
          <w:lang w:val="nl-NL"/>
        </w:rPr>
        <w:t>3.</w:t>
      </w:r>
      <w:r w:rsidRPr="00967526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Pr="00967526">
        <w:rPr>
          <w:rFonts w:ascii="Times New Roman" w:hAnsi="Times New Roman" w:cs="Times New Roman"/>
          <w:b/>
          <w:sz w:val="28"/>
          <w:szCs w:val="28"/>
          <w:lang w:val="nl-NL"/>
        </w:rPr>
        <w:t>Phẩm chất</w:t>
      </w:r>
      <w:r w:rsidRPr="00967526">
        <w:rPr>
          <w:rFonts w:ascii="Times New Roman" w:hAnsi="Times New Roman" w:cs="Times New Roman"/>
          <w:sz w:val="28"/>
          <w:szCs w:val="28"/>
          <w:lang w:val="nl-NL"/>
        </w:rPr>
        <w:t xml:space="preserve">: Chăm chỉ, trung thực và trách nhiệm.                                  </w:t>
      </w:r>
    </w:p>
    <w:p w:rsidR="00967526" w:rsidRPr="00967526" w:rsidRDefault="00967526" w:rsidP="00967526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967526">
        <w:rPr>
          <w:rFonts w:ascii="Times New Roman" w:eastAsia="Calibri" w:hAnsi="Times New Roman" w:cs="Times New Roman"/>
          <w:b/>
          <w:sz w:val="28"/>
          <w:szCs w:val="28"/>
        </w:rPr>
        <w:t xml:space="preserve">II. Thiết bị dạy học và học liệu : </w:t>
      </w:r>
    </w:p>
    <w:p w:rsidR="00967526" w:rsidRPr="00967526" w:rsidRDefault="00967526" w:rsidP="00967526">
      <w:pPr>
        <w:rPr>
          <w:rFonts w:ascii="Times New Roman" w:eastAsia="Calibri" w:hAnsi="Times New Roman" w:cs="Times New Roman"/>
          <w:sz w:val="28"/>
          <w:szCs w:val="28"/>
          <w:lang w:val="es-ES"/>
        </w:rPr>
      </w:pPr>
      <w:r w:rsidRPr="00967526">
        <w:rPr>
          <w:rFonts w:ascii="Times New Roman" w:eastAsia="Calibri" w:hAnsi="Times New Roman" w:cs="Times New Roman"/>
          <w:b/>
          <w:sz w:val="28"/>
          <w:szCs w:val="28"/>
        </w:rPr>
        <w:t>1. Thiết bị dạy học:</w:t>
      </w:r>
      <w:r w:rsidRPr="009675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67526">
        <w:rPr>
          <w:rFonts w:ascii="Times New Roman" w:eastAsia="Calibri" w:hAnsi="Times New Roman" w:cs="Times New Roman"/>
          <w:sz w:val="28"/>
          <w:szCs w:val="28"/>
          <w:lang w:val="es-ES"/>
        </w:rPr>
        <w:t>Phấn mầu, máy tính bỏ túi, bảng phụ, thước thẳng</w:t>
      </w:r>
    </w:p>
    <w:p w:rsidR="00967526" w:rsidRPr="00967526" w:rsidRDefault="00967526" w:rsidP="00967526">
      <w:pPr>
        <w:rPr>
          <w:rFonts w:ascii="Times New Roman" w:eastAsia="Calibri" w:hAnsi="Times New Roman" w:cs="Times New Roman"/>
          <w:sz w:val="28"/>
          <w:szCs w:val="28"/>
        </w:rPr>
      </w:pPr>
      <w:r w:rsidRPr="00967526">
        <w:rPr>
          <w:rFonts w:ascii="Times New Roman" w:eastAsia="Calibri" w:hAnsi="Times New Roman" w:cs="Times New Roman"/>
          <w:b/>
          <w:sz w:val="28"/>
          <w:szCs w:val="28"/>
        </w:rPr>
        <w:t>2. Học liệu</w:t>
      </w:r>
      <w:r w:rsidRPr="00967526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  <w:r w:rsidRPr="00967526">
        <w:rPr>
          <w:rFonts w:ascii="Times New Roman" w:eastAsia="Calibri" w:hAnsi="Times New Roman" w:cs="Times New Roman"/>
          <w:sz w:val="28"/>
          <w:szCs w:val="28"/>
        </w:rPr>
        <w:t xml:space="preserve"> SGK, SBT, SGV.</w:t>
      </w:r>
    </w:p>
    <w:p w:rsidR="00967526" w:rsidRPr="00967526" w:rsidRDefault="00967526" w:rsidP="00967526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967526">
        <w:rPr>
          <w:rFonts w:ascii="Times New Roman" w:eastAsia="Calibri" w:hAnsi="Times New Roman" w:cs="Times New Roman"/>
          <w:b/>
          <w:sz w:val="28"/>
          <w:szCs w:val="28"/>
        </w:rPr>
        <w:t xml:space="preserve">III. Tiến trình bài dạy : </w:t>
      </w:r>
    </w:p>
    <w:p w:rsidR="00967526" w:rsidRPr="00967526" w:rsidRDefault="00967526" w:rsidP="00967526">
      <w:pPr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7"/>
        <w:gridCol w:w="16"/>
        <w:gridCol w:w="2961"/>
        <w:gridCol w:w="425"/>
        <w:gridCol w:w="2693"/>
      </w:tblGrid>
      <w:tr w:rsidR="00967526" w:rsidRPr="00967526" w:rsidTr="00DC42FA">
        <w:tc>
          <w:tcPr>
            <w:tcW w:w="2993" w:type="dxa"/>
            <w:gridSpan w:val="3"/>
            <w:shd w:val="clear" w:color="auto" w:fill="auto"/>
          </w:tcPr>
          <w:p w:rsidR="00967526" w:rsidRPr="00967526" w:rsidRDefault="00967526" w:rsidP="00DC42F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675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của GV</w:t>
            </w:r>
          </w:p>
        </w:tc>
        <w:tc>
          <w:tcPr>
            <w:tcW w:w="3386" w:type="dxa"/>
            <w:gridSpan w:val="2"/>
            <w:shd w:val="clear" w:color="auto" w:fill="auto"/>
          </w:tcPr>
          <w:p w:rsidR="00967526" w:rsidRPr="00967526" w:rsidRDefault="00967526" w:rsidP="00DC42F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675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của HS</w:t>
            </w:r>
          </w:p>
        </w:tc>
        <w:tc>
          <w:tcPr>
            <w:tcW w:w="2693" w:type="dxa"/>
            <w:shd w:val="clear" w:color="auto" w:fill="auto"/>
          </w:tcPr>
          <w:p w:rsidR="00967526" w:rsidRPr="00967526" w:rsidRDefault="00967526" w:rsidP="00DC42F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675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Sản phẩm</w:t>
            </w:r>
          </w:p>
        </w:tc>
      </w:tr>
      <w:tr w:rsidR="00967526" w:rsidRPr="00967526" w:rsidTr="00DC42FA">
        <w:tc>
          <w:tcPr>
            <w:tcW w:w="9072" w:type="dxa"/>
            <w:gridSpan w:val="6"/>
            <w:shd w:val="clear" w:color="auto" w:fill="auto"/>
          </w:tcPr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675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A. Hoạt động 1: Mở đầu 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75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1-Mục tiêu</w:t>
            </w:r>
            <w:r w:rsidRPr="00967526">
              <w:rPr>
                <w:rFonts w:ascii="Times New Roman" w:eastAsia="Calibri" w:hAnsi="Times New Roman" w:cs="Times New Roman"/>
                <w:sz w:val="28"/>
                <w:szCs w:val="28"/>
              </w:rPr>
              <w:t>: Ôn lại kiến thức cũ đồng thời tạo hứng thú cho bài mới.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75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2-Nội dung:</w:t>
            </w:r>
            <w:r w:rsidRPr="009675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Phần giao nhiệm vụ cho HS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75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3- Sản phẩm:</w:t>
            </w:r>
            <w:r w:rsidRPr="009675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Câu trả lời của HS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675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4- Tổ chức thực hiện: </w:t>
            </w:r>
          </w:p>
        </w:tc>
      </w:tr>
      <w:tr w:rsidR="00967526" w:rsidRPr="00967526" w:rsidTr="00DC42FA">
        <w:tc>
          <w:tcPr>
            <w:tcW w:w="2977" w:type="dxa"/>
            <w:gridSpan w:val="2"/>
            <w:shd w:val="clear" w:color="auto" w:fill="auto"/>
          </w:tcPr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lastRenderedPageBreak/>
              <w:t xml:space="preserve">Nhiệm vụ 1: </w:t>
            </w:r>
            <w:r w:rsidRPr="00967526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Tính 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292100" cy="260350"/>
                  <wp:effectExtent l="0" t="0" r="0" b="6350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10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67526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và </w:t>
            </w:r>
            <w:r w:rsidRPr="00967526">
              <w:rPr>
                <w:rFonts w:ascii="Times New Roman" w:eastAsia="Calibri" w:hAnsi="Times New Roman" w:cs="Times New Roman"/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501650" cy="279400"/>
                  <wp:effectExtent l="0" t="0" r="0" b="6350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650" cy="27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Nhiệm vụ 2:</w:t>
            </w:r>
            <w:r w:rsidRPr="00967526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Dự đoán rồi điền dấu ( &gt;, &lt;,  =) thích hợp </w:t>
            </w:r>
            <w:r w:rsidRPr="00967526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304800" cy="260350"/>
                  <wp:effectExtent l="0" t="0" r="0" b="6350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67526">
              <w:rPr>
                <w:rFonts w:ascii="Times New Roman" w:eastAsia="Calibri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>
                  <wp:extent cx="120650" cy="120650"/>
                  <wp:effectExtent l="0" t="0" r="0" b="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67526">
              <w:rPr>
                <w:rFonts w:ascii="Times New Roman" w:eastAsia="Calibri" w:hAnsi="Times New Roman" w:cs="Times New Roman"/>
                <w:noProof/>
                <w:position w:val="-14"/>
                <w:sz w:val="28"/>
                <w:szCs w:val="28"/>
              </w:rPr>
              <w:drawing>
                <wp:inline distT="0" distB="0" distL="0" distR="0">
                  <wp:extent cx="184150" cy="260350"/>
                  <wp:effectExtent l="0" t="0" r="6350" b="635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GV nhận xét và nêu vấn đề vào bài mới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7526">
              <w:rPr>
                <w:rFonts w:ascii="Times New Roman" w:eastAsia="Calibri" w:hAnsi="Times New Roman" w:cs="Times New Roman"/>
                <w:sz w:val="28"/>
                <w:szCs w:val="28"/>
              </w:rPr>
              <w:t>HS thực hiện</w:t>
            </w:r>
          </w:p>
        </w:tc>
        <w:tc>
          <w:tcPr>
            <w:tcW w:w="2693" w:type="dxa"/>
            <w:shd w:val="clear" w:color="auto" w:fill="auto"/>
          </w:tcPr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Đáp án:      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a. </w:t>
            </w:r>
            <w:r w:rsidRPr="00967526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292100" cy="260350"/>
                  <wp:effectExtent l="0" t="0" r="0" b="635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10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67526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=  5 =</w:t>
            </w:r>
            <w:r w:rsidRPr="00967526">
              <w:rPr>
                <w:rFonts w:ascii="Times New Roman" w:eastAsia="Calibri" w:hAnsi="Times New Roman" w:cs="Times New Roman"/>
                <w:noProof/>
                <w:position w:val="-14"/>
                <w:sz w:val="28"/>
                <w:szCs w:val="28"/>
              </w:rPr>
              <w:drawing>
                <wp:inline distT="0" distB="0" distL="0" distR="0">
                  <wp:extent cx="165100" cy="260350"/>
                  <wp:effectExtent l="0" t="0" r="6350" b="635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7526">
              <w:rPr>
                <w:rFonts w:ascii="Times New Roman" w:eastAsia="Calibri" w:hAnsi="Times New Roman" w:cs="Times New Roman"/>
                <w:position w:val="-12"/>
                <w:sz w:val="28"/>
                <w:szCs w:val="28"/>
                <w:lang w:val="nl-NL"/>
              </w:rPr>
              <w:t>b.</w:t>
            </w:r>
            <w:r w:rsidRPr="00967526">
              <w:rPr>
                <w:rFonts w:ascii="Times New Roman" w:eastAsia="Calibri" w:hAnsi="Times New Roman" w:cs="Times New Roman"/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501650" cy="279400"/>
                  <wp:effectExtent l="0" t="0" r="0" b="635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650" cy="27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67526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= </w:t>
            </w:r>
            <w:r w:rsidRPr="00967526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311150" cy="234950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67526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= 7 = </w:t>
            </w:r>
            <w:r w:rsidRPr="00967526">
              <w:rPr>
                <w:rFonts w:ascii="Times New Roman" w:eastAsia="Calibri" w:hAnsi="Times New Roman" w:cs="Times New Roman"/>
                <w:noProof/>
                <w:position w:val="-14"/>
                <w:sz w:val="28"/>
                <w:szCs w:val="28"/>
              </w:rPr>
              <w:drawing>
                <wp:inline distT="0" distB="0" distL="0" distR="0">
                  <wp:extent cx="260350" cy="260350"/>
                  <wp:effectExtent l="0" t="0" r="6350" b="635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35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7526" w:rsidRPr="00967526" w:rsidTr="00DC42FA">
        <w:tc>
          <w:tcPr>
            <w:tcW w:w="9072" w:type="dxa"/>
            <w:gridSpan w:val="6"/>
            <w:shd w:val="clear" w:color="auto" w:fill="auto"/>
          </w:tcPr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675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B.  Hoạt động 2: Hình thành kiến thức.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75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1-Mục tiêu</w:t>
            </w:r>
            <w:r w:rsidRPr="009675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  <w:r w:rsidRPr="00967526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HS biết dạng của CTBH và điều kiện xác định của căn thức bậc hai.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7526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+ </w:t>
            </w:r>
            <w:r w:rsidRPr="009675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HS nắm được hằng đẳng thức </w:t>
            </w:r>
            <w:r w:rsidRPr="00967526">
              <w:rPr>
                <w:rFonts w:ascii="Times New Roman" w:eastAsia="Calibri" w:hAnsi="Times New Roman" w:cs="Times New Roman"/>
                <w:bCs/>
                <w:noProof/>
                <w:position w:val="-10"/>
                <w:sz w:val="28"/>
                <w:szCs w:val="28"/>
              </w:rPr>
              <w:drawing>
                <wp:inline distT="0" distB="0" distL="0" distR="0">
                  <wp:extent cx="673100" cy="266700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bCs/>
                <w:position w:val="-10"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2- Nội dung: </w:t>
            </w:r>
            <w:r w:rsidRPr="00967526">
              <w:rPr>
                <w:rFonts w:ascii="Times New Roman" w:eastAsia="Calibri" w:hAnsi="Times New Roman" w:cs="Times New Roman"/>
                <w:sz w:val="28"/>
                <w:szCs w:val="28"/>
              </w:rPr>
              <w:t>Căn thức bậc hai và hằng đẳng thức</w:t>
            </w:r>
            <w:r w:rsidRPr="009675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967526">
              <w:rPr>
                <w:rFonts w:ascii="Times New Roman" w:eastAsia="Calibri" w:hAnsi="Times New Roman" w:cs="Times New Roman"/>
                <w:bCs/>
                <w:noProof/>
                <w:position w:val="-10"/>
                <w:sz w:val="28"/>
                <w:szCs w:val="28"/>
              </w:rPr>
              <w:drawing>
                <wp:inline distT="0" distB="0" distL="0" distR="0">
                  <wp:extent cx="673100" cy="266700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bCs/>
                <w:position w:val="-10"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b/>
                <w:bCs/>
                <w:position w:val="-10"/>
                <w:sz w:val="28"/>
                <w:szCs w:val="28"/>
                <w:lang w:val="nl-NL"/>
              </w:rPr>
              <w:t>3- Sản phẩm:</w:t>
            </w:r>
            <w:r w:rsidRPr="00967526">
              <w:rPr>
                <w:rFonts w:ascii="Times New Roman" w:eastAsia="Calibri" w:hAnsi="Times New Roman" w:cs="Times New Roman"/>
                <w:bCs/>
                <w:position w:val="-10"/>
                <w:sz w:val="28"/>
                <w:szCs w:val="28"/>
                <w:lang w:val="nl-NL"/>
              </w:rPr>
              <w:t xml:space="preserve"> Nắm được dạng của CTBH và điều kiện có nghĩa của CTBH; nội dung hằng đẳng thức.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b/>
                <w:bCs/>
                <w:position w:val="-10"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b/>
                <w:bCs/>
                <w:position w:val="-10"/>
                <w:sz w:val="28"/>
                <w:szCs w:val="28"/>
                <w:lang w:val="nl-NL"/>
              </w:rPr>
              <w:t>4- Tổ chức thực hiện: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67526" w:rsidRPr="00967526" w:rsidTr="00DC42FA">
        <w:tc>
          <w:tcPr>
            <w:tcW w:w="2993" w:type="dxa"/>
            <w:gridSpan w:val="3"/>
            <w:shd w:val="clear" w:color="auto" w:fill="auto"/>
          </w:tcPr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GV cho HS giải ?1. 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GV hoàn chỉnh và giới thiệu thuật ngữ căn bậc hai của một biểu thức, biểu thức lấy căn và định nghĩa căn thức bậc hai.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lastRenderedPageBreak/>
              <w:t xml:space="preserve">GV cho HS biết với giá trị nào của A thì </w:t>
            </w:r>
            <w:r w:rsidRPr="00967526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266700" cy="222250"/>
                  <wp:effectExtent l="0" t="0" r="0" b="635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67526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có nghĩa.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Cho HS tìm giá trị của x để các căn thức bậc hai sau được có nghĩa:</w:t>
            </w:r>
            <w:r w:rsidRPr="00967526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304800" cy="234950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67526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; </w:t>
            </w:r>
            <w:r w:rsidRPr="00967526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533400" cy="234950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GV nhận xét, chốt cách làm chuẩn.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Đưa nội dung bài tập 6 yêu cầu HS làm bài tập 6 /sgk.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7526">
              <w:rPr>
                <w:rFonts w:ascii="Times New Roman" w:eastAsia="Calibri" w:hAnsi="Times New Roman" w:cs="Times New Roman"/>
                <w:sz w:val="28"/>
                <w:szCs w:val="28"/>
              </w:rPr>
              <w:t>GV nhận xét, chốt cách làm.</w:t>
            </w:r>
          </w:p>
        </w:tc>
        <w:tc>
          <w:tcPr>
            <w:tcW w:w="3386" w:type="dxa"/>
            <w:gridSpan w:val="2"/>
            <w:shd w:val="clear" w:color="auto" w:fill="auto"/>
          </w:tcPr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752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HS quan sát nội dung trên máy chiếu.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7526">
              <w:rPr>
                <w:rFonts w:ascii="Times New Roman" w:eastAsia="Calibri" w:hAnsi="Times New Roman" w:cs="Times New Roman"/>
                <w:sz w:val="28"/>
                <w:szCs w:val="28"/>
              </w:rPr>
              <w:t>1 học sinh lên bảng thực hiện nhanh ?1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HS dưới lớp nhận xét.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7526">
              <w:rPr>
                <w:rFonts w:ascii="Times New Roman" w:eastAsia="Calibri" w:hAnsi="Times New Roman" w:cs="Times New Roman"/>
                <w:sz w:val="28"/>
                <w:szCs w:val="28"/>
              </w:rPr>
              <w:t>HS theo dõi.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7526">
              <w:rPr>
                <w:rFonts w:ascii="Times New Roman" w:eastAsia="Calibri" w:hAnsi="Times New Roman" w:cs="Times New Roman"/>
                <w:sz w:val="28"/>
                <w:szCs w:val="28"/>
              </w:rPr>
              <w:t>HS chú ý nghe, kết hợp quan sát nội dung SGK.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7526">
              <w:rPr>
                <w:rFonts w:ascii="Times New Roman" w:eastAsia="Calibri" w:hAnsi="Times New Roman" w:cs="Times New Roman"/>
                <w:sz w:val="28"/>
                <w:szCs w:val="28"/>
              </w:rPr>
              <w:t>2 HS lên bảng thực hiện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7526">
              <w:rPr>
                <w:rFonts w:ascii="Times New Roman" w:eastAsia="Calibri" w:hAnsi="Times New Roman" w:cs="Times New Roman"/>
                <w:sz w:val="28"/>
                <w:szCs w:val="28"/>
              </w:rPr>
              <w:t>HS dưới lớp tự làm vào vở, theo dõi và nhận xét bài bạn.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7526">
              <w:rPr>
                <w:rFonts w:ascii="Times New Roman" w:eastAsia="Calibri" w:hAnsi="Times New Roman" w:cs="Times New Roman"/>
                <w:sz w:val="28"/>
                <w:szCs w:val="28"/>
              </w:rPr>
              <w:t>2 HS lên bảng thực hiện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7526">
              <w:rPr>
                <w:rFonts w:ascii="Times New Roman" w:eastAsia="Calibri" w:hAnsi="Times New Roman" w:cs="Times New Roman"/>
                <w:sz w:val="28"/>
                <w:szCs w:val="28"/>
              </w:rPr>
              <w:t>HS 1: Làm phần a, b.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7526">
              <w:rPr>
                <w:rFonts w:ascii="Times New Roman" w:eastAsia="Calibri" w:hAnsi="Times New Roman" w:cs="Times New Roman"/>
                <w:sz w:val="28"/>
                <w:szCs w:val="28"/>
              </w:rPr>
              <w:t>HS 2: Làm phần c, d.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7526">
              <w:rPr>
                <w:rFonts w:ascii="Times New Roman" w:eastAsia="Calibri" w:hAnsi="Times New Roman" w:cs="Times New Roman"/>
                <w:sz w:val="28"/>
                <w:szCs w:val="28"/>
              </w:rPr>
              <w:t>Hs dưới lớp tự làm vào vở.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7526">
              <w:rPr>
                <w:rFonts w:ascii="Times New Roman" w:eastAsia="Calibri" w:hAnsi="Times New Roman" w:cs="Times New Roman"/>
                <w:sz w:val="28"/>
                <w:szCs w:val="28"/>
              </w:rPr>
              <w:t>Quan sát, nhận xét bài của bạn trên bảng.</w:t>
            </w:r>
          </w:p>
        </w:tc>
        <w:tc>
          <w:tcPr>
            <w:tcW w:w="2693" w:type="dxa"/>
            <w:shd w:val="clear" w:color="auto" w:fill="auto"/>
          </w:tcPr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nl-NL"/>
              </w:rPr>
              <w:lastRenderedPageBreak/>
              <w:t xml:space="preserve">1. </w:t>
            </w:r>
            <w:r w:rsidRPr="00967526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u w:val="single"/>
                <w:lang w:val="nl-NL"/>
              </w:rPr>
              <w:t>Căn thức bậc hai</w:t>
            </w:r>
            <w:r w:rsidRPr="00967526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nl-NL"/>
              </w:rPr>
              <w:t>: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val="nl-NL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val="nl-NL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val="nl-NL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i/>
                <w:sz w:val="28"/>
                <w:szCs w:val="28"/>
                <w:lang w:val="nl-NL"/>
              </w:rPr>
              <w:t>a) Đn:</w:t>
            </w:r>
            <w:r w:rsidRPr="00967526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(sgk)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i/>
                <w:sz w:val="28"/>
                <w:szCs w:val="28"/>
                <w:lang w:val="nl-NL"/>
              </w:rPr>
              <w:t>b) Điều kiện có nghĩa</w:t>
            </w:r>
            <w:r w:rsidRPr="00967526">
              <w:rPr>
                <w:rFonts w:ascii="Times New Roman" w:eastAsia="Calibri" w:hAnsi="Times New Roman" w:cs="Times New Roman"/>
                <w:i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266700" cy="222250"/>
                  <wp:effectExtent l="0" t="0" r="0" b="635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67526">
              <w:rPr>
                <w:rFonts w:ascii="Times New Roman" w:eastAsia="Calibri" w:hAnsi="Times New Roman" w:cs="Times New Roman"/>
                <w:i/>
                <w:sz w:val="28"/>
                <w:szCs w:val="28"/>
                <w:lang w:val="nl-NL"/>
              </w:rPr>
              <w:t xml:space="preserve"> :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b/>
                <w:i/>
                <w:noProof/>
                <w:position w:val="-6"/>
                <w:sz w:val="28"/>
                <w:szCs w:val="28"/>
                <w:bdr w:val="single" w:sz="4" w:space="0" w:color="auto"/>
              </w:rPr>
              <w:drawing>
                <wp:inline distT="0" distB="0" distL="0" distR="0">
                  <wp:extent cx="266700" cy="222250"/>
                  <wp:effectExtent l="0" t="0" r="0" b="635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67526">
              <w:rPr>
                <w:rFonts w:ascii="Times New Roman" w:eastAsia="Calibri" w:hAnsi="Times New Roman" w:cs="Times New Roman"/>
                <w:i/>
                <w:sz w:val="28"/>
                <w:szCs w:val="28"/>
                <w:bdr w:val="single" w:sz="4" w:space="0" w:color="auto"/>
                <w:lang w:val="nl-NL"/>
              </w:rPr>
              <w:t xml:space="preserve">có nghĩa </w:t>
            </w:r>
            <w:r w:rsidRPr="00967526">
              <w:rPr>
                <w:rFonts w:ascii="Times New Roman" w:eastAsia="Calibri" w:hAnsi="Times New Roman" w:cs="Times New Roman"/>
                <w:i/>
                <w:noProof/>
                <w:position w:val="-6"/>
                <w:sz w:val="28"/>
                <w:szCs w:val="28"/>
                <w:bdr w:val="single" w:sz="4" w:space="0" w:color="auto"/>
              </w:rPr>
              <w:drawing>
                <wp:inline distT="0" distB="0" distL="0" distR="0">
                  <wp:extent cx="222250" cy="158750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67526">
              <w:rPr>
                <w:rFonts w:ascii="Times New Roman" w:eastAsia="Calibri" w:hAnsi="Times New Roman" w:cs="Times New Roman"/>
                <w:i/>
                <w:sz w:val="28"/>
                <w:szCs w:val="28"/>
                <w:bdr w:val="single" w:sz="4" w:space="0" w:color="auto"/>
                <w:lang w:val="nl-NL"/>
              </w:rPr>
              <w:t xml:space="preserve"> A lấy giá trị không âm.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nl-NL"/>
              </w:rPr>
              <w:lastRenderedPageBreak/>
              <w:t xml:space="preserve">c) Ví dụ: </w:t>
            </w:r>
            <w:r w:rsidRPr="00967526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 xml:space="preserve"> Tìm giá trị của x để các căn thức bậc hai sau có nghĩa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304800" cy="23495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67526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có nghĩa khi 3x </w:t>
            </w:r>
            <w:r w:rsidRPr="00967526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241300" cy="184150"/>
                  <wp:effectExtent l="0" t="0" r="6350" b="635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67526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222250" cy="15875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67526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x </w:t>
            </w:r>
            <w:r w:rsidRPr="00967526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241300" cy="184150"/>
                  <wp:effectExtent l="0" t="0" r="6350" b="635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533400" cy="234950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67526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có nghĩa khi 5 - 2x </w:t>
            </w:r>
            <w:r w:rsidRPr="00967526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241300" cy="184150"/>
                  <wp:effectExtent l="0" t="0" r="6350" b="635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67526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222250" cy="15875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67526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x </w:t>
            </w:r>
            <w:r w:rsidRPr="00967526">
              <w:rPr>
                <w:rFonts w:ascii="Times New Roman" w:eastAsia="Calibri" w:hAnsi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>
                  <wp:extent cx="279400" cy="387350"/>
                  <wp:effectExtent l="0" t="0" r="635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0" cy="38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7526">
              <w:rPr>
                <w:rFonts w:ascii="Times New Roman" w:eastAsia="Calibri" w:hAnsi="Times New Roman" w:cs="Times New Roman"/>
                <w:sz w:val="28"/>
                <w:szCs w:val="28"/>
              </w:rPr>
              <w:t>Bài tập 6:</w:t>
            </w:r>
          </w:p>
        </w:tc>
      </w:tr>
      <w:tr w:rsidR="00967526" w:rsidRPr="00967526" w:rsidTr="00DC42FA">
        <w:tc>
          <w:tcPr>
            <w:tcW w:w="2993" w:type="dxa"/>
            <w:gridSpan w:val="3"/>
            <w:shd w:val="clear" w:color="auto" w:fill="auto"/>
          </w:tcPr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lastRenderedPageBreak/>
              <w:t>Hoạt động cặp đôi:</w:t>
            </w:r>
            <w:r w:rsidRPr="00967526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Thực hiện câu ?3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HS điền vào ô trống. GV bổ sung thêm dòng |a | và yêu cầu HS so sánh kết quả tương ứng của </w:t>
            </w:r>
            <w:r w:rsidRPr="00967526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304800" cy="260350"/>
                  <wp:effectExtent l="0" t="0" r="0" b="635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67526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và |a |.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HS quan sát kết quả trên bảng có ?3 và dự đoán </w:t>
            </w:r>
            <w:r w:rsidRPr="00967526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lastRenderedPageBreak/>
              <w:t xml:space="preserve">kết quả so sánh </w:t>
            </w:r>
            <w:r w:rsidRPr="00967526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304800" cy="260350"/>
                  <wp:effectExtent l="0" t="0" r="0" b="635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67526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là |a |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GV giới thiệu định lý và tổ chức HS chứng minh.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GV ghi sẵn đề bài ví dụ 2 và ví dụ 3 trên bảng phụ. 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GV chốt cách làm đúng, sửa lỗi trình bày cho học sinh.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GV giới thiệu nội dung chú ý (SGK-T10)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GV nêu ví dụ 4 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7526">
              <w:rPr>
                <w:rFonts w:ascii="Times New Roman" w:eastAsia="Calibri" w:hAnsi="Times New Roman" w:cs="Times New Roman"/>
                <w:sz w:val="28"/>
                <w:szCs w:val="28"/>
              </w:rPr>
              <w:t>GV nhận xét, chốt cách giải. Lưu ý học sinh: Khi đưa một biểu thức ra khỏi dấu giá trị tuyệt đối cần chú ý tới điều kiện xác định của biểu thức.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86" w:type="dxa"/>
            <w:gridSpan w:val="2"/>
            <w:shd w:val="clear" w:color="auto" w:fill="auto"/>
          </w:tcPr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752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HS hoạt động cặp đôi hoàn thành bảng của ?3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7526">
              <w:rPr>
                <w:rFonts w:ascii="Times New Roman" w:eastAsia="Calibri" w:hAnsi="Times New Roman" w:cs="Times New Roman"/>
                <w:sz w:val="28"/>
                <w:szCs w:val="28"/>
              </w:rPr>
              <w:t>Đại diện 1 – 2 nhóm báo cáo kết quả.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752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Các nhóm khác theo dõi, đối chiếu kết quả nhóm mình và nhận xét.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HS lên bảng giải.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HS dưới lớp theo dõi, nhận xét bài bạn trên bảng.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7526">
              <w:rPr>
                <w:rFonts w:ascii="Times New Roman" w:eastAsia="Calibri" w:hAnsi="Times New Roman" w:cs="Times New Roman"/>
                <w:sz w:val="28"/>
                <w:szCs w:val="28"/>
              </w:rPr>
              <w:t>HS chú ý nghe, kết hợp xem SGK.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HS lên bảng giải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HS dưới lớp nhận xét.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7526">
              <w:rPr>
                <w:rFonts w:ascii="Times New Roman" w:eastAsia="Calibri" w:hAnsi="Times New Roman" w:cs="Times New Roman"/>
                <w:sz w:val="28"/>
                <w:szCs w:val="28"/>
              </w:rPr>
              <w:t>HS chú ý nghe, rút kinh nghiệm.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7526">
              <w:rPr>
                <w:rFonts w:ascii="Times New Roman" w:eastAsia="Calibri" w:hAnsi="Times New Roman" w:cs="Times New Roman"/>
                <w:sz w:val="28"/>
                <w:szCs w:val="28"/>
              </w:rPr>
              <w:t>2 HS lên bảng thực hiện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7526">
              <w:rPr>
                <w:rFonts w:ascii="Times New Roman" w:eastAsia="Calibri" w:hAnsi="Times New Roman" w:cs="Times New Roman"/>
                <w:sz w:val="28"/>
                <w:szCs w:val="28"/>
              </w:rPr>
              <w:t>HS dưới lớp tự làm vào vở, nhận xét bài bạn trên bảng.</w:t>
            </w:r>
          </w:p>
        </w:tc>
        <w:tc>
          <w:tcPr>
            <w:tcW w:w="2693" w:type="dxa"/>
            <w:shd w:val="clear" w:color="auto" w:fill="auto"/>
          </w:tcPr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nl-NL"/>
              </w:rPr>
              <w:lastRenderedPageBreak/>
              <w:t xml:space="preserve">2. </w:t>
            </w:r>
            <w:r w:rsidRPr="00967526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u w:val="single"/>
                <w:lang w:val="nl-NL"/>
              </w:rPr>
              <w:t>Hằng đằng thức</w:t>
            </w:r>
            <w:r w:rsidRPr="00967526">
              <w:rPr>
                <w:rFonts w:ascii="Times New Roman" w:eastAsia="Calibri" w:hAnsi="Times New Roman" w:cs="Times New Roman"/>
                <w:b/>
                <w:bCs/>
                <w:i/>
                <w:noProof/>
                <w:position w:val="-10"/>
                <w:sz w:val="28"/>
                <w:szCs w:val="28"/>
              </w:rPr>
              <w:drawing>
                <wp:inline distT="0" distB="0" distL="0" distR="0">
                  <wp:extent cx="673100" cy="26670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nl-NL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nl-NL"/>
              </w:rPr>
              <w:t>a)Định lý :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i/>
                <w:sz w:val="28"/>
                <w:szCs w:val="28"/>
                <w:bdr w:val="single" w:sz="4" w:space="0" w:color="auto"/>
                <w:lang w:val="nl-NL"/>
              </w:rPr>
              <w:t xml:space="preserve">Với mọi số a, ta có </w:t>
            </w:r>
            <w:r w:rsidRPr="00967526">
              <w:rPr>
                <w:rFonts w:ascii="Times New Roman" w:eastAsia="Calibri" w:hAnsi="Times New Roman" w:cs="Times New Roman"/>
                <w:i/>
                <w:noProof/>
                <w:position w:val="-8"/>
                <w:sz w:val="28"/>
                <w:szCs w:val="28"/>
                <w:bdr w:val="single" w:sz="4" w:space="0" w:color="auto"/>
              </w:rPr>
              <w:drawing>
                <wp:inline distT="0" distB="0" distL="0" distR="0">
                  <wp:extent cx="304800" cy="260350"/>
                  <wp:effectExtent l="0" t="0" r="0" b="635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67526">
              <w:rPr>
                <w:rFonts w:ascii="Times New Roman" w:eastAsia="Calibri" w:hAnsi="Times New Roman" w:cs="Times New Roman"/>
                <w:i/>
                <w:sz w:val="28"/>
                <w:szCs w:val="28"/>
                <w:bdr w:val="single" w:sz="4" w:space="0" w:color="auto"/>
                <w:lang w:val="nl-NL"/>
              </w:rPr>
              <w:t>= |a |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val="nl-NL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i/>
                <w:sz w:val="28"/>
                <w:szCs w:val="28"/>
                <w:lang w:val="nl-NL"/>
              </w:rPr>
              <w:lastRenderedPageBreak/>
              <w:t>Chứng minh:</w:t>
            </w:r>
            <w:r w:rsidRPr="00967526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(sgk)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nl-NL"/>
              </w:rPr>
              <w:t>b)Ví dụ</w:t>
            </w:r>
            <w:r w:rsidRPr="00967526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:</w:t>
            </w:r>
            <w:r w:rsidRPr="00967526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(sgk)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nl-NL"/>
              </w:rPr>
              <w:t>*Chú ý:</w:t>
            </w:r>
            <w:r w:rsidRPr="00967526">
              <w:rPr>
                <w:rFonts w:ascii="Times New Roman" w:eastAsia="Calibri" w:hAnsi="Times New Roman" w:cs="Times New Roman"/>
                <w:b/>
                <w:sz w:val="28"/>
                <w:szCs w:val="28"/>
                <w:bdr w:val="single" w:sz="4" w:space="0" w:color="auto"/>
                <w:lang w:val="nl-NL"/>
              </w:rPr>
              <w:t>A</w:t>
            </w:r>
            <w:r w:rsidRPr="00967526">
              <w:rPr>
                <w:rFonts w:ascii="Times New Roman" w:eastAsia="Calibri" w:hAnsi="Times New Roman" w:cs="Times New Roman"/>
                <w:b/>
                <w:noProof/>
                <w:position w:val="-6"/>
                <w:sz w:val="28"/>
                <w:szCs w:val="28"/>
                <w:bdr w:val="single" w:sz="4" w:space="0" w:color="auto"/>
              </w:rPr>
              <w:drawing>
                <wp:inline distT="0" distB="0" distL="0" distR="0">
                  <wp:extent cx="241300" cy="184150"/>
                  <wp:effectExtent l="0" t="0" r="6350" b="635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67526">
              <w:rPr>
                <w:rFonts w:ascii="Times New Roman" w:eastAsia="Calibri" w:hAnsi="Times New Roman" w:cs="Times New Roman"/>
                <w:b/>
                <w:noProof/>
                <w:position w:val="-14"/>
                <w:sz w:val="28"/>
                <w:szCs w:val="28"/>
                <w:bdr w:val="single" w:sz="4" w:space="0" w:color="auto"/>
              </w:rPr>
              <w:drawing>
                <wp:inline distT="0" distB="0" distL="0" distR="0">
                  <wp:extent cx="812800" cy="292100"/>
                  <wp:effectExtent l="0" t="0" r="635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800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67526">
              <w:rPr>
                <w:rFonts w:ascii="Times New Roman" w:eastAsia="Calibri" w:hAnsi="Times New Roman" w:cs="Times New Roman"/>
                <w:b/>
                <w:sz w:val="28"/>
                <w:szCs w:val="28"/>
                <w:bdr w:val="single" w:sz="4" w:space="0" w:color="auto"/>
                <w:lang w:val="nl-NL"/>
              </w:rPr>
              <w:t xml:space="preserve">=   </w:t>
            </w:r>
            <w:r w:rsidRPr="00967526">
              <w:rPr>
                <w:rFonts w:ascii="Times New Roman" w:eastAsia="Calibri" w:hAnsi="Times New Roman" w:cs="Times New Roman"/>
                <w:b/>
                <w:noProof/>
                <w:position w:val="-30"/>
                <w:sz w:val="28"/>
                <w:szCs w:val="28"/>
                <w:bdr w:val="single" w:sz="4" w:space="0" w:color="auto"/>
              </w:rPr>
              <w:drawing>
                <wp:inline distT="0" distB="0" distL="0" distR="0">
                  <wp:extent cx="1016000" cy="46355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0" cy="46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nl-NL"/>
              </w:rPr>
              <w:t>* Ví dụ:</w:t>
            </w:r>
            <w:r w:rsidRPr="00967526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(sgk)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Tính 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noProof/>
                <w:position w:val="-40"/>
                <w:sz w:val="28"/>
                <w:szCs w:val="28"/>
              </w:rPr>
              <w:drawing>
                <wp:inline distT="0" distB="0" distL="0" distR="0">
                  <wp:extent cx="1282700" cy="57785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0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VD3: Rút gọn 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noProof/>
                <w:position w:val="-18"/>
                <w:sz w:val="28"/>
                <w:szCs w:val="28"/>
              </w:rPr>
              <w:drawing>
                <wp:inline distT="0" distB="0" distL="0" distR="0">
                  <wp:extent cx="1282700" cy="355600"/>
                  <wp:effectExtent l="0" t="0" r="0" b="635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67526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= </w:t>
            </w:r>
            <w:r w:rsidRPr="00967526">
              <w:rPr>
                <w:rFonts w:ascii="Times New Roman" w:eastAsia="Calibri" w:hAnsi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>
                  <wp:extent cx="1073150" cy="241300"/>
                  <wp:effectExtent l="0" t="0" r="0" b="635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noProof/>
                <w:position w:val="-42"/>
                <w:sz w:val="28"/>
                <w:szCs w:val="28"/>
              </w:rPr>
              <w:drawing>
                <wp:inline distT="0" distB="0" distL="0" distR="0">
                  <wp:extent cx="1447800" cy="6096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*Chú ý :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noProof/>
                <w:position w:val="-36"/>
                <w:sz w:val="28"/>
                <w:szCs w:val="28"/>
              </w:rPr>
              <w:drawing>
                <wp:inline distT="0" distB="0" distL="0" distR="0">
                  <wp:extent cx="1079500" cy="533400"/>
                  <wp:effectExtent l="0" t="0" r="635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VD4: Rút gọn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noProof/>
                <w:position w:val="-68"/>
                <w:sz w:val="28"/>
                <w:szCs w:val="28"/>
              </w:rPr>
              <w:drawing>
                <wp:inline distT="0" distB="0" distL="0" distR="0">
                  <wp:extent cx="1784350" cy="939800"/>
                  <wp:effectExtent l="0" t="0" r="635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0" cy="93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7526" w:rsidRPr="00967526" w:rsidTr="00DC42FA">
        <w:trPr>
          <w:trHeight w:val="1680"/>
        </w:trPr>
        <w:tc>
          <w:tcPr>
            <w:tcW w:w="9072" w:type="dxa"/>
            <w:gridSpan w:val="6"/>
            <w:shd w:val="clear" w:color="auto" w:fill="auto"/>
          </w:tcPr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675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C. Hoạt động 3: Luyện tập  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75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1- Mục tiêu:</w:t>
            </w:r>
            <w:r w:rsidRPr="009675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Vận dụng kiến thức trong bài để giải bài tập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75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2- Nội dung</w:t>
            </w:r>
            <w:r w:rsidRPr="00967526">
              <w:rPr>
                <w:rFonts w:ascii="Times New Roman" w:eastAsia="Calibri" w:hAnsi="Times New Roman" w:cs="Times New Roman"/>
                <w:sz w:val="28"/>
                <w:szCs w:val="28"/>
              </w:rPr>
              <w:t>: bài tập 8( a, d) + bài tập 9 trong SGK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75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3- Sản phẩm:</w:t>
            </w:r>
            <w:r w:rsidRPr="009675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Lời giải bài tập được ghi vào vở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75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4- Tổ chức thực hiện: </w:t>
            </w:r>
          </w:p>
        </w:tc>
      </w:tr>
      <w:tr w:rsidR="00967526" w:rsidRPr="00967526" w:rsidTr="00DC42FA">
        <w:trPr>
          <w:trHeight w:val="900"/>
        </w:trPr>
        <w:tc>
          <w:tcPr>
            <w:tcW w:w="2970" w:type="dxa"/>
            <w:shd w:val="clear" w:color="auto" w:fill="auto"/>
          </w:tcPr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7526">
              <w:rPr>
                <w:rFonts w:ascii="Times New Roman" w:eastAsia="Calibri" w:hAnsi="Times New Roman" w:cs="Times New Roman"/>
                <w:sz w:val="28"/>
                <w:szCs w:val="28"/>
              </w:rPr>
              <w:t>GV đưa bài tập 8 (a, d). yêu cầu HS lên bảng thực hiện tương tự như ví dụ 4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67526">
              <w:rPr>
                <w:rFonts w:ascii="Times New Roman" w:eastAsia="Calibri" w:hAnsi="Times New Roman" w:cs="Times New Roman"/>
                <w:sz w:val="28"/>
                <w:szCs w:val="28"/>
              </w:rPr>
              <w:t>GV nhận xét, có thể cho điểm học sinh.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w w:val="95"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b/>
                <w:w w:val="95"/>
                <w:sz w:val="28"/>
                <w:szCs w:val="28"/>
                <w:lang w:val="nl-NL"/>
              </w:rPr>
              <w:t>Hoạt động nhóm:</w:t>
            </w:r>
            <w:r w:rsidRPr="00967526">
              <w:rPr>
                <w:rFonts w:ascii="Times New Roman" w:eastAsia="Calibri" w:hAnsi="Times New Roman" w:cs="Times New Roman"/>
                <w:w w:val="95"/>
                <w:sz w:val="28"/>
                <w:szCs w:val="28"/>
                <w:lang w:val="nl-NL"/>
              </w:rPr>
              <w:t xml:space="preserve"> bài 9 tr11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w w:val="95"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w w:val="95"/>
                <w:sz w:val="28"/>
                <w:szCs w:val="28"/>
                <w:lang w:val="nl-NL"/>
              </w:rPr>
              <w:t>(Đưa đề bài lên bảng phụ).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w w:val="95"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w w:val="95"/>
                <w:sz w:val="28"/>
                <w:szCs w:val="28"/>
                <w:lang w:val="nl-NL"/>
              </w:rPr>
              <w:t>Tìm  x, biếtt :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w w:val="95"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w w:val="95"/>
                <w:sz w:val="28"/>
                <w:szCs w:val="28"/>
                <w:lang w:val="nl-NL"/>
              </w:rPr>
              <w:t xml:space="preserve">a) </w:t>
            </w:r>
            <w:r w:rsidRPr="00967526">
              <w:rPr>
                <w:rFonts w:ascii="Times New Roman" w:eastAsia="Calibri" w:hAnsi="Times New Roman" w:cs="Times New Roman"/>
                <w:noProof/>
                <w:w w:val="95"/>
                <w:sz w:val="28"/>
                <w:szCs w:val="28"/>
              </w:rPr>
              <w:drawing>
                <wp:inline distT="0" distB="0" distL="0" distR="0">
                  <wp:extent cx="571500" cy="260350"/>
                  <wp:effectExtent l="0" t="0" r="0" b="635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67526">
              <w:rPr>
                <w:rFonts w:ascii="Times New Roman" w:eastAsia="Calibri" w:hAnsi="Times New Roman" w:cs="Times New Roman"/>
                <w:w w:val="95"/>
                <w:sz w:val="28"/>
                <w:szCs w:val="28"/>
                <w:lang w:val="nl-NL"/>
              </w:rPr>
              <w:tab/>
            </w:r>
            <w:r w:rsidRPr="00967526">
              <w:rPr>
                <w:rFonts w:ascii="Times New Roman" w:eastAsia="Calibri" w:hAnsi="Times New Roman" w:cs="Times New Roman"/>
                <w:w w:val="95"/>
                <w:sz w:val="28"/>
                <w:szCs w:val="28"/>
                <w:lang w:val="nl-NL"/>
              </w:rPr>
              <w:tab/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w w:val="95"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w w:val="95"/>
                <w:sz w:val="28"/>
                <w:szCs w:val="28"/>
                <w:lang w:val="nl-NL"/>
              </w:rPr>
              <w:t xml:space="preserve">b) </w:t>
            </w:r>
            <w:r w:rsidRPr="00967526">
              <w:rPr>
                <w:rFonts w:ascii="Times New Roman" w:eastAsia="Calibri" w:hAnsi="Times New Roman" w:cs="Times New Roman"/>
                <w:noProof/>
                <w:w w:val="95"/>
                <w:sz w:val="28"/>
                <w:szCs w:val="28"/>
              </w:rPr>
              <w:drawing>
                <wp:inline distT="0" distB="0" distL="0" distR="0">
                  <wp:extent cx="723900" cy="2921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w w:val="95"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w w:val="95"/>
                <w:sz w:val="28"/>
                <w:szCs w:val="28"/>
                <w:lang w:val="nl-NL"/>
              </w:rPr>
              <w:t xml:space="preserve">c) </w:t>
            </w:r>
            <w:r w:rsidRPr="00967526">
              <w:rPr>
                <w:rFonts w:ascii="Times New Roman" w:eastAsia="Calibri" w:hAnsi="Times New Roman" w:cs="Times New Roman"/>
                <w:noProof/>
                <w:w w:val="95"/>
                <w:sz w:val="28"/>
                <w:szCs w:val="28"/>
              </w:rPr>
              <w:drawing>
                <wp:inline distT="0" distB="0" distL="0" distR="0">
                  <wp:extent cx="654050" cy="260350"/>
                  <wp:effectExtent l="0" t="0" r="0" b="635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05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67526">
              <w:rPr>
                <w:rFonts w:ascii="Times New Roman" w:eastAsia="Calibri" w:hAnsi="Times New Roman" w:cs="Times New Roman"/>
                <w:w w:val="95"/>
                <w:sz w:val="28"/>
                <w:szCs w:val="28"/>
                <w:lang w:val="nl-NL"/>
              </w:rPr>
              <w:tab/>
            </w:r>
            <w:r w:rsidRPr="00967526">
              <w:rPr>
                <w:rFonts w:ascii="Times New Roman" w:eastAsia="Calibri" w:hAnsi="Times New Roman" w:cs="Times New Roman"/>
                <w:w w:val="95"/>
                <w:sz w:val="28"/>
                <w:szCs w:val="28"/>
                <w:lang w:val="nl-NL"/>
              </w:rPr>
              <w:tab/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w w:val="95"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w w:val="95"/>
                <w:sz w:val="28"/>
                <w:szCs w:val="28"/>
                <w:lang w:val="nl-NL"/>
              </w:rPr>
              <w:t xml:space="preserve">d) </w:t>
            </w:r>
            <w:r w:rsidRPr="00967526">
              <w:rPr>
                <w:rFonts w:ascii="Times New Roman" w:eastAsia="Calibri" w:hAnsi="Times New Roman" w:cs="Times New Roman"/>
                <w:noProof/>
                <w:w w:val="95"/>
                <w:sz w:val="28"/>
                <w:szCs w:val="28"/>
              </w:rPr>
              <w:drawing>
                <wp:inline distT="0" distB="0" distL="0" distR="0">
                  <wp:extent cx="889000" cy="292100"/>
                  <wp:effectExtent l="0" t="0" r="635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67526">
              <w:rPr>
                <w:rFonts w:ascii="Times New Roman" w:eastAsia="Calibri" w:hAnsi="Times New Roman" w:cs="Times New Roman"/>
                <w:w w:val="95"/>
                <w:sz w:val="28"/>
                <w:szCs w:val="28"/>
                <w:lang w:val="nl-NL"/>
              </w:rPr>
              <w:t xml:space="preserve">GV nhận xét bài làm của </w:t>
            </w:r>
          </w:p>
        </w:tc>
        <w:tc>
          <w:tcPr>
            <w:tcW w:w="2984" w:type="dxa"/>
            <w:gridSpan w:val="3"/>
            <w:shd w:val="clear" w:color="auto" w:fill="auto"/>
          </w:tcPr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w w:val="95"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w w:val="95"/>
                <w:sz w:val="28"/>
                <w:szCs w:val="28"/>
                <w:lang w:val="nl-NL"/>
              </w:rPr>
              <w:t>HS hoạt động nhóm . . .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w w:val="95"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w w:val="95"/>
                <w:sz w:val="28"/>
                <w:szCs w:val="28"/>
                <w:lang w:val="nl-NL"/>
              </w:rPr>
              <w:t>a.x=49;  b.x=64;  c.x=9; d.x=16;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bCs/>
                <w:iCs/>
                <w:w w:val="95"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bCs/>
                <w:iCs/>
                <w:w w:val="95"/>
                <w:sz w:val="28"/>
                <w:szCs w:val="28"/>
                <w:lang w:val="nl-NL"/>
              </w:rPr>
              <w:t xml:space="preserve">HS nhận xét làm trên bảng, nghe GV nhận xét 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967526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 xml:space="preserve">Bài 8: Rút gọn 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67526">
              <w:rPr>
                <w:rFonts w:ascii="Times New Roman" w:eastAsia="Calibri" w:hAnsi="Times New Roman" w:cs="Times New Roman"/>
                <w:noProof/>
                <w:position w:val="-84"/>
                <w:sz w:val="28"/>
                <w:szCs w:val="28"/>
              </w:rPr>
              <w:drawing>
                <wp:inline distT="0" distB="0" distL="0" distR="0">
                  <wp:extent cx="1765300" cy="1143000"/>
                  <wp:effectExtent l="0" t="0" r="635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67526" w:rsidRPr="00967526" w:rsidTr="00DC42FA">
        <w:tc>
          <w:tcPr>
            <w:tcW w:w="9072" w:type="dxa"/>
            <w:gridSpan w:val="6"/>
            <w:shd w:val="clear" w:color="auto" w:fill="auto"/>
          </w:tcPr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675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D. Hoạt động 4: Vận dụng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675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1-Mục tiêu:</w:t>
            </w:r>
            <w:r w:rsidRPr="009675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Hs áp dụng được các kiến thức vừa học vào làm bài tập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75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2- Nội dung</w:t>
            </w:r>
            <w:r w:rsidRPr="00967526">
              <w:rPr>
                <w:rFonts w:ascii="Times New Roman" w:eastAsia="Calibri" w:hAnsi="Times New Roman" w:cs="Times New Roman"/>
                <w:sz w:val="28"/>
                <w:szCs w:val="28"/>
              </w:rPr>
              <w:t>: Nhiệm vụ về nhà</w:t>
            </w:r>
          </w:p>
          <w:p w:rsidR="00967526" w:rsidRPr="00967526" w:rsidRDefault="00967526" w:rsidP="0096752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675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Nắm được điều kiện để CTBH có nghĩa và hằng đẳng thức </w:t>
            </w:r>
            <w:r w:rsidRPr="00967526">
              <w:rPr>
                <w:rFonts w:ascii="Times New Roman" w:eastAsia="Calibri" w:hAnsi="Times New Roman" w:cs="Times New Roman"/>
                <w:b/>
                <w:noProof/>
                <w:position w:val="-14"/>
                <w:sz w:val="28"/>
                <w:szCs w:val="28"/>
              </w:rPr>
              <w:drawing>
                <wp:inline distT="0" distB="0" distL="0" distR="0">
                  <wp:extent cx="749300" cy="3429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7526" w:rsidRPr="00967526" w:rsidRDefault="00967526" w:rsidP="0096752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67526">
              <w:rPr>
                <w:rFonts w:ascii="Times New Roman" w:eastAsia="Calibri" w:hAnsi="Times New Roman" w:cs="Times New Roman"/>
                <w:sz w:val="28"/>
                <w:szCs w:val="28"/>
              </w:rPr>
              <w:t>Làm các bài tập 6, 7, 8(b,d), 10 trong SGK</w:t>
            </w:r>
          </w:p>
          <w:p w:rsidR="00967526" w:rsidRPr="00967526" w:rsidRDefault="00967526" w:rsidP="0096752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67526">
              <w:rPr>
                <w:rFonts w:ascii="Times New Roman" w:eastAsia="Calibri" w:hAnsi="Times New Roman" w:cs="Times New Roman"/>
                <w:sz w:val="28"/>
                <w:szCs w:val="28"/>
              </w:rPr>
              <w:t>Chuẩn bị giờ sau luyện tập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675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3- Sản phẩm: </w:t>
            </w:r>
            <w:r w:rsidRPr="00967526">
              <w:rPr>
                <w:rFonts w:ascii="Times New Roman" w:eastAsia="Calibri" w:hAnsi="Times New Roman" w:cs="Times New Roman"/>
                <w:sz w:val="28"/>
                <w:szCs w:val="28"/>
              </w:rPr>
              <w:t>Lời giải của HS được ghi vào vở</w:t>
            </w:r>
          </w:p>
          <w:p w:rsidR="00967526" w:rsidRPr="00967526" w:rsidRDefault="00967526" w:rsidP="00DC42FA">
            <w:pPr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967526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4-Tổ chức thực hiện:</w:t>
            </w:r>
          </w:p>
          <w:p w:rsidR="00967526" w:rsidRPr="00967526" w:rsidRDefault="00967526" w:rsidP="0096752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967526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GV giao nhiệm vụ như mục nội dung .</w:t>
            </w:r>
          </w:p>
          <w:p w:rsidR="00967526" w:rsidRPr="00967526" w:rsidRDefault="00967526" w:rsidP="00DC42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7526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GV chọn 1 số HS nộp bài vào thời điểm thích hợp ở buổi sau, sau đó nhận xét đánh giá.</w:t>
            </w:r>
          </w:p>
        </w:tc>
      </w:tr>
    </w:tbl>
    <w:p w:rsidR="00967526" w:rsidRPr="00967526" w:rsidRDefault="00967526" w:rsidP="00967526">
      <w:pPr>
        <w:tabs>
          <w:tab w:val="left" w:pos="6901"/>
        </w:tabs>
        <w:rPr>
          <w:rFonts w:ascii="Times New Roman" w:hAnsi="Times New Roman" w:cs="Times New Roman"/>
          <w:b/>
          <w:bCs/>
          <w:i/>
          <w:iCs/>
          <w:sz w:val="28"/>
          <w:szCs w:val="28"/>
          <w:lang w:val="nl-NL"/>
        </w:rPr>
      </w:pPr>
    </w:p>
    <w:p w:rsidR="00967526" w:rsidRPr="00967526" w:rsidRDefault="00967526" w:rsidP="00967526">
      <w:pPr>
        <w:tabs>
          <w:tab w:val="left" w:pos="6901"/>
        </w:tabs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nl-NL"/>
        </w:rPr>
      </w:pPr>
      <w:r w:rsidRPr="00967526">
        <w:rPr>
          <w:rFonts w:ascii="Times New Roman" w:hAnsi="Times New Roman" w:cs="Times New Roman"/>
          <w:b/>
          <w:bCs/>
          <w:i/>
          <w:iCs/>
          <w:sz w:val="28"/>
          <w:szCs w:val="28"/>
          <w:lang w:val="nl-NL"/>
        </w:rPr>
        <w:t>------------------------------------</w:t>
      </w:r>
    </w:p>
    <w:p w:rsidR="00C65A52" w:rsidRPr="00967526" w:rsidRDefault="00C65A52" w:rsidP="00967526">
      <w:pPr>
        <w:rPr>
          <w:rFonts w:ascii="Times New Roman" w:hAnsi="Times New Roman" w:cs="Times New Roman"/>
          <w:sz w:val="28"/>
          <w:szCs w:val="28"/>
        </w:rPr>
      </w:pPr>
    </w:p>
    <w:sectPr w:rsidR="00C65A52" w:rsidRPr="009675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5396D"/>
    <w:multiLevelType w:val="hybridMultilevel"/>
    <w:tmpl w:val="279C14DE"/>
    <w:lvl w:ilvl="0" w:tplc="DC982D88">
      <w:start w:val="2"/>
      <w:numFmt w:val="bullet"/>
      <w:lvlText w:val="-"/>
      <w:lvlJc w:val="left"/>
      <w:pPr>
        <w:ind w:left="495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" w15:restartNumberingAfterBreak="0">
    <w:nsid w:val="2CF85888"/>
    <w:multiLevelType w:val="hybridMultilevel"/>
    <w:tmpl w:val="69D455B6"/>
    <w:lvl w:ilvl="0" w:tplc="2272C03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E26"/>
    <w:rsid w:val="00284E26"/>
    <w:rsid w:val="00442932"/>
    <w:rsid w:val="00967526"/>
    <w:rsid w:val="00C6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204B21-2A49-44F6-8FF2-CE6F3601F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wmf"/><Relationship Id="rId18" Type="http://schemas.openxmlformats.org/officeDocument/2006/relationships/image" Target="media/image14.wmf"/><Relationship Id="rId26" Type="http://schemas.openxmlformats.org/officeDocument/2006/relationships/image" Target="media/image22.wmf"/><Relationship Id="rId39" Type="http://schemas.openxmlformats.org/officeDocument/2006/relationships/image" Target="media/image35.wmf"/><Relationship Id="rId21" Type="http://schemas.openxmlformats.org/officeDocument/2006/relationships/image" Target="media/image17.wmf"/><Relationship Id="rId34" Type="http://schemas.openxmlformats.org/officeDocument/2006/relationships/image" Target="media/image30.wmf"/><Relationship Id="rId42" Type="http://schemas.openxmlformats.org/officeDocument/2006/relationships/image" Target="media/image38.wmf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6" Type="http://schemas.openxmlformats.org/officeDocument/2006/relationships/image" Target="media/image12.wmf"/><Relationship Id="rId20" Type="http://schemas.openxmlformats.org/officeDocument/2006/relationships/image" Target="media/image16.wmf"/><Relationship Id="rId29" Type="http://schemas.openxmlformats.org/officeDocument/2006/relationships/image" Target="media/image25.wmf"/><Relationship Id="rId41" Type="http://schemas.openxmlformats.org/officeDocument/2006/relationships/image" Target="media/image37.wmf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24" Type="http://schemas.openxmlformats.org/officeDocument/2006/relationships/image" Target="media/image20.wmf"/><Relationship Id="rId32" Type="http://schemas.openxmlformats.org/officeDocument/2006/relationships/image" Target="media/image28.wmf"/><Relationship Id="rId37" Type="http://schemas.openxmlformats.org/officeDocument/2006/relationships/image" Target="media/image33.wmf"/><Relationship Id="rId40" Type="http://schemas.openxmlformats.org/officeDocument/2006/relationships/image" Target="media/image36.wmf"/><Relationship Id="rId5" Type="http://schemas.openxmlformats.org/officeDocument/2006/relationships/image" Target="media/image1.wmf"/><Relationship Id="rId15" Type="http://schemas.openxmlformats.org/officeDocument/2006/relationships/image" Target="media/image11.wmf"/><Relationship Id="rId23" Type="http://schemas.openxmlformats.org/officeDocument/2006/relationships/image" Target="media/image19.wmf"/><Relationship Id="rId28" Type="http://schemas.openxmlformats.org/officeDocument/2006/relationships/image" Target="media/image24.wmf"/><Relationship Id="rId36" Type="http://schemas.openxmlformats.org/officeDocument/2006/relationships/image" Target="media/image32.wmf"/><Relationship Id="rId10" Type="http://schemas.openxmlformats.org/officeDocument/2006/relationships/image" Target="media/image6.wmf"/><Relationship Id="rId19" Type="http://schemas.openxmlformats.org/officeDocument/2006/relationships/image" Target="media/image15.wmf"/><Relationship Id="rId31" Type="http://schemas.openxmlformats.org/officeDocument/2006/relationships/image" Target="media/image27.wmf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wmf"/><Relationship Id="rId22" Type="http://schemas.openxmlformats.org/officeDocument/2006/relationships/image" Target="media/image18.wmf"/><Relationship Id="rId27" Type="http://schemas.openxmlformats.org/officeDocument/2006/relationships/image" Target="media/image23.wmf"/><Relationship Id="rId30" Type="http://schemas.openxmlformats.org/officeDocument/2006/relationships/image" Target="media/image26.wmf"/><Relationship Id="rId35" Type="http://schemas.openxmlformats.org/officeDocument/2006/relationships/image" Target="media/image31.wmf"/><Relationship Id="rId43" Type="http://schemas.openxmlformats.org/officeDocument/2006/relationships/fontTable" Target="fontTable.xml"/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12" Type="http://schemas.openxmlformats.org/officeDocument/2006/relationships/image" Target="media/image8.wmf"/><Relationship Id="rId17" Type="http://schemas.openxmlformats.org/officeDocument/2006/relationships/image" Target="media/image13.wmf"/><Relationship Id="rId25" Type="http://schemas.openxmlformats.org/officeDocument/2006/relationships/image" Target="media/image21.wmf"/><Relationship Id="rId33" Type="http://schemas.openxmlformats.org/officeDocument/2006/relationships/image" Target="media/image29.wmf"/><Relationship Id="rId38" Type="http://schemas.openxmlformats.org/officeDocument/2006/relationships/image" Target="media/image3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727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HẢI YẾN</dc:creator>
  <cp:keywords/>
  <dc:description/>
  <cp:lastModifiedBy>NGUYỄN HẢI YẾN</cp:lastModifiedBy>
  <cp:revision>2</cp:revision>
  <dcterms:created xsi:type="dcterms:W3CDTF">2023-07-26T03:18:00Z</dcterms:created>
  <dcterms:modified xsi:type="dcterms:W3CDTF">2023-07-26T03:18:00Z</dcterms:modified>
</cp:coreProperties>
</file>