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368C" w14:textId="77777777" w:rsidR="00593E15" w:rsidRPr="00A24125" w:rsidRDefault="00593E15" w:rsidP="00593E15">
      <w:pPr>
        <w:spacing w:after="0" w:line="240" w:lineRule="auto"/>
        <w:rPr>
          <w:rFonts w:ascii="Times New Roman" w:hAnsi="Times New Roman" w:cs="Times New Roman"/>
          <w:color w:val="000000" w:themeColor="text1"/>
          <w:sz w:val="28"/>
          <w:szCs w:val="28"/>
        </w:rPr>
      </w:pPr>
      <w:r w:rsidRPr="00A24125">
        <w:rPr>
          <w:rFonts w:ascii="Times New Roman" w:hAnsi="Times New Roman" w:cs="Times New Roman"/>
          <w:color w:val="000000" w:themeColor="text1"/>
          <w:sz w:val="28"/>
          <w:szCs w:val="28"/>
        </w:rPr>
        <w:t>Ngày dạy: …………</w:t>
      </w:r>
    </w:p>
    <w:p w14:paraId="03E45B7A" w14:textId="77777777" w:rsidR="00593E15" w:rsidRPr="00A24125" w:rsidRDefault="00593E15" w:rsidP="00593E15">
      <w:pPr>
        <w:spacing w:after="0" w:line="240" w:lineRule="auto"/>
        <w:ind w:firstLine="720"/>
        <w:rPr>
          <w:rFonts w:ascii="Times New Roman" w:hAnsi="Times New Roman" w:cs="Times New Roman"/>
          <w:b/>
          <w:color w:val="000000" w:themeColor="text1"/>
          <w:sz w:val="28"/>
          <w:szCs w:val="28"/>
          <w:u w:val="single"/>
        </w:rPr>
      </w:pPr>
      <w:r w:rsidRPr="00A24125">
        <w:rPr>
          <w:rFonts w:ascii="Times New Roman" w:hAnsi="Times New Roman" w:cs="Times New Roman"/>
          <w:b/>
          <w:color w:val="000000" w:themeColor="text1"/>
          <w:sz w:val="28"/>
          <w:szCs w:val="28"/>
          <w:u w:val="single"/>
        </w:rPr>
        <w:t>Tiết 20</w:t>
      </w:r>
    </w:p>
    <w:p w14:paraId="6A95F6CA" w14:textId="77777777" w:rsidR="00593E15" w:rsidRPr="00A24125" w:rsidRDefault="00593E15" w:rsidP="00593E15">
      <w:pPr>
        <w:spacing w:after="0" w:line="240" w:lineRule="auto"/>
        <w:jc w:val="center"/>
        <w:rPr>
          <w:rFonts w:ascii="Times New Roman" w:hAnsi="Times New Roman" w:cs="Times New Roman"/>
          <w:b/>
          <w:color w:val="000000" w:themeColor="text1"/>
          <w:sz w:val="28"/>
          <w:szCs w:val="28"/>
        </w:rPr>
      </w:pPr>
      <w:r w:rsidRPr="00A24125">
        <w:rPr>
          <w:rFonts w:ascii="Times New Roman" w:hAnsi="Times New Roman" w:cs="Times New Roman"/>
          <w:b/>
          <w:color w:val="000000" w:themeColor="text1"/>
          <w:sz w:val="28"/>
          <w:szCs w:val="28"/>
          <w:u w:val="single"/>
        </w:rPr>
        <w:t>Hoạt động 6:</w:t>
      </w:r>
      <w:r w:rsidRPr="00A24125">
        <w:rPr>
          <w:rFonts w:ascii="Times New Roman" w:hAnsi="Times New Roman" w:cs="Times New Roman"/>
          <w:b/>
          <w:color w:val="000000" w:themeColor="text1"/>
          <w:sz w:val="28"/>
          <w:szCs w:val="28"/>
        </w:rPr>
        <w:t xml:space="preserve"> Sự chuyển hóa của chất</w:t>
      </w:r>
    </w:p>
    <w:p w14:paraId="16298850"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biết được khái niệm về sự nóng chảy, sự bay hơi, sự sôi, sự ngưng tụ, sự đông đặc. Nắm được quá trình diễn ra sự chuyển thể đó.</w:t>
      </w:r>
    </w:p>
    <w:p w14:paraId="525F323D"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GV cho các em nhóm chuyên gia nhắc lại thí nghiệm đã tiến hành.</w:t>
      </w:r>
    </w:p>
    <w:p w14:paraId="29172B73"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Cho các em chơi trò chơi “ đuổi hình nêu sự chuyển đổi của chất”</w:t>
      </w:r>
    </w:p>
    <w:p w14:paraId="78EA93B8"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B</w:t>
      </w:r>
      <w:r w:rsidRPr="00341BBF">
        <w:rPr>
          <w:rFonts w:ascii="Times New Roman" w:hAnsi="Times New Roman" w:cs="Times New Roman"/>
          <w:color w:val="000000" w:themeColor="text1"/>
          <w:sz w:val="28"/>
          <w:szCs w:val="28"/>
        </w:rPr>
        <w:t>ảng các sự chuyển đổi của chất qua trò chơi</w:t>
      </w:r>
    </w:p>
    <w:p w14:paraId="5A31FBD8" w14:textId="77777777" w:rsidR="00593E15" w:rsidRPr="00C77613" w:rsidRDefault="00593E15" w:rsidP="00593E1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p>
    <w:tbl>
      <w:tblPr>
        <w:tblW w:w="9356" w:type="dxa"/>
        <w:tblInd w:w="108" w:type="dxa"/>
        <w:tblLook w:val="04A0" w:firstRow="1" w:lastRow="0" w:firstColumn="1" w:lastColumn="0" w:noHBand="0" w:noVBand="1"/>
      </w:tblPr>
      <w:tblGrid>
        <w:gridCol w:w="6663"/>
        <w:gridCol w:w="2693"/>
      </w:tblGrid>
      <w:tr w:rsidR="00593E15" w:rsidRPr="001768AB" w14:paraId="09D26C98" w14:textId="77777777" w:rsidTr="00960F4B">
        <w:tc>
          <w:tcPr>
            <w:tcW w:w="6663" w:type="dxa"/>
            <w:tcBorders>
              <w:top w:val="single" w:sz="4" w:space="0" w:color="auto"/>
              <w:left w:val="single" w:sz="4" w:space="0" w:color="auto"/>
              <w:bottom w:val="single" w:sz="4" w:space="0" w:color="auto"/>
              <w:right w:val="single" w:sz="4" w:space="0" w:color="auto"/>
            </w:tcBorders>
          </w:tcPr>
          <w:p w14:paraId="4A976D01"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693" w:type="dxa"/>
            <w:tcBorders>
              <w:top w:val="single" w:sz="4" w:space="0" w:color="auto"/>
              <w:left w:val="single" w:sz="4" w:space="0" w:color="auto"/>
              <w:bottom w:val="single" w:sz="4" w:space="0" w:color="auto"/>
              <w:right w:val="single" w:sz="4" w:space="0" w:color="auto"/>
            </w:tcBorders>
          </w:tcPr>
          <w:p w14:paraId="2E3D898B"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593E15" w:rsidRPr="001768AB" w14:paraId="1EF313B5" w14:textId="77777777" w:rsidTr="00960F4B">
        <w:tc>
          <w:tcPr>
            <w:tcW w:w="6663" w:type="dxa"/>
            <w:tcBorders>
              <w:top w:val="single" w:sz="4" w:space="0" w:color="auto"/>
              <w:left w:val="single" w:sz="4" w:space="0" w:color="auto"/>
              <w:right w:val="single" w:sz="4" w:space="0" w:color="auto"/>
            </w:tcBorders>
          </w:tcPr>
          <w:p w14:paraId="689CC78D"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61A05F3C"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Nhóm chuyên gia nhắc lại các hiện tượng quan sát trong các thí nghiệm trước. Sau đó các em hãy thảo luận đôi để rút ra các khái niệm về sự chuyển hóa của chất: sự nóng chảy, sự bay hơi, sự sôi, sự ngưng tụ, sự đông đặc.</w:t>
            </w:r>
          </w:p>
          <w:p w14:paraId="60727A07"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Cho các em quan sát hình vòng tuần hoàn của nước trong tự nhiên</w:t>
            </w:r>
          </w:p>
          <w:p w14:paraId="22C05AB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noProof/>
                <w:color w:val="000000" w:themeColor="text1"/>
                <w:sz w:val="28"/>
                <w:szCs w:val="28"/>
              </w:rPr>
              <w:drawing>
                <wp:inline distT="0" distB="0" distL="0" distR="0" wp14:anchorId="2AE0AB0F" wp14:editId="080F1F91">
                  <wp:extent cx="3724275" cy="1428750"/>
                  <wp:effectExtent l="0" t="0" r="9525" b="0"/>
                  <wp:docPr id="26" name="Picture 26" descr="D:\Giao an\GIÁO ÁN 6 CTST\screenshot_32_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ao an\GIÁO ÁN 6 CTST\screenshot_32_50.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28675" cy="1430438"/>
                          </a:xfrm>
                          <a:prstGeom prst="rect">
                            <a:avLst/>
                          </a:prstGeom>
                          <a:noFill/>
                          <a:ln>
                            <a:noFill/>
                          </a:ln>
                        </pic:spPr>
                      </pic:pic>
                    </a:graphicData>
                  </a:graphic>
                </wp:inline>
              </w:drawing>
            </w:r>
          </w:p>
          <w:p w14:paraId="48645E0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Yêu cầu các em thảo luận nhóm và mô tả sự thay đổi trạng thái của nước trong tự nhiên. Qua đó các em rút ra kết luận gì về sự thay đổi trạng thái của các chất trong tự nhiên.</w:t>
            </w:r>
          </w:p>
          <w:p w14:paraId="4D789DBE" w14:textId="77777777" w:rsidR="00593E15" w:rsidRPr="001768AB" w:rsidRDefault="00593E15" w:rsidP="00960F4B">
            <w:pPr>
              <w:shd w:val="clear" w:color="auto" w:fill="FFFFFF"/>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Em hãy lấy ví dụ trong cuộc sống tương ứng với mỗi quá trình chuyển thể: nóng chảy, đông đặc, bay hơi, sôi và ngưng tụ.</w:t>
            </w:r>
          </w:p>
        </w:tc>
        <w:tc>
          <w:tcPr>
            <w:tcW w:w="2693" w:type="dxa"/>
            <w:tcBorders>
              <w:top w:val="single" w:sz="4" w:space="0" w:color="auto"/>
              <w:left w:val="single" w:sz="4" w:space="0" w:color="auto"/>
              <w:right w:val="single" w:sz="4" w:space="0" w:color="auto"/>
            </w:tcBorders>
          </w:tcPr>
          <w:p w14:paraId="2748626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Nhận nhiệm vụ</w:t>
            </w:r>
          </w:p>
        </w:tc>
      </w:tr>
      <w:tr w:rsidR="00593E15" w:rsidRPr="001768AB" w14:paraId="64AC4827" w14:textId="77777777" w:rsidTr="00960F4B">
        <w:tc>
          <w:tcPr>
            <w:tcW w:w="6663" w:type="dxa"/>
            <w:tcBorders>
              <w:top w:val="single" w:sz="4" w:space="0" w:color="auto"/>
              <w:left w:val="single" w:sz="4" w:space="0" w:color="auto"/>
              <w:bottom w:val="single" w:sz="4" w:space="0" w:color="auto"/>
              <w:right w:val="single" w:sz="4" w:space="0" w:color="auto"/>
            </w:tcBorders>
          </w:tcPr>
          <w:p w14:paraId="6E47D2E1"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Hướng dẫn học sinh thực hiện nhiệm vụ: </w:t>
            </w:r>
          </w:p>
          <w:p w14:paraId="5471F08E"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w:t>
            </w:r>
            <w:r w:rsidRPr="001768AB">
              <w:rPr>
                <w:rFonts w:ascii="Times New Roman" w:hAnsi="Times New Roman" w:cs="Times New Roman"/>
                <w:color w:val="000000" w:themeColor="text1"/>
                <w:sz w:val="28"/>
                <w:szCs w:val="28"/>
              </w:rPr>
              <w:t>GV quan sát, hỗ trợ khi cần thiết</w:t>
            </w:r>
          </w:p>
          <w:p w14:paraId="32266A4D"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Gv yêu cầu HS ghi ý kiến cá nhân vào bảng nhóm theo kĩ thuật khăn trải bàn và thống nhất ý kiến chung cả nhóm.</w:t>
            </w:r>
          </w:p>
        </w:tc>
        <w:tc>
          <w:tcPr>
            <w:tcW w:w="2693" w:type="dxa"/>
            <w:tcBorders>
              <w:top w:val="single" w:sz="4" w:space="0" w:color="auto"/>
              <w:left w:val="single" w:sz="4" w:space="0" w:color="auto"/>
              <w:bottom w:val="single" w:sz="4" w:space="0" w:color="auto"/>
              <w:right w:val="single" w:sz="4" w:space="0" w:color="auto"/>
            </w:tcBorders>
          </w:tcPr>
          <w:p w14:paraId="06C8E95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Phân công nhiệm vụ các thành viên trong nhóm, tiến hành thực hiện nhiệm vụ</w:t>
            </w:r>
          </w:p>
        </w:tc>
      </w:tr>
      <w:tr w:rsidR="00593E15" w:rsidRPr="001768AB" w14:paraId="67F49595" w14:textId="77777777" w:rsidTr="00960F4B">
        <w:tc>
          <w:tcPr>
            <w:tcW w:w="6663" w:type="dxa"/>
            <w:tcBorders>
              <w:top w:val="single" w:sz="4" w:space="0" w:color="auto"/>
              <w:left w:val="single" w:sz="4" w:space="0" w:color="auto"/>
              <w:bottom w:val="single" w:sz="4" w:space="0" w:color="auto"/>
              <w:right w:val="single" w:sz="4" w:space="0" w:color="auto"/>
            </w:tcBorders>
          </w:tcPr>
          <w:p w14:paraId="4058FE0C"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116F23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Mời 1 nhóm lên bảng trình bày kết quả. Các nhóm khác đổi chéo cho nhau để chấm điểm sau khi GV cho đáp án</w:t>
            </w:r>
          </w:p>
          <w:p w14:paraId="585627D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Mời nhóm khác nhận xét</w:t>
            </w:r>
          </w:p>
          <w:p w14:paraId="7C43BF2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GV phân tích </w:t>
            </w:r>
          </w:p>
        </w:tc>
        <w:tc>
          <w:tcPr>
            <w:tcW w:w="2693" w:type="dxa"/>
            <w:tcBorders>
              <w:top w:val="single" w:sz="4" w:space="0" w:color="auto"/>
              <w:left w:val="single" w:sz="4" w:space="0" w:color="auto"/>
              <w:bottom w:val="single" w:sz="4" w:space="0" w:color="auto"/>
              <w:right w:val="single" w:sz="4" w:space="0" w:color="auto"/>
            </w:tcBorders>
          </w:tcPr>
          <w:p w14:paraId="4E09C0D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6736F6D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Nhóm được chọn trình bày kết quả</w:t>
            </w:r>
          </w:p>
          <w:p w14:paraId="42A8FCBC"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Nhóm khác nhận xét</w:t>
            </w:r>
          </w:p>
        </w:tc>
      </w:tr>
      <w:tr w:rsidR="00593E15" w:rsidRPr="001768AB" w14:paraId="16075F16" w14:textId="77777777" w:rsidTr="00960F4B">
        <w:tc>
          <w:tcPr>
            <w:tcW w:w="6663" w:type="dxa"/>
            <w:tcBorders>
              <w:top w:val="single" w:sz="4" w:space="0" w:color="auto"/>
              <w:left w:val="single" w:sz="4" w:space="0" w:color="auto"/>
              <w:bottom w:val="single" w:sz="4" w:space="0" w:color="auto"/>
              <w:right w:val="single" w:sz="4" w:space="0" w:color="auto"/>
            </w:tcBorders>
          </w:tcPr>
          <w:p w14:paraId="2D1B5470"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Đánh giá</w:t>
            </w:r>
          </w:p>
          <w:p w14:paraId="0C83285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học sinh chấm điểm cho các nhóm</w:t>
            </w:r>
          </w:p>
          <w:p w14:paraId="1EAED79D"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GV thu phiếu học tập để kiểm tra xem các nhóm chấm đúng hay không và lấy điểm</w:t>
            </w:r>
          </w:p>
          <w:p w14:paraId="3492653F"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w:t>
            </w:r>
            <w:r>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rPr>
              <w:t>GV nhận xét về khả năng trình bày rõ ràng, chính xác, đầy đủ của các nhóm</w:t>
            </w:r>
          </w:p>
        </w:tc>
        <w:tc>
          <w:tcPr>
            <w:tcW w:w="2693" w:type="dxa"/>
            <w:tcBorders>
              <w:top w:val="single" w:sz="4" w:space="0" w:color="auto"/>
              <w:left w:val="single" w:sz="4" w:space="0" w:color="auto"/>
              <w:bottom w:val="single" w:sz="4" w:space="0" w:color="auto"/>
              <w:right w:val="single" w:sz="4" w:space="0" w:color="auto"/>
            </w:tcBorders>
          </w:tcPr>
          <w:p w14:paraId="6F42F91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775B44C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Các nhóm chấm điểm cho nhóm bạn, </w:t>
            </w:r>
            <w:r w:rsidRPr="001768AB">
              <w:rPr>
                <w:rFonts w:ascii="Times New Roman" w:hAnsi="Times New Roman" w:cs="Times New Roman"/>
                <w:color w:val="000000" w:themeColor="text1"/>
                <w:sz w:val="28"/>
                <w:szCs w:val="28"/>
              </w:rPr>
              <w:lastRenderedPageBreak/>
              <w:t>báo cáo điểm nhóm bạn</w:t>
            </w:r>
          </w:p>
          <w:p w14:paraId="036A09D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r>
      <w:tr w:rsidR="00593E15" w:rsidRPr="001768AB" w14:paraId="66049289" w14:textId="77777777" w:rsidTr="00960F4B">
        <w:tc>
          <w:tcPr>
            <w:tcW w:w="6663" w:type="dxa"/>
            <w:tcBorders>
              <w:top w:val="single" w:sz="4" w:space="0" w:color="auto"/>
              <w:left w:val="single" w:sz="4" w:space="0" w:color="auto"/>
              <w:bottom w:val="single" w:sz="4" w:space="0" w:color="auto"/>
              <w:right w:val="single" w:sz="4" w:space="0" w:color="auto"/>
            </w:tcBorders>
          </w:tcPr>
          <w:p w14:paraId="33D77F6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lastRenderedPageBreak/>
              <w:t xml:space="preserve">Tổng kết: </w:t>
            </w:r>
            <w:r w:rsidRPr="001768AB">
              <w:rPr>
                <w:rFonts w:ascii="Times New Roman" w:hAnsi="Times New Roman" w:cs="Times New Roman"/>
                <w:color w:val="000000" w:themeColor="text1"/>
                <w:sz w:val="28"/>
                <w:szCs w:val="28"/>
              </w:rPr>
              <w:t>Yêu cầu học sinh kết luận về sự chuyển đổi trạng thái của các chất trong tự nhiên.</w:t>
            </w:r>
          </w:p>
          <w:p w14:paraId="6D3F2C9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 xml:space="preserve">Sự nóng chảy là quá trình chuyển từ thể rắn sang thể lỏng của chất </w:t>
            </w:r>
          </w:p>
          <w:p w14:paraId="2B9D9F94"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đông đặc là quá trình chuyển từ thể lỏng sang thể rắn của chất</w:t>
            </w:r>
          </w:p>
          <w:p w14:paraId="58FFAFA1"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bay hơi là quá trình chuyển từ thể lỏng sang thể hơi của chất</w:t>
            </w:r>
          </w:p>
          <w:p w14:paraId="64019C89"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 xml:space="preserve">Sự sôi là quá trình bay hơi xảy ra trong lòng và cả trên mặt thoáng của chất lỏng. </w:t>
            </w:r>
          </w:p>
          <w:p w14:paraId="2CDF26F0"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sôi là trường hợp dặc biệt của sự bay hơi.</w:t>
            </w:r>
          </w:p>
          <w:p w14:paraId="07E57FA3"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lang w:val="vi-VN"/>
              </w:rPr>
              <w:t>Sự ngưng tụ là quá trình chuyển từ thể khí sang thể lỏng của chất</w:t>
            </w:r>
          </w:p>
          <w:p w14:paraId="0A5E3768" w14:textId="77777777" w:rsidR="00593E15"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sz w:val="28"/>
                <w:szCs w:val="28"/>
              </w:rPr>
              <w:t xml:space="preserve">+ Yêu cầu hs trả lời câu hỏi tình huống: Có ý kiến cho rằng khi sôi thì nước bay hơi, vì vậy khi nhiệt độ của nước chưa đạt 100 </w:t>
            </w:r>
            <w:r w:rsidRPr="001768AB">
              <w:rPr>
                <w:rFonts w:ascii="Times New Roman" w:hAnsi="Times New Roman" w:cs="Times New Roman"/>
                <w:sz w:val="28"/>
                <w:szCs w:val="28"/>
                <w:vertAlign w:val="superscript"/>
              </w:rPr>
              <w:t>o</w:t>
            </w:r>
            <w:r w:rsidRPr="001768AB">
              <w:rPr>
                <w:rFonts w:ascii="Times New Roman" w:hAnsi="Times New Roman" w:cs="Times New Roman"/>
                <w:sz w:val="28"/>
                <w:szCs w:val="28"/>
              </w:rPr>
              <w:t>C thì nước chưa bay hơi</w:t>
            </w:r>
          </w:p>
          <w:p w14:paraId="5B80442E"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Chú ý</w:t>
            </w:r>
          </w:p>
          <w:p w14:paraId="62C489C7" w14:textId="77777777" w:rsidR="00593E15" w:rsidRPr="001768AB" w:rsidRDefault="00593E15" w:rsidP="00960F4B">
            <w:pPr>
              <w:pStyle w:val="Headerorfooter20"/>
              <w:tabs>
                <w:tab w:val="left" w:pos="283"/>
                <w:tab w:val="left" w:pos="720"/>
                <w:tab w:val="left" w:pos="2835"/>
                <w:tab w:val="left" w:pos="5386"/>
                <w:tab w:val="left" w:pos="7937"/>
              </w:tabs>
              <w:rPr>
                <w:rFonts w:eastAsiaTheme="minorHAnsi"/>
                <w:iCs/>
                <w:color w:val="000000" w:themeColor="text1"/>
                <w:sz w:val="28"/>
                <w:szCs w:val="28"/>
              </w:rPr>
            </w:pPr>
            <w:r w:rsidRPr="001768AB">
              <w:rPr>
                <w:rFonts w:eastAsiaTheme="minorHAnsi"/>
                <w:iCs/>
                <w:color w:val="000000" w:themeColor="text1"/>
                <w:sz w:val="28"/>
                <w:szCs w:val="28"/>
              </w:rPr>
              <w:t xml:space="preserve">- Ở điều kiện thích hợp, chất có thể chuyển từ thể này sang thể khác. </w:t>
            </w:r>
          </w:p>
          <w:p w14:paraId="28E674CE" w14:textId="77777777" w:rsidR="00593E15" w:rsidRPr="001768AB" w:rsidRDefault="00593E15" w:rsidP="00960F4B">
            <w:pPr>
              <w:pStyle w:val="Headerorfooter20"/>
              <w:tabs>
                <w:tab w:val="left" w:pos="283"/>
                <w:tab w:val="left" w:pos="720"/>
                <w:tab w:val="left" w:pos="2835"/>
                <w:tab w:val="left" w:pos="5386"/>
                <w:tab w:val="left" w:pos="7937"/>
              </w:tabs>
              <w:rPr>
                <w:rFonts w:eastAsiaTheme="minorHAnsi"/>
                <w:iCs/>
                <w:color w:val="000000" w:themeColor="text1"/>
                <w:sz w:val="28"/>
                <w:szCs w:val="28"/>
              </w:rPr>
            </w:pPr>
            <w:r w:rsidRPr="001768AB">
              <w:rPr>
                <w:rFonts w:eastAsiaTheme="minorHAnsi"/>
                <w:iCs/>
                <w:color w:val="000000" w:themeColor="text1"/>
                <w:sz w:val="28"/>
                <w:szCs w:val="28"/>
              </w:rPr>
              <w:t xml:space="preserve">- Sự nóng chảy, sôi, đông đặc xảy ra tại nhiệt độ xác định. </w:t>
            </w:r>
          </w:p>
          <w:p w14:paraId="2C1BD0B0" w14:textId="77777777" w:rsidR="00593E15" w:rsidRPr="001768AB" w:rsidRDefault="00593E15" w:rsidP="00960F4B">
            <w:pPr>
              <w:pStyle w:val="Headerorfooter20"/>
              <w:tabs>
                <w:tab w:val="left" w:pos="283"/>
                <w:tab w:val="left" w:pos="720"/>
                <w:tab w:val="left" w:pos="2835"/>
                <w:tab w:val="left" w:pos="5386"/>
                <w:tab w:val="left" w:pos="7937"/>
              </w:tabs>
              <w:rPr>
                <w:rFonts w:eastAsiaTheme="minorHAnsi"/>
                <w:iCs/>
                <w:color w:val="000000" w:themeColor="text1"/>
                <w:sz w:val="28"/>
                <w:szCs w:val="28"/>
              </w:rPr>
            </w:pPr>
            <w:r w:rsidRPr="001768AB">
              <w:rPr>
                <w:rFonts w:eastAsiaTheme="minorHAnsi"/>
                <w:iCs/>
                <w:color w:val="000000" w:themeColor="text1"/>
                <w:sz w:val="28"/>
                <w:szCs w:val="28"/>
              </w:rPr>
              <w:t xml:space="preserve">- Sự bay hơi và ngưng tụ xảy ra tại mọi nhiệt độ. </w:t>
            </w:r>
          </w:p>
        </w:tc>
        <w:tc>
          <w:tcPr>
            <w:tcW w:w="2693" w:type="dxa"/>
            <w:tcBorders>
              <w:top w:val="single" w:sz="4" w:space="0" w:color="auto"/>
              <w:left w:val="single" w:sz="4" w:space="0" w:color="auto"/>
              <w:bottom w:val="single" w:sz="4" w:space="0" w:color="auto"/>
              <w:right w:val="single" w:sz="4" w:space="0" w:color="auto"/>
            </w:tcBorders>
          </w:tcPr>
          <w:p w14:paraId="4221BF3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Kết luận về vai trò của khoa học tự nhiên</w:t>
            </w:r>
          </w:p>
          <w:p w14:paraId="23B15B3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Ghi kết luận vào vở</w:t>
            </w:r>
          </w:p>
        </w:tc>
      </w:tr>
    </w:tbl>
    <w:p w14:paraId="587677E5" w14:textId="77777777" w:rsidR="00593E15" w:rsidRPr="009A63A2" w:rsidRDefault="00593E15" w:rsidP="00593E15">
      <w:pPr>
        <w:spacing w:after="0" w:line="240" w:lineRule="auto"/>
        <w:jc w:val="center"/>
        <w:rPr>
          <w:rFonts w:ascii="Times New Roman" w:hAnsi="Times New Roman" w:cs="Times New Roman"/>
          <w:b/>
          <w:color w:val="000000" w:themeColor="text1"/>
          <w:sz w:val="28"/>
          <w:szCs w:val="28"/>
        </w:rPr>
      </w:pPr>
      <w:r w:rsidRPr="009A63A2">
        <w:rPr>
          <w:rFonts w:ascii="Times New Roman" w:hAnsi="Times New Roman" w:cs="Times New Roman"/>
          <w:b/>
          <w:color w:val="000000" w:themeColor="text1"/>
          <w:sz w:val="28"/>
          <w:szCs w:val="28"/>
          <w:u w:val="single"/>
        </w:rPr>
        <w:t>Hoạt động 6:</w:t>
      </w:r>
      <w:r w:rsidRPr="009A63A2">
        <w:rPr>
          <w:rFonts w:ascii="Times New Roman" w:hAnsi="Times New Roman" w:cs="Times New Roman"/>
          <w:b/>
          <w:color w:val="000000" w:themeColor="text1"/>
          <w:sz w:val="28"/>
          <w:szCs w:val="28"/>
        </w:rPr>
        <w:t xml:space="preserve"> Thực hành sự chuyển đổi của chất </w:t>
      </w:r>
    </w:p>
    <w:p w14:paraId="53E27C22"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tiến hành được các thí nghiệm thực hành về sự chuyển đổi của chất</w:t>
      </w:r>
    </w:p>
    <w:p w14:paraId="32C10C6E"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Hs tự đề xuất các dụng cụ</w:t>
      </w:r>
      <w:r>
        <w:rPr>
          <w:rFonts w:ascii="Times New Roman" w:hAnsi="Times New Roman" w:cs="Times New Roman"/>
          <w:color w:val="000000" w:themeColor="text1"/>
          <w:sz w:val="28"/>
          <w:szCs w:val="28"/>
        </w:rPr>
        <w:t xml:space="preserve"> TN</w:t>
      </w:r>
      <w:r w:rsidRPr="00341BBF">
        <w:rPr>
          <w:rFonts w:ascii="Times New Roman" w:hAnsi="Times New Roman" w:cs="Times New Roman"/>
          <w:color w:val="000000" w:themeColor="text1"/>
          <w:sz w:val="28"/>
          <w:szCs w:val="28"/>
        </w:rPr>
        <w:t xml:space="preserve"> để kiểm chứng về sự chuyển đổi của chất</w:t>
      </w:r>
    </w:p>
    <w:p w14:paraId="330696E7"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Bảng thu hoạch của các nhóm.</w:t>
      </w:r>
    </w:p>
    <w:p w14:paraId="1ED7E593" w14:textId="77777777" w:rsidR="00593E15" w:rsidRPr="00C77613" w:rsidRDefault="00593E15" w:rsidP="00593E1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6781"/>
        <w:gridCol w:w="2575"/>
      </w:tblGrid>
      <w:tr w:rsidR="00593E15" w:rsidRPr="001768AB" w14:paraId="06E6EC98" w14:textId="77777777" w:rsidTr="00960F4B">
        <w:tc>
          <w:tcPr>
            <w:tcW w:w="6781" w:type="dxa"/>
            <w:tcBorders>
              <w:top w:val="single" w:sz="4" w:space="0" w:color="auto"/>
              <w:left w:val="single" w:sz="4" w:space="0" w:color="auto"/>
              <w:bottom w:val="single" w:sz="4" w:space="0" w:color="auto"/>
              <w:right w:val="single" w:sz="4" w:space="0" w:color="auto"/>
            </w:tcBorders>
          </w:tcPr>
          <w:p w14:paraId="5B8F0115"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2575" w:type="dxa"/>
            <w:tcBorders>
              <w:top w:val="single" w:sz="4" w:space="0" w:color="auto"/>
              <w:left w:val="single" w:sz="4" w:space="0" w:color="auto"/>
              <w:bottom w:val="single" w:sz="4" w:space="0" w:color="auto"/>
              <w:right w:val="single" w:sz="4" w:space="0" w:color="auto"/>
            </w:tcBorders>
          </w:tcPr>
          <w:p w14:paraId="182963D0"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593E15" w:rsidRPr="001768AB" w14:paraId="46DD8927" w14:textId="77777777" w:rsidTr="00960F4B">
        <w:trPr>
          <w:trHeight w:val="267"/>
        </w:trPr>
        <w:tc>
          <w:tcPr>
            <w:tcW w:w="6781" w:type="dxa"/>
            <w:tcBorders>
              <w:top w:val="single" w:sz="4" w:space="0" w:color="auto"/>
              <w:left w:val="single" w:sz="4" w:space="0" w:color="auto"/>
              <w:bottom w:val="single" w:sz="4" w:space="0" w:color="auto"/>
              <w:right w:val="single" w:sz="4" w:space="0" w:color="auto"/>
            </w:tcBorders>
          </w:tcPr>
          <w:p w14:paraId="640F4860"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39587DD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Mỗi nhóm hãy đề xuất những dụng cụ cần thiết để tiến hành thí nghiệm; nêu cách tiến hành thí nghiệm.</w:t>
            </w:r>
          </w:p>
          <w:p w14:paraId="12DF86D5"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nhận dụng cụ, nhóm trưởng giao nhiệm vụ cụ thể từng cá nhân trong nhóm, thư kí viết lại các hiện tượng quan sát, cả nhóm từ đó hoàn thành bài thu hoạch.</w:t>
            </w:r>
          </w:p>
          <w:p w14:paraId="24444CEE"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Thí nghiệm 4: Làm nóng chảy nến:</w:t>
            </w:r>
          </w:p>
          <w:p w14:paraId="6B481F1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1: Cắt nhỏ một mẫu nến màu vàng vào bát sứ</w:t>
            </w:r>
          </w:p>
          <w:p w14:paraId="48DDFDB7"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2: Đun nóng bát sứ trên ngọc lửa đèn cồn</w:t>
            </w:r>
          </w:p>
          <w:p w14:paraId="075B243C"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3: Sau khi nến chuyển sang thể lỏng, tắt đèn cồn, để nguội.</w:t>
            </w:r>
          </w:p>
          <w:p w14:paraId="4E89C19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Thí nghiệm 5: Đun sôi và làm lạnh nước:</w:t>
            </w:r>
          </w:p>
          <w:p w14:paraId="15D5067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Bước 1: Lấy một lượng nhỏ nước cho vào cốc thủy tinh chịu nhiệt</w:t>
            </w:r>
          </w:p>
          <w:p w14:paraId="2864DA3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2: Đun sôi nước trong cốc thủy tinh trên ngọn lửa đèn cồn</w:t>
            </w:r>
          </w:p>
          <w:p w14:paraId="40136C08"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3: Q/sát hiện tượng trên bề mặt thoáng của nước</w:t>
            </w:r>
          </w:p>
          <w:p w14:paraId="44244DC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Bước 4: Đặt 1 bình cầu đáy tròn chứa nước lạnh trên miệng cốc thủy tinh.</w:t>
            </w:r>
          </w:p>
          <w:p w14:paraId="3FC83065"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Quan sát những hiện tượng hoàn thành bài thu hoạch.</w:t>
            </w:r>
          </w:p>
          <w:tbl>
            <w:tblPr>
              <w:tblW w:w="6555" w:type="dxa"/>
              <w:tblLook w:val="04A0" w:firstRow="1" w:lastRow="0" w:firstColumn="1" w:lastColumn="0" w:noHBand="0" w:noVBand="1"/>
            </w:tblPr>
            <w:tblGrid>
              <w:gridCol w:w="1359"/>
              <w:gridCol w:w="1359"/>
              <w:gridCol w:w="2136"/>
              <w:gridCol w:w="1701"/>
            </w:tblGrid>
            <w:tr w:rsidR="00593E15" w:rsidRPr="001768AB" w14:paraId="72690749" w14:textId="77777777" w:rsidTr="00960F4B">
              <w:trPr>
                <w:trHeight w:val="771"/>
              </w:trPr>
              <w:tc>
                <w:tcPr>
                  <w:tcW w:w="1359" w:type="dxa"/>
                  <w:tcBorders>
                    <w:top w:val="single" w:sz="4" w:space="0" w:color="auto"/>
                    <w:left w:val="single" w:sz="4" w:space="0" w:color="auto"/>
                    <w:bottom w:val="single" w:sz="4" w:space="0" w:color="auto"/>
                    <w:right w:val="single" w:sz="4" w:space="0" w:color="auto"/>
                  </w:tcBorders>
                </w:tcPr>
                <w:p w14:paraId="7DF56482" w14:textId="77777777" w:rsidR="00593E15" w:rsidRPr="001768AB" w:rsidRDefault="00593E15" w:rsidP="00960F4B">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Tên Thí nghiệm</w:t>
                  </w:r>
                </w:p>
              </w:tc>
              <w:tc>
                <w:tcPr>
                  <w:tcW w:w="1359" w:type="dxa"/>
                  <w:tcBorders>
                    <w:top w:val="single" w:sz="4" w:space="0" w:color="auto"/>
                    <w:left w:val="single" w:sz="4" w:space="0" w:color="auto"/>
                    <w:bottom w:val="single" w:sz="4" w:space="0" w:color="auto"/>
                    <w:right w:val="single" w:sz="4" w:space="0" w:color="auto"/>
                  </w:tcBorders>
                </w:tcPr>
                <w:p w14:paraId="4A1DDCEA" w14:textId="77777777" w:rsidR="00593E15" w:rsidRPr="001768AB" w:rsidRDefault="00593E15" w:rsidP="00960F4B">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Cách tiến hành</w:t>
                  </w:r>
                </w:p>
              </w:tc>
              <w:tc>
                <w:tcPr>
                  <w:tcW w:w="2136" w:type="dxa"/>
                  <w:tcBorders>
                    <w:top w:val="single" w:sz="4" w:space="0" w:color="auto"/>
                    <w:left w:val="single" w:sz="4" w:space="0" w:color="auto"/>
                    <w:bottom w:val="single" w:sz="4" w:space="0" w:color="auto"/>
                    <w:right w:val="single" w:sz="4" w:space="0" w:color="auto"/>
                  </w:tcBorders>
                </w:tcPr>
                <w:p w14:paraId="76B0E96D" w14:textId="77777777" w:rsidR="00593E15" w:rsidRPr="001768AB" w:rsidRDefault="00593E15" w:rsidP="00960F4B">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Hiện tượng quan sát</w:t>
                  </w:r>
                </w:p>
              </w:tc>
              <w:tc>
                <w:tcPr>
                  <w:tcW w:w="1701" w:type="dxa"/>
                  <w:tcBorders>
                    <w:top w:val="single" w:sz="4" w:space="0" w:color="auto"/>
                    <w:left w:val="single" w:sz="4" w:space="0" w:color="auto"/>
                    <w:bottom w:val="single" w:sz="4" w:space="0" w:color="auto"/>
                    <w:right w:val="single" w:sz="4" w:space="0" w:color="auto"/>
                  </w:tcBorders>
                </w:tcPr>
                <w:p w14:paraId="7BF7F46E" w14:textId="77777777" w:rsidR="00593E15" w:rsidRPr="001768AB" w:rsidRDefault="00593E15" w:rsidP="00960F4B">
                  <w:pPr>
                    <w:spacing w:after="0" w:line="240" w:lineRule="auto"/>
                    <w:jc w:val="center"/>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Nhận xét, kết luận</w:t>
                  </w:r>
                </w:p>
              </w:tc>
            </w:tr>
            <w:tr w:rsidR="00593E15" w:rsidRPr="001768AB" w14:paraId="2827F686" w14:textId="77777777" w:rsidTr="00960F4B">
              <w:trPr>
                <w:trHeight w:val="438"/>
              </w:trPr>
              <w:tc>
                <w:tcPr>
                  <w:tcW w:w="1359" w:type="dxa"/>
                  <w:tcBorders>
                    <w:top w:val="single" w:sz="4" w:space="0" w:color="auto"/>
                    <w:left w:val="single" w:sz="4" w:space="0" w:color="auto"/>
                    <w:bottom w:val="single" w:sz="4" w:space="0" w:color="auto"/>
                    <w:right w:val="single" w:sz="4" w:space="0" w:color="auto"/>
                  </w:tcBorders>
                </w:tcPr>
                <w:p w14:paraId="424967F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1359" w:type="dxa"/>
                  <w:tcBorders>
                    <w:top w:val="single" w:sz="4" w:space="0" w:color="auto"/>
                    <w:left w:val="single" w:sz="4" w:space="0" w:color="auto"/>
                    <w:bottom w:val="single" w:sz="4" w:space="0" w:color="auto"/>
                    <w:right w:val="single" w:sz="4" w:space="0" w:color="auto"/>
                  </w:tcBorders>
                </w:tcPr>
                <w:p w14:paraId="15255C1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2136" w:type="dxa"/>
                  <w:tcBorders>
                    <w:top w:val="single" w:sz="4" w:space="0" w:color="auto"/>
                    <w:left w:val="single" w:sz="4" w:space="0" w:color="auto"/>
                    <w:bottom w:val="single" w:sz="4" w:space="0" w:color="auto"/>
                    <w:right w:val="single" w:sz="4" w:space="0" w:color="auto"/>
                  </w:tcBorders>
                </w:tcPr>
                <w:p w14:paraId="554AF2DD"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753E293"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r>
            <w:tr w:rsidR="00593E15" w:rsidRPr="001768AB" w14:paraId="17DA9E4D" w14:textId="77777777" w:rsidTr="00960F4B">
              <w:trPr>
                <w:trHeight w:val="426"/>
              </w:trPr>
              <w:tc>
                <w:tcPr>
                  <w:tcW w:w="1359" w:type="dxa"/>
                  <w:tcBorders>
                    <w:top w:val="single" w:sz="4" w:space="0" w:color="auto"/>
                    <w:left w:val="single" w:sz="4" w:space="0" w:color="auto"/>
                    <w:bottom w:val="single" w:sz="4" w:space="0" w:color="auto"/>
                    <w:right w:val="single" w:sz="4" w:space="0" w:color="auto"/>
                  </w:tcBorders>
                </w:tcPr>
                <w:p w14:paraId="20293358"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1359" w:type="dxa"/>
                  <w:tcBorders>
                    <w:top w:val="single" w:sz="4" w:space="0" w:color="auto"/>
                    <w:left w:val="single" w:sz="4" w:space="0" w:color="auto"/>
                    <w:bottom w:val="single" w:sz="4" w:space="0" w:color="auto"/>
                    <w:right w:val="single" w:sz="4" w:space="0" w:color="auto"/>
                  </w:tcBorders>
                </w:tcPr>
                <w:p w14:paraId="67A3877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2136" w:type="dxa"/>
                  <w:tcBorders>
                    <w:top w:val="single" w:sz="4" w:space="0" w:color="auto"/>
                    <w:left w:val="single" w:sz="4" w:space="0" w:color="auto"/>
                    <w:bottom w:val="single" w:sz="4" w:space="0" w:color="auto"/>
                    <w:right w:val="single" w:sz="4" w:space="0" w:color="auto"/>
                  </w:tcBorders>
                </w:tcPr>
                <w:p w14:paraId="078FD70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1701" w:type="dxa"/>
                  <w:tcBorders>
                    <w:top w:val="single" w:sz="4" w:space="0" w:color="auto"/>
                    <w:left w:val="single" w:sz="4" w:space="0" w:color="auto"/>
                    <w:bottom w:val="single" w:sz="4" w:space="0" w:color="auto"/>
                    <w:right w:val="single" w:sz="4" w:space="0" w:color="auto"/>
                  </w:tcBorders>
                </w:tcPr>
                <w:p w14:paraId="34395E1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r>
          </w:tbl>
          <w:p w14:paraId="38F7A79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c>
          <w:tcPr>
            <w:tcW w:w="2575" w:type="dxa"/>
            <w:tcBorders>
              <w:top w:val="single" w:sz="4" w:space="0" w:color="auto"/>
              <w:left w:val="single" w:sz="4" w:space="0" w:color="auto"/>
              <w:bottom w:val="single" w:sz="4" w:space="0" w:color="auto"/>
              <w:right w:val="single" w:sz="4" w:space="0" w:color="auto"/>
            </w:tcBorders>
          </w:tcPr>
          <w:p w14:paraId="0FE45D57"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tc>
      </w:tr>
      <w:tr w:rsidR="00593E15" w:rsidRPr="001768AB" w14:paraId="4FC91A53" w14:textId="77777777" w:rsidTr="00960F4B">
        <w:tc>
          <w:tcPr>
            <w:tcW w:w="6781" w:type="dxa"/>
            <w:tcBorders>
              <w:top w:val="single" w:sz="4" w:space="0" w:color="auto"/>
              <w:left w:val="single" w:sz="4" w:space="0" w:color="auto"/>
              <w:bottom w:val="single" w:sz="4" w:space="0" w:color="auto"/>
              <w:right w:val="single" w:sz="4" w:space="0" w:color="auto"/>
            </w:tcBorders>
          </w:tcPr>
          <w:p w14:paraId="3BE38000"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Hướng dẫn học sinh thực hiện nhiệm vụ: </w:t>
            </w:r>
            <w:r w:rsidRPr="001768AB">
              <w:rPr>
                <w:rFonts w:ascii="Times New Roman" w:hAnsi="Times New Roman" w:cs="Times New Roman"/>
                <w:color w:val="000000" w:themeColor="text1"/>
                <w:sz w:val="28"/>
                <w:szCs w:val="28"/>
              </w:rPr>
              <w:t>GV quan sát, hỗ trợ khi cần thiết</w:t>
            </w:r>
          </w:p>
        </w:tc>
        <w:tc>
          <w:tcPr>
            <w:tcW w:w="2575" w:type="dxa"/>
            <w:tcBorders>
              <w:top w:val="single" w:sz="4" w:space="0" w:color="auto"/>
              <w:left w:val="single" w:sz="4" w:space="0" w:color="auto"/>
              <w:bottom w:val="single" w:sz="4" w:space="0" w:color="auto"/>
              <w:right w:val="single" w:sz="4" w:space="0" w:color="auto"/>
            </w:tcBorders>
          </w:tcPr>
          <w:p w14:paraId="21B249E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Làm thí nghiệm</w:t>
            </w:r>
          </w:p>
        </w:tc>
      </w:tr>
      <w:tr w:rsidR="00593E15" w:rsidRPr="001768AB" w14:paraId="65F2073B" w14:textId="77777777" w:rsidTr="00960F4B">
        <w:tc>
          <w:tcPr>
            <w:tcW w:w="6781" w:type="dxa"/>
            <w:tcBorders>
              <w:top w:val="single" w:sz="4" w:space="0" w:color="auto"/>
              <w:left w:val="single" w:sz="4" w:space="0" w:color="auto"/>
              <w:bottom w:val="single" w:sz="4" w:space="0" w:color="auto"/>
              <w:right w:val="single" w:sz="4" w:space="0" w:color="auto"/>
            </w:tcBorders>
          </w:tcPr>
          <w:p w14:paraId="7103B6F8"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68F399C"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báo cáo bài thu hoạch của nhóm mình đã thực hiện</w:t>
            </w:r>
          </w:p>
        </w:tc>
        <w:tc>
          <w:tcPr>
            <w:tcW w:w="2575" w:type="dxa"/>
            <w:tcBorders>
              <w:top w:val="single" w:sz="4" w:space="0" w:color="auto"/>
              <w:left w:val="single" w:sz="4" w:space="0" w:color="auto"/>
              <w:bottom w:val="single" w:sz="4" w:space="0" w:color="auto"/>
              <w:right w:val="single" w:sz="4" w:space="0" w:color="auto"/>
            </w:tcBorders>
          </w:tcPr>
          <w:p w14:paraId="2FA1F6B5"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738239D8"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của giáo viên</w:t>
            </w:r>
          </w:p>
        </w:tc>
      </w:tr>
      <w:tr w:rsidR="00593E15" w:rsidRPr="001768AB" w14:paraId="7580EE14" w14:textId="77777777" w:rsidTr="00960F4B">
        <w:tc>
          <w:tcPr>
            <w:tcW w:w="6781" w:type="dxa"/>
            <w:tcBorders>
              <w:top w:val="single" w:sz="4" w:space="0" w:color="auto"/>
              <w:left w:val="single" w:sz="4" w:space="0" w:color="auto"/>
              <w:bottom w:val="single" w:sz="4" w:space="0" w:color="auto"/>
              <w:right w:val="single" w:sz="4" w:space="0" w:color="auto"/>
            </w:tcBorders>
          </w:tcPr>
          <w:p w14:paraId="110C54B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211A30F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Đánh giá được nhóm nào tiến hành các thao tác thực hành thí nghiệm đầy đủ, chính xác, dựa vào bài thu hoạch, trình bày kết quả, vệ sinh khu vực thực hành của nhóm.</w:t>
            </w:r>
          </w:p>
          <w:p w14:paraId="04D4663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GV nhận xét và đánh giá các nhóm.</w:t>
            </w:r>
          </w:p>
          <w:p w14:paraId="63613B1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GV thông báo và cho các em rút ra kiến thức:</w:t>
            </w:r>
          </w:p>
          <w:p w14:paraId="2423F024"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xml:space="preserve"> Nhiệt độ mà ở đó một chất rắn bắt đầu chuyển thành chất lỏng gọi là nhiệt độ nóng chảy hay điểm nóng chảy. Với chất lỏng, nhiệt độ nóng chảy cũng là nhiệt độ đông đặc. Nhiệt độ mà ở đó một chất lỏng bắt đầu sôi để chuyển sang thể khí gọi là nhiệt độ sôi hay điểm sôi. Các chất khác nhau có nhiệt độ nóng chảy, nhiệt độ đông đặc, nhiệt độ sôi khác nhau.</w:t>
            </w:r>
          </w:p>
        </w:tc>
        <w:tc>
          <w:tcPr>
            <w:tcW w:w="2575" w:type="dxa"/>
            <w:tcBorders>
              <w:top w:val="single" w:sz="4" w:space="0" w:color="auto"/>
              <w:left w:val="single" w:sz="4" w:space="0" w:color="auto"/>
              <w:bottom w:val="single" w:sz="4" w:space="0" w:color="auto"/>
              <w:right w:val="single" w:sz="4" w:space="0" w:color="auto"/>
            </w:tcBorders>
          </w:tcPr>
          <w:p w14:paraId="11C05D50"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1BC87D70"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6E3A5E8A" w14:textId="77777777" w:rsidR="00593E15" w:rsidRPr="00831D81" w:rsidRDefault="00593E15" w:rsidP="00593E15">
      <w:pPr>
        <w:spacing w:after="0" w:line="240" w:lineRule="auto"/>
        <w:jc w:val="center"/>
        <w:rPr>
          <w:rFonts w:ascii="Times New Roman" w:hAnsi="Times New Roman" w:cs="Times New Roman"/>
          <w:b/>
          <w:color w:val="000000" w:themeColor="text1"/>
          <w:sz w:val="28"/>
          <w:szCs w:val="28"/>
        </w:rPr>
      </w:pPr>
      <w:r w:rsidRPr="00831D81">
        <w:rPr>
          <w:rFonts w:ascii="Times New Roman" w:hAnsi="Times New Roman" w:cs="Times New Roman"/>
          <w:b/>
          <w:color w:val="000000" w:themeColor="text1"/>
          <w:sz w:val="28"/>
          <w:szCs w:val="28"/>
          <w:u w:val="single"/>
        </w:rPr>
        <w:t>Hoạt động 7:</w:t>
      </w:r>
      <w:r w:rsidRPr="00831D81">
        <w:rPr>
          <w:rFonts w:ascii="Times New Roman" w:hAnsi="Times New Roman" w:cs="Times New Roman"/>
          <w:b/>
          <w:color w:val="000000" w:themeColor="text1"/>
          <w:sz w:val="28"/>
          <w:szCs w:val="28"/>
        </w:rPr>
        <w:t xml:space="preserve"> Luyện tập</w:t>
      </w:r>
    </w:p>
    <w:p w14:paraId="5049B5EA"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sử dụng kiến thức đã học trả lời các câu hỏi trong SGK</w:t>
      </w:r>
    </w:p>
    <w:p w14:paraId="36D4AD7F" w14:textId="77777777" w:rsidR="00593E15" w:rsidRPr="00C77613" w:rsidRDefault="00593E15" w:rsidP="00593E1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 xml:space="preserve">b. Nội dung: </w:t>
      </w:r>
    </w:p>
    <w:p w14:paraId="1810B2A9"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Hs làm các bài tập</w:t>
      </w:r>
    </w:p>
    <w:p w14:paraId="53A2C8D9" w14:textId="77777777" w:rsidR="00593E15"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41BBF">
        <w:rPr>
          <w:rFonts w:ascii="Times New Roman" w:hAnsi="Times New Roman" w:cs="Times New Roman"/>
          <w:color w:val="000000" w:themeColor="text1"/>
          <w:sz w:val="28"/>
          <w:szCs w:val="28"/>
        </w:rPr>
        <w:t xml:space="preserve">Hs làm bản đồ tư duy về chủ đề 2: Sự đa dạng và tính chất của chất để hệ thống </w:t>
      </w:r>
    </w:p>
    <w:p w14:paraId="2700034D"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lại kiến thức.</w:t>
      </w:r>
    </w:p>
    <w:p w14:paraId="468B6BFA"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Bản đồ tư duy của các nhóm</w:t>
      </w:r>
    </w:p>
    <w:p w14:paraId="6DBA28D7" w14:textId="77777777" w:rsidR="00593E15" w:rsidRPr="00C77613" w:rsidRDefault="00593E15" w:rsidP="00593E1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9356" w:type="dxa"/>
        <w:tblInd w:w="108" w:type="dxa"/>
        <w:tblLook w:val="04A0" w:firstRow="1" w:lastRow="0" w:firstColumn="1" w:lastColumn="0" w:noHBand="0" w:noVBand="1"/>
      </w:tblPr>
      <w:tblGrid>
        <w:gridCol w:w="5699"/>
        <w:gridCol w:w="3657"/>
      </w:tblGrid>
      <w:tr w:rsidR="00593E15" w:rsidRPr="001768AB" w14:paraId="78398F51" w14:textId="77777777" w:rsidTr="00960F4B">
        <w:tc>
          <w:tcPr>
            <w:tcW w:w="5699" w:type="dxa"/>
            <w:tcBorders>
              <w:top w:val="single" w:sz="4" w:space="0" w:color="auto"/>
              <w:left w:val="single" w:sz="4" w:space="0" w:color="auto"/>
              <w:bottom w:val="single" w:sz="4" w:space="0" w:color="auto"/>
              <w:right w:val="single" w:sz="4" w:space="0" w:color="auto"/>
            </w:tcBorders>
          </w:tcPr>
          <w:p w14:paraId="19BDA3D6"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3657" w:type="dxa"/>
            <w:tcBorders>
              <w:top w:val="single" w:sz="4" w:space="0" w:color="auto"/>
              <w:left w:val="single" w:sz="4" w:space="0" w:color="auto"/>
              <w:bottom w:val="single" w:sz="4" w:space="0" w:color="auto"/>
              <w:right w:val="single" w:sz="4" w:space="0" w:color="auto"/>
            </w:tcBorders>
          </w:tcPr>
          <w:p w14:paraId="1B431998"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593E15" w:rsidRPr="001768AB" w14:paraId="30EF0334" w14:textId="77777777" w:rsidTr="00960F4B">
        <w:tc>
          <w:tcPr>
            <w:tcW w:w="5699" w:type="dxa"/>
            <w:tcBorders>
              <w:top w:val="single" w:sz="4" w:space="0" w:color="auto"/>
              <w:left w:val="single" w:sz="4" w:space="0" w:color="auto"/>
              <w:right w:val="single" w:sz="4" w:space="0" w:color="auto"/>
            </w:tcBorders>
          </w:tcPr>
          <w:p w14:paraId="533C11FB"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428AB84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Yêu cầu các em HS hoàn thành bài tập ở bảng phụ:</w:t>
            </w:r>
          </w:p>
          <w:p w14:paraId="5ECB68EF"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lastRenderedPageBreak/>
              <w:t xml:space="preserve">Bài tập 1: </w:t>
            </w:r>
            <w:r w:rsidRPr="001768AB">
              <w:rPr>
                <w:rFonts w:ascii="Times New Roman" w:hAnsi="Times New Roman" w:cs="Times New Roman"/>
                <w:color w:val="000000" w:themeColor="text1"/>
                <w:sz w:val="28"/>
                <w:szCs w:val="28"/>
                <w:lang w:val="vi-VN" w:eastAsia="vi-VN" w:bidi="vi-VN"/>
              </w:rPr>
              <w:t>Cho các từ sau: vật lí; chất; sự sống; không có; rắn, lỏng, khí; tự nhiên/ thiên nhiên; tính chất; thể/ trạng thái; vật thể nhân tạo</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H</w:t>
            </w:r>
            <w:r w:rsidRPr="001768AB">
              <w:rPr>
                <w:rFonts w:ascii="Times New Roman" w:hAnsi="Times New Roman" w:cs="Times New Roman"/>
                <w:color w:val="000000" w:themeColor="text1"/>
                <w:sz w:val="28"/>
                <w:szCs w:val="28"/>
                <w:lang w:eastAsia="vi-VN" w:bidi="vi-VN"/>
              </w:rPr>
              <w:t>ã</w:t>
            </w:r>
            <w:r w:rsidRPr="001768AB">
              <w:rPr>
                <w:rFonts w:ascii="Times New Roman" w:hAnsi="Times New Roman" w:cs="Times New Roman"/>
                <w:color w:val="000000" w:themeColor="text1"/>
                <w:sz w:val="28"/>
                <w:szCs w:val="28"/>
                <w:lang w:val="vi-VN" w:eastAsia="vi-VN" w:bidi="vi-VN"/>
              </w:rPr>
              <w:t>y chọn từ/ cụm từ thích hợp đi</w:t>
            </w:r>
            <w:r w:rsidRPr="001768AB">
              <w:rPr>
                <w:rFonts w:ascii="Times New Roman" w:hAnsi="Times New Roman" w:cs="Times New Roman"/>
                <w:color w:val="000000" w:themeColor="text1"/>
                <w:sz w:val="28"/>
                <w:szCs w:val="28"/>
                <w:lang w:eastAsia="vi-VN" w:bidi="vi-VN"/>
              </w:rPr>
              <w:t>ề</w:t>
            </w:r>
            <w:r w:rsidRPr="001768AB">
              <w:rPr>
                <w:rFonts w:ascii="Times New Roman" w:hAnsi="Times New Roman" w:cs="Times New Roman"/>
                <w:color w:val="000000" w:themeColor="text1"/>
                <w:sz w:val="28"/>
                <w:szCs w:val="28"/>
                <w:lang w:val="vi-VN" w:eastAsia="vi-VN" w:bidi="vi-VN"/>
              </w:rPr>
              <w:t>n vào chỗ trống trong các câu sau:</w:t>
            </w:r>
          </w:p>
          <w:p w14:paraId="3C857210"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a</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Các chất có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tổn tại ở ba (1</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cơ bản khác nhau, đó là (2</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6675B676"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b</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Mỗi chất có một số (3</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 xml:space="preserve">khác nhau khi </w:t>
            </w:r>
            <w:r w:rsidRPr="001768AB">
              <w:rPr>
                <w:rFonts w:ascii="Times New Roman" w:hAnsi="Times New Roman" w:cs="Times New Roman"/>
                <w:color w:val="000000" w:themeColor="text1"/>
                <w:sz w:val="28"/>
                <w:szCs w:val="28"/>
                <w:lang w:eastAsia="vi-VN" w:bidi="vi-VN"/>
              </w:rPr>
              <w:t>tồn</w:t>
            </w:r>
            <w:r w:rsidRPr="001768AB">
              <w:rPr>
                <w:rFonts w:ascii="Times New Roman" w:hAnsi="Times New Roman" w:cs="Times New Roman"/>
                <w:color w:val="000000" w:themeColor="text1"/>
                <w:sz w:val="28"/>
                <w:szCs w:val="28"/>
                <w:lang w:val="vi-VN" w:eastAsia="vi-VN" w:bidi="vi-VN"/>
              </w:rPr>
              <w:t xml:space="preserve"> tại ở các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khác nhau</w:t>
            </w:r>
            <w:r w:rsidRPr="001768AB">
              <w:rPr>
                <w:rFonts w:ascii="Times New Roman" w:hAnsi="Times New Roman" w:cs="Times New Roman"/>
                <w:b/>
                <w:color w:val="000000" w:themeColor="text1"/>
                <w:sz w:val="28"/>
                <w:szCs w:val="28"/>
                <w:lang w:val="vi-VN" w:eastAsia="vi-VN" w:bidi="vi-VN"/>
              </w:rPr>
              <w:t xml:space="preserve">. </w:t>
            </w:r>
          </w:p>
          <w:p w14:paraId="4CE5C73A" w14:textId="77777777" w:rsidR="00593E15" w:rsidRPr="001768AB" w:rsidRDefault="00593E15" w:rsidP="00960F4B">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c</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Mọi vật thể đ</w:t>
            </w:r>
            <w:r w:rsidRPr="001768AB">
              <w:rPr>
                <w:rFonts w:ascii="Times New Roman" w:hAnsi="Times New Roman" w:cs="Times New Roman"/>
                <w:color w:val="000000" w:themeColor="text1"/>
                <w:sz w:val="28"/>
                <w:szCs w:val="28"/>
                <w:lang w:eastAsia="vi-VN" w:bidi="vi-VN"/>
              </w:rPr>
              <w:t>ề</w:t>
            </w:r>
            <w:r w:rsidRPr="001768AB">
              <w:rPr>
                <w:rFonts w:ascii="Times New Roman" w:hAnsi="Times New Roman" w:cs="Times New Roman"/>
                <w:color w:val="000000" w:themeColor="text1"/>
                <w:sz w:val="28"/>
                <w:szCs w:val="28"/>
                <w:lang w:val="vi-VN" w:eastAsia="vi-VN" w:bidi="vi-VN"/>
              </w:rPr>
              <w:t>u do (4</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tạo nên</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Vật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có sẵn trong (5</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được gọi là vật thể tự nhiên; Vật thê’ do con người tạo ra được gọi là (6</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2618C74D"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d</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Vật hữu sinh là vật có các dấu hiệu của (7</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mà vật vô sinh (8</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xml:space="preserve">. . . </w:t>
            </w:r>
          </w:p>
          <w:p w14:paraId="1FA2968A" w14:textId="77777777" w:rsidR="00593E15" w:rsidRPr="001768AB" w:rsidRDefault="00593E15" w:rsidP="00960F4B">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e</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Chất có các tính chất (9</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như hình dạng, kích thước, màu sắc, khối lượng riêng, nhiệt độ sôi, nhiệt độ nóng chảy, tính cứng, độ dẻo</w:t>
            </w:r>
            <w:r w:rsidRPr="001768AB">
              <w:rPr>
                <w:rFonts w:ascii="Times New Roman" w:hAnsi="Times New Roman" w:cs="Times New Roman"/>
                <w:b/>
                <w:color w:val="000000" w:themeColor="text1"/>
                <w:sz w:val="28"/>
                <w:szCs w:val="28"/>
                <w:lang w:val="vi-VN" w:eastAsia="vi-VN" w:bidi="vi-VN"/>
              </w:rPr>
              <w:t xml:space="preserve">. </w:t>
            </w:r>
          </w:p>
          <w:p w14:paraId="3B75DD23" w14:textId="77777777" w:rsidR="00593E15" w:rsidRPr="001768AB" w:rsidRDefault="00593E15" w:rsidP="00960F4B">
            <w:pPr>
              <w:tabs>
                <w:tab w:val="left" w:pos="284"/>
              </w:tabs>
              <w:spacing w:after="0" w:line="240" w:lineRule="auto"/>
              <w:rPr>
                <w:rFonts w:ascii="Times New Roman" w:hAnsi="Times New Roman" w:cs="Times New Roman"/>
                <w:b/>
                <w:color w:val="000000" w:themeColor="text1"/>
                <w:sz w:val="28"/>
                <w:szCs w:val="28"/>
                <w:lang w:eastAsia="vi-VN" w:bidi="vi-VN"/>
              </w:rPr>
            </w:pPr>
            <w:r w:rsidRPr="001768AB">
              <w:rPr>
                <w:rFonts w:ascii="Times New Roman" w:hAnsi="Times New Roman" w:cs="Times New Roman"/>
                <w:color w:val="000000" w:themeColor="text1"/>
                <w:sz w:val="28"/>
                <w:szCs w:val="28"/>
                <w:lang w:eastAsia="vi-VN" w:bidi="vi-VN"/>
              </w:rPr>
              <w:t>f</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Muốn xác định tính chất (10</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b/>
                <w:color w:val="000000" w:themeColor="text1"/>
                <w:sz w:val="28"/>
                <w:szCs w:val="28"/>
                <w:lang w:val="vi-VN" w:eastAsia="vi-VN" w:bidi="vi-VN"/>
              </w:rPr>
              <w:t>. . .</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ta phải sử dụng các phép đo</w:t>
            </w:r>
            <w:r w:rsidRPr="001768AB">
              <w:rPr>
                <w:rFonts w:ascii="Times New Roman" w:hAnsi="Times New Roman" w:cs="Times New Roman"/>
                <w:b/>
                <w:color w:val="000000" w:themeColor="text1"/>
                <w:sz w:val="28"/>
                <w:szCs w:val="28"/>
                <w:lang w:val="vi-VN" w:eastAsia="vi-VN" w:bidi="vi-VN"/>
              </w:rPr>
              <w:t xml:space="preserve">. </w:t>
            </w:r>
          </w:p>
          <w:p w14:paraId="33B1599D" w14:textId="77777777" w:rsidR="00593E15" w:rsidRPr="001768AB" w:rsidRDefault="00593E15" w:rsidP="00960F4B">
            <w:pPr>
              <w:pStyle w:val="BodyText"/>
              <w:spacing w:after="0" w:line="240" w:lineRule="auto"/>
              <w:rPr>
                <w:color w:val="000000" w:themeColor="text1"/>
                <w:lang w:eastAsia="vi-VN" w:bidi="vi-VN"/>
              </w:rPr>
            </w:pPr>
            <w:r w:rsidRPr="001768AB">
              <w:rPr>
                <w:color w:val="000000" w:themeColor="text1"/>
                <w:lang w:val="vi-VN" w:eastAsia="vi-VN" w:bidi="vi-VN"/>
              </w:rPr>
              <w:t>Bài 2: Dãy gồm các tính chất đều thuộc tính chất vật lý là</w:t>
            </w:r>
            <w:r w:rsidRPr="001768AB">
              <w:rPr>
                <w:color w:val="000000" w:themeColor="text1"/>
                <w:lang w:eastAsia="vi-VN" w:bidi="vi-VN"/>
              </w:rPr>
              <w:t>:</w:t>
            </w:r>
          </w:p>
          <w:p w14:paraId="35C7A3F8"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A. Sự cháy, khối lượng riêng</w:t>
            </w:r>
          </w:p>
          <w:p w14:paraId="46EA22F5"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B. Nhiệt độ nóng chảy, tính tan</w:t>
            </w:r>
          </w:p>
          <w:p w14:paraId="1F4BDDE2"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C. Sự phân hủy, sự biến đổi thành chất khác</w:t>
            </w:r>
          </w:p>
          <w:p w14:paraId="3C8BE884" w14:textId="77777777" w:rsidR="00593E15" w:rsidRPr="001768AB" w:rsidRDefault="00593E15" w:rsidP="00960F4B">
            <w:pPr>
              <w:pStyle w:val="BodyText"/>
              <w:spacing w:after="0" w:line="240" w:lineRule="auto"/>
              <w:ind w:left="283"/>
              <w:rPr>
                <w:color w:val="000000" w:themeColor="text1"/>
                <w:lang w:eastAsia="vi-VN" w:bidi="vi-VN"/>
              </w:rPr>
            </w:pPr>
            <w:r w:rsidRPr="001768AB">
              <w:rPr>
                <w:color w:val="000000" w:themeColor="text1"/>
                <w:lang w:val="vi-VN" w:eastAsia="vi-VN" w:bidi="vi-VN"/>
              </w:rPr>
              <w:t xml:space="preserve">D. Màu sắc, thể rắn – lỏng – khí </w:t>
            </w:r>
          </w:p>
          <w:p w14:paraId="5E63D962" w14:textId="77777777" w:rsidR="00593E15" w:rsidRPr="001768AB" w:rsidRDefault="00593E15" w:rsidP="00960F4B">
            <w:pPr>
              <w:pStyle w:val="BodyText"/>
              <w:spacing w:after="0" w:line="240" w:lineRule="auto"/>
              <w:rPr>
                <w:color w:val="000000" w:themeColor="text1"/>
                <w:lang w:val="vi-VN" w:eastAsia="vi-VN" w:bidi="vi-VN"/>
              </w:rPr>
            </w:pPr>
            <w:r w:rsidRPr="001768AB">
              <w:rPr>
                <w:color w:val="000000" w:themeColor="text1"/>
                <w:lang w:eastAsia="vi-VN" w:bidi="vi-VN"/>
              </w:rPr>
              <w:t>Bài 3:</w:t>
            </w:r>
            <w:r w:rsidRPr="001768AB">
              <w:rPr>
                <w:color w:val="000000" w:themeColor="text1"/>
                <w:lang w:val="vi-VN" w:eastAsia="vi-VN" w:bidi="vi-VN"/>
              </w:rPr>
              <w:t xml:space="preserve"> Hiện tượng vật lý là</w:t>
            </w:r>
          </w:p>
          <w:p w14:paraId="37975EBE"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A. Đốt que diêm</w:t>
            </w:r>
          </w:p>
          <w:p w14:paraId="451A6635"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B. Nước sôi</w:t>
            </w:r>
          </w:p>
          <w:p w14:paraId="20CFC829"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C. Cửa sắt bị gỉ</w:t>
            </w:r>
          </w:p>
          <w:p w14:paraId="5E3E9C9E" w14:textId="77777777" w:rsidR="00593E15" w:rsidRPr="001768AB" w:rsidRDefault="00593E15" w:rsidP="00960F4B">
            <w:pPr>
              <w:pStyle w:val="BodyText"/>
              <w:spacing w:after="0" w:line="240" w:lineRule="auto"/>
              <w:ind w:left="283"/>
              <w:rPr>
                <w:color w:val="000000" w:themeColor="text1"/>
                <w:lang w:eastAsia="vi-VN" w:bidi="vi-VN"/>
              </w:rPr>
            </w:pPr>
            <w:r w:rsidRPr="001768AB">
              <w:rPr>
                <w:color w:val="000000" w:themeColor="text1"/>
                <w:lang w:val="vi-VN" w:eastAsia="vi-VN" w:bidi="vi-VN"/>
              </w:rPr>
              <w:t>D. Quần áo bị phai mà</w:t>
            </w:r>
            <w:r w:rsidRPr="001768AB">
              <w:rPr>
                <w:color w:val="000000" w:themeColor="text1"/>
                <w:lang w:eastAsia="vi-VN" w:bidi="vi-VN"/>
              </w:rPr>
              <w:t>u</w:t>
            </w:r>
          </w:p>
          <w:p w14:paraId="230B3D6E" w14:textId="77777777" w:rsidR="00593E15" w:rsidRPr="001768AB" w:rsidRDefault="00593E15" w:rsidP="00960F4B">
            <w:pPr>
              <w:pStyle w:val="BodyText"/>
              <w:spacing w:after="0" w:line="240" w:lineRule="auto"/>
              <w:rPr>
                <w:color w:val="000000" w:themeColor="text1"/>
                <w:lang w:val="vi-VN" w:eastAsia="vi-VN" w:bidi="vi-VN"/>
              </w:rPr>
            </w:pPr>
            <w:r w:rsidRPr="001768AB">
              <w:rPr>
                <w:color w:val="000000" w:themeColor="text1"/>
                <w:lang w:eastAsia="vi-VN" w:bidi="vi-VN"/>
              </w:rPr>
              <w:t>Bài 4:</w:t>
            </w:r>
            <w:r w:rsidRPr="001768AB">
              <w:rPr>
                <w:color w:val="000000" w:themeColor="text1"/>
                <w:lang w:val="vi-VN" w:eastAsia="vi-VN" w:bidi="vi-VN"/>
              </w:rPr>
              <w:t xml:space="preserve"> Quá trình thể hiện tính chất hóa học của muối ăn (sodium chloride) là</w:t>
            </w:r>
          </w:p>
          <w:p w14:paraId="01406B3F"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A. Hòa tan muối vào nước</w:t>
            </w:r>
          </w:p>
          <w:p w14:paraId="1F5F11E7"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B. Rang muối tới khô</w:t>
            </w:r>
          </w:p>
          <w:p w14:paraId="1D3E7F5F" w14:textId="77777777" w:rsidR="00593E15" w:rsidRPr="001768AB" w:rsidRDefault="00593E15" w:rsidP="00960F4B">
            <w:pPr>
              <w:pStyle w:val="BodyText"/>
              <w:spacing w:after="0" w:line="240" w:lineRule="auto"/>
              <w:ind w:left="283"/>
              <w:rPr>
                <w:color w:val="000000" w:themeColor="text1"/>
                <w:lang w:val="vi-VN" w:eastAsia="vi-VN" w:bidi="vi-VN"/>
              </w:rPr>
            </w:pPr>
            <w:r w:rsidRPr="001768AB">
              <w:rPr>
                <w:color w:val="000000" w:themeColor="text1"/>
                <w:lang w:val="vi-VN" w:eastAsia="vi-VN" w:bidi="vi-VN"/>
              </w:rPr>
              <w:t>C. Điện phân dung dịch để sản xuất sodium hydroxide trong công nghiệp</w:t>
            </w:r>
          </w:p>
          <w:p w14:paraId="01A92430" w14:textId="77777777" w:rsidR="00593E15" w:rsidRPr="001768AB" w:rsidRDefault="00593E15" w:rsidP="00960F4B">
            <w:pPr>
              <w:pStyle w:val="BodyText"/>
              <w:spacing w:after="0" w:line="240" w:lineRule="auto"/>
              <w:ind w:left="283"/>
              <w:rPr>
                <w:color w:val="000000" w:themeColor="text1"/>
                <w:lang w:eastAsia="vi-VN" w:bidi="vi-VN"/>
              </w:rPr>
            </w:pPr>
            <w:r w:rsidRPr="001768AB">
              <w:rPr>
                <w:color w:val="000000" w:themeColor="text1"/>
                <w:lang w:val="vi-VN" w:eastAsia="vi-VN" w:bidi="vi-VN"/>
              </w:rPr>
              <w:t>D. Làm gia vị cho thức ăn</w:t>
            </w:r>
          </w:p>
          <w:p w14:paraId="50DDF7E7" w14:textId="77777777" w:rsidR="00593E15" w:rsidRPr="001768AB" w:rsidRDefault="00593E15" w:rsidP="00960F4B">
            <w:pPr>
              <w:pStyle w:val="BodyText"/>
              <w:spacing w:after="0" w:line="240" w:lineRule="auto"/>
              <w:rPr>
                <w:color w:val="000000" w:themeColor="text1"/>
                <w:lang w:val="vi-VN" w:eastAsia="vi-VN" w:bidi="vi-VN"/>
              </w:rPr>
            </w:pPr>
            <w:r w:rsidRPr="001768AB">
              <w:rPr>
                <w:color w:val="000000" w:themeColor="text1"/>
                <w:lang w:eastAsia="vi-VN" w:bidi="vi-VN"/>
              </w:rPr>
              <w:t>Bài 5</w:t>
            </w:r>
            <w:r w:rsidRPr="001768AB">
              <w:rPr>
                <w:color w:val="000000" w:themeColor="text1"/>
                <w:lang w:val="vi-VN" w:eastAsia="vi-VN" w:bidi="vi-VN"/>
              </w:rPr>
              <w:t>. Tính chất nào sau đây là tính chất hoá học của khí carbon dioxide?</w:t>
            </w:r>
          </w:p>
          <w:p w14:paraId="6E7C2C6D" w14:textId="77777777" w:rsidR="00593E15" w:rsidRPr="001768AB" w:rsidRDefault="00593E15" w:rsidP="00960F4B">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A. Chất khí, không màu. </w:t>
            </w:r>
          </w:p>
          <w:p w14:paraId="2CC13494" w14:textId="77777777" w:rsidR="00593E15" w:rsidRPr="001768AB" w:rsidRDefault="00593E15" w:rsidP="00960F4B">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B. Không mùi, không vị. </w:t>
            </w:r>
          </w:p>
          <w:p w14:paraId="0B0AE9A9" w14:textId="77777777" w:rsidR="00593E15" w:rsidRPr="001768AB" w:rsidRDefault="00593E15" w:rsidP="00960F4B">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C. Tan rất ít trong nước. </w:t>
            </w:r>
          </w:p>
          <w:p w14:paraId="3CB2AE58" w14:textId="77777777" w:rsidR="00593E15" w:rsidRPr="001768AB" w:rsidRDefault="00593E15" w:rsidP="00960F4B">
            <w:pPr>
              <w:pStyle w:val="BodyText"/>
              <w:tabs>
                <w:tab w:val="left" w:pos="283"/>
                <w:tab w:val="left" w:pos="2835"/>
                <w:tab w:val="left" w:pos="5386"/>
                <w:tab w:val="left" w:pos="7937"/>
              </w:tabs>
              <w:spacing w:after="0" w:line="240" w:lineRule="auto"/>
              <w:ind w:firstLine="283"/>
              <w:rPr>
                <w:color w:val="000000" w:themeColor="text1"/>
                <w:lang w:val="vi-VN" w:eastAsia="vi-VN" w:bidi="vi-VN"/>
              </w:rPr>
            </w:pPr>
            <w:r w:rsidRPr="001768AB">
              <w:rPr>
                <w:color w:val="000000" w:themeColor="text1"/>
                <w:lang w:val="vi-VN" w:eastAsia="vi-VN" w:bidi="vi-VN"/>
              </w:rPr>
              <w:t xml:space="preserve">D. Làm đục dung dịch nước vôi trong (dung dịch calcium hydroxide) . </w:t>
            </w:r>
          </w:p>
          <w:p w14:paraId="2DD7376B"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lang w:eastAsia="vi-VN" w:bidi="vi-VN"/>
              </w:rPr>
            </w:pPr>
            <w:r w:rsidRPr="001768AB">
              <w:rPr>
                <w:rFonts w:ascii="Times New Roman" w:hAnsi="Times New Roman" w:cs="Times New Roman"/>
                <w:color w:val="000000" w:themeColor="text1"/>
                <w:sz w:val="28"/>
                <w:szCs w:val="28"/>
                <w:lang w:eastAsia="vi-VN" w:bidi="vi-VN"/>
              </w:rPr>
              <w:lastRenderedPageBreak/>
              <w:t>GV yêu cầu các nhóm hoàn thành bản đồ tư duy hệ thống lại nội dung kiến thức.</w:t>
            </w:r>
          </w:p>
        </w:tc>
        <w:tc>
          <w:tcPr>
            <w:tcW w:w="3657" w:type="dxa"/>
            <w:tcBorders>
              <w:top w:val="single" w:sz="4" w:space="0" w:color="auto"/>
              <w:left w:val="single" w:sz="4" w:space="0" w:color="auto"/>
              <w:right w:val="single" w:sz="4" w:space="0" w:color="auto"/>
            </w:tcBorders>
          </w:tcPr>
          <w:p w14:paraId="3475C85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p w14:paraId="259425A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HS hoàn thành:</w:t>
            </w:r>
          </w:p>
          <w:p w14:paraId="3F751BEF"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lastRenderedPageBreak/>
              <w:t>a</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Các chất có thề tổn tại ở ba (1</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thể/ trạng thái</w:t>
            </w:r>
            <w:r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lang w:val="vi-VN" w:eastAsia="vi-VN" w:bidi="vi-VN"/>
              </w:rPr>
              <w:t>cơ bản khác nhau, đó là (2</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rắn, lỏng, khí</w:t>
            </w:r>
            <w:r w:rsidRPr="001768AB">
              <w:rPr>
                <w:rFonts w:ascii="Times New Roman" w:hAnsi="Times New Roman" w:cs="Times New Roman"/>
                <w:b/>
                <w:color w:val="000000" w:themeColor="text1"/>
                <w:sz w:val="28"/>
                <w:szCs w:val="28"/>
                <w:u w:val="single"/>
              </w:rPr>
              <w:t xml:space="preserve">. </w:t>
            </w:r>
          </w:p>
          <w:p w14:paraId="0ABD765F"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b</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Mỗi chất có một số (3</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tính chất</w:t>
            </w:r>
            <w:r w:rsidRPr="001768AB">
              <w:rPr>
                <w:rFonts w:ascii="Times New Roman" w:hAnsi="Times New Roman" w:cs="Times New Roman"/>
                <w:color w:val="000000" w:themeColor="text1"/>
                <w:sz w:val="28"/>
                <w:szCs w:val="28"/>
              </w:rPr>
              <w:t xml:space="preserve"> </w:t>
            </w:r>
            <w:r w:rsidRPr="001768AB">
              <w:rPr>
                <w:rFonts w:ascii="Times New Roman" w:hAnsi="Times New Roman" w:cs="Times New Roman"/>
                <w:color w:val="000000" w:themeColor="text1"/>
                <w:sz w:val="28"/>
                <w:szCs w:val="28"/>
                <w:lang w:val="vi-VN" w:eastAsia="vi-VN" w:bidi="vi-VN"/>
              </w:rPr>
              <w:t>khác nhau khi tổn tại ở các thề khác nhau</w:t>
            </w:r>
            <w:r w:rsidRPr="001768AB">
              <w:rPr>
                <w:rFonts w:ascii="Times New Roman" w:hAnsi="Times New Roman" w:cs="Times New Roman"/>
                <w:b/>
                <w:color w:val="000000" w:themeColor="text1"/>
                <w:sz w:val="28"/>
                <w:szCs w:val="28"/>
                <w:lang w:val="vi-VN" w:eastAsia="vi-VN" w:bidi="vi-VN"/>
              </w:rPr>
              <w:t xml:space="preserve">. </w:t>
            </w:r>
          </w:p>
          <w:p w14:paraId="2172C61F" w14:textId="77777777" w:rsidR="00593E15" w:rsidRPr="001768AB" w:rsidRDefault="00593E15" w:rsidP="00960F4B">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c</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Mọi vật thể đểu do (4</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chất</w:t>
            </w:r>
            <w:r w:rsidRPr="001768AB">
              <w:rPr>
                <w:rFonts w:ascii="Times New Roman" w:hAnsi="Times New Roman" w:cs="Times New Roman"/>
                <w:color w:val="000000" w:themeColor="text1"/>
                <w:sz w:val="28"/>
                <w:szCs w:val="28"/>
                <w:lang w:val="vi-VN" w:eastAsia="vi-VN" w:bidi="vi-VN"/>
              </w:rPr>
              <w:t xml:space="preserve"> tạo nên</w:t>
            </w:r>
            <w:r w:rsidRPr="001768AB">
              <w:rPr>
                <w:rFonts w:ascii="Times New Roman" w:hAnsi="Times New Roman" w:cs="Times New Roman"/>
                <w:b/>
                <w:color w:val="000000" w:themeColor="text1"/>
                <w:sz w:val="28"/>
                <w:szCs w:val="28"/>
                <w:lang w:val="vi-VN" w:eastAsia="vi-VN" w:bidi="vi-VN"/>
              </w:rPr>
              <w:t>.</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lang w:val="vi-VN" w:eastAsia="vi-VN" w:bidi="vi-VN"/>
              </w:rPr>
              <w:t>Vật th</w:t>
            </w:r>
            <w:r w:rsidRPr="001768AB">
              <w:rPr>
                <w:rFonts w:ascii="Times New Roman" w:hAnsi="Times New Roman" w:cs="Times New Roman"/>
                <w:color w:val="000000" w:themeColor="text1"/>
                <w:sz w:val="28"/>
                <w:szCs w:val="28"/>
                <w:lang w:eastAsia="vi-VN" w:bidi="vi-VN"/>
              </w:rPr>
              <w:t>ể</w:t>
            </w:r>
            <w:r w:rsidRPr="001768AB">
              <w:rPr>
                <w:rFonts w:ascii="Times New Roman" w:hAnsi="Times New Roman" w:cs="Times New Roman"/>
                <w:color w:val="000000" w:themeColor="text1"/>
                <w:sz w:val="28"/>
                <w:szCs w:val="28"/>
                <w:lang w:val="vi-VN" w:eastAsia="vi-VN" w:bidi="vi-VN"/>
              </w:rPr>
              <w:t xml:space="preserve"> có sẵn trong (5</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tự nhiên/ thiên nhiên</w:t>
            </w:r>
            <w:r w:rsidRPr="001768AB">
              <w:rPr>
                <w:rFonts w:ascii="Times New Roman" w:hAnsi="Times New Roman" w:cs="Times New Roman"/>
                <w:color w:val="000000" w:themeColor="text1"/>
                <w:sz w:val="28"/>
                <w:szCs w:val="28"/>
                <w:lang w:val="vi-VN" w:eastAsia="vi-VN" w:bidi="vi-VN"/>
              </w:rPr>
              <w:t xml:space="preserve"> được gọi là vật thể tự nhiên; Vật thê’ do con người tạo ra được gọi là (6</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thể nhân tạo</w:t>
            </w:r>
            <w:r w:rsidRPr="001768AB">
              <w:rPr>
                <w:rFonts w:ascii="Times New Roman" w:hAnsi="Times New Roman" w:cs="Times New Roman"/>
                <w:b/>
                <w:color w:val="000000" w:themeColor="text1"/>
                <w:sz w:val="28"/>
                <w:szCs w:val="28"/>
                <w:u w:val="single"/>
              </w:rPr>
              <w:t xml:space="preserve">. </w:t>
            </w:r>
          </w:p>
          <w:p w14:paraId="4B276229"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d</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Vật hữu sinh là vật có các dấu hiệu của (7</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sự sống</w:t>
            </w:r>
            <w:r w:rsidRPr="001768AB">
              <w:rPr>
                <w:rFonts w:ascii="Times New Roman" w:hAnsi="Times New Roman" w:cs="Times New Roman"/>
                <w:color w:val="000000" w:themeColor="text1"/>
                <w:sz w:val="28"/>
                <w:szCs w:val="28"/>
                <w:lang w:val="vi-VN" w:eastAsia="vi-VN" w:bidi="vi-VN"/>
              </w:rPr>
              <w:t xml:space="preserve"> mà vật vô sinh (8</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không có</w:t>
            </w:r>
            <w:r w:rsidRPr="001768AB">
              <w:rPr>
                <w:rFonts w:ascii="Times New Roman" w:hAnsi="Times New Roman" w:cs="Times New Roman"/>
                <w:b/>
                <w:color w:val="000000" w:themeColor="text1"/>
                <w:sz w:val="28"/>
                <w:szCs w:val="28"/>
                <w:u w:val="single"/>
              </w:rPr>
              <w:t xml:space="preserve">. </w:t>
            </w:r>
          </w:p>
          <w:p w14:paraId="40EDA300" w14:textId="77777777" w:rsidR="00593E15" w:rsidRPr="001768AB" w:rsidRDefault="00593E15" w:rsidP="00960F4B">
            <w:pPr>
              <w:tabs>
                <w:tab w:val="left" w:pos="284"/>
                <w:tab w:val="left" w:pos="1566"/>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lang w:eastAsia="vi-VN" w:bidi="vi-VN"/>
              </w:rPr>
              <w:t>e</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Chất có các tính chất (9</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lí</w:t>
            </w:r>
            <w:r w:rsidRPr="001768AB">
              <w:rPr>
                <w:rFonts w:ascii="Times New Roman" w:hAnsi="Times New Roman" w:cs="Times New Roman"/>
                <w:color w:val="000000" w:themeColor="text1"/>
                <w:sz w:val="28"/>
                <w:szCs w:val="28"/>
                <w:lang w:val="vi-VN" w:eastAsia="vi-VN" w:bidi="vi-VN"/>
              </w:rPr>
              <w:t xml:space="preserve"> như hình dạng, kích thước, màu sắc, khối lượng riêng, nhiệt độ sôi, nhiệt độ nóng chảy, tính cứng, độ dẻo</w:t>
            </w:r>
            <w:r w:rsidRPr="001768AB">
              <w:rPr>
                <w:rFonts w:ascii="Times New Roman" w:hAnsi="Times New Roman" w:cs="Times New Roman"/>
                <w:b/>
                <w:color w:val="000000" w:themeColor="text1"/>
                <w:sz w:val="28"/>
                <w:szCs w:val="28"/>
                <w:lang w:val="vi-VN" w:eastAsia="vi-VN" w:bidi="vi-VN"/>
              </w:rPr>
              <w:t xml:space="preserve">. </w:t>
            </w:r>
          </w:p>
          <w:p w14:paraId="7793043F" w14:textId="77777777" w:rsidR="00593E15" w:rsidRPr="001768AB" w:rsidRDefault="00593E15" w:rsidP="00960F4B">
            <w:pPr>
              <w:tabs>
                <w:tab w:val="left" w:pos="284"/>
              </w:tabs>
              <w:spacing w:after="0" w:line="240" w:lineRule="auto"/>
              <w:rPr>
                <w:rFonts w:ascii="Times New Roman" w:hAnsi="Times New Roman" w:cs="Times New Roman"/>
                <w:color w:val="000000" w:themeColor="text1"/>
                <w:sz w:val="28"/>
                <w:szCs w:val="28"/>
                <w:lang w:val="vi-VN" w:eastAsia="vi-VN" w:bidi="vi-VN"/>
              </w:rPr>
            </w:pPr>
            <w:r w:rsidRPr="001768AB">
              <w:rPr>
                <w:rFonts w:ascii="Times New Roman" w:hAnsi="Times New Roman" w:cs="Times New Roman"/>
                <w:color w:val="000000" w:themeColor="text1"/>
                <w:sz w:val="28"/>
                <w:szCs w:val="28"/>
                <w:lang w:eastAsia="vi-VN" w:bidi="vi-VN"/>
              </w:rPr>
              <w:t>f</w:t>
            </w:r>
            <w:r w:rsidRPr="001768AB">
              <w:rPr>
                <w:rFonts w:ascii="Times New Roman" w:hAnsi="Times New Roman" w:cs="Times New Roman"/>
                <w:bCs/>
                <w:color w:val="000000" w:themeColor="text1"/>
                <w:sz w:val="28"/>
                <w:szCs w:val="28"/>
                <w:lang w:eastAsia="vi-VN" w:bidi="vi-VN"/>
              </w:rPr>
              <w:t xml:space="preserve">) </w:t>
            </w:r>
            <w:r w:rsidRPr="001768AB">
              <w:rPr>
                <w:rFonts w:ascii="Times New Roman" w:hAnsi="Times New Roman" w:cs="Times New Roman"/>
                <w:color w:val="000000" w:themeColor="text1"/>
                <w:sz w:val="28"/>
                <w:szCs w:val="28"/>
                <w:lang w:val="vi-VN" w:eastAsia="vi-VN" w:bidi="vi-VN"/>
              </w:rPr>
              <w:t>Muốn xác định tính chất (10</w:t>
            </w:r>
            <w:r w:rsidRPr="001768AB">
              <w:rPr>
                <w:rFonts w:ascii="Times New Roman" w:hAnsi="Times New Roman" w:cs="Times New Roman"/>
                <w:bCs/>
                <w:color w:val="000000" w:themeColor="text1"/>
                <w:sz w:val="28"/>
                <w:szCs w:val="28"/>
                <w:lang w:val="vi-VN" w:eastAsia="vi-VN" w:bidi="vi-VN"/>
              </w:rPr>
              <w:t xml:space="preserve">) </w:t>
            </w:r>
            <w:r w:rsidRPr="001768AB">
              <w:rPr>
                <w:rFonts w:ascii="Times New Roman" w:hAnsi="Times New Roman" w:cs="Times New Roman"/>
                <w:color w:val="000000" w:themeColor="text1"/>
                <w:sz w:val="28"/>
                <w:szCs w:val="28"/>
                <w:u w:val="single"/>
              </w:rPr>
              <w:t>vật lí</w:t>
            </w:r>
            <w:r w:rsidRPr="001768AB">
              <w:rPr>
                <w:rFonts w:ascii="Times New Roman" w:hAnsi="Times New Roman" w:cs="Times New Roman"/>
                <w:color w:val="000000" w:themeColor="text1"/>
                <w:sz w:val="28"/>
                <w:szCs w:val="28"/>
                <w:lang w:val="vi-VN" w:eastAsia="vi-VN" w:bidi="vi-VN"/>
              </w:rPr>
              <w:t xml:space="preserve"> ta phải sử dụng các phép đo</w:t>
            </w:r>
            <w:r w:rsidRPr="001768AB">
              <w:rPr>
                <w:rFonts w:ascii="Times New Roman" w:hAnsi="Times New Roman" w:cs="Times New Roman"/>
                <w:b/>
                <w:color w:val="000000" w:themeColor="text1"/>
                <w:sz w:val="28"/>
                <w:szCs w:val="28"/>
                <w:lang w:val="vi-VN" w:eastAsia="vi-VN" w:bidi="vi-VN"/>
              </w:rPr>
              <w:t xml:space="preserve">. </w:t>
            </w:r>
          </w:p>
          <w:p w14:paraId="5E16EF8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tc>
      </w:tr>
      <w:tr w:rsidR="00593E15" w:rsidRPr="001768AB" w14:paraId="1D7F282C" w14:textId="77777777" w:rsidTr="00960F4B">
        <w:tc>
          <w:tcPr>
            <w:tcW w:w="5699" w:type="dxa"/>
            <w:tcBorders>
              <w:top w:val="single" w:sz="4" w:space="0" w:color="auto"/>
              <w:left w:val="single" w:sz="4" w:space="0" w:color="auto"/>
              <w:bottom w:val="single" w:sz="4" w:space="0" w:color="auto"/>
              <w:right w:val="single" w:sz="4" w:space="0" w:color="auto"/>
            </w:tcBorders>
          </w:tcPr>
          <w:p w14:paraId="5C5AA57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lastRenderedPageBreak/>
              <w:t xml:space="preserve">- Hướng dẫn học sinh thực hiện nhiệm vụ: </w:t>
            </w:r>
            <w:r w:rsidRPr="001768AB">
              <w:rPr>
                <w:rFonts w:ascii="Times New Roman" w:hAnsi="Times New Roman" w:cs="Times New Roman"/>
                <w:color w:val="000000" w:themeColor="text1"/>
                <w:sz w:val="28"/>
                <w:szCs w:val="28"/>
              </w:rPr>
              <w:t>GV quan sát, hỗ trợ khi cần thiết</w:t>
            </w:r>
          </w:p>
        </w:tc>
        <w:tc>
          <w:tcPr>
            <w:tcW w:w="3657" w:type="dxa"/>
            <w:tcBorders>
              <w:top w:val="single" w:sz="4" w:space="0" w:color="auto"/>
              <w:left w:val="single" w:sz="4" w:space="0" w:color="auto"/>
              <w:bottom w:val="single" w:sz="4" w:space="0" w:color="auto"/>
              <w:right w:val="single" w:sz="4" w:space="0" w:color="auto"/>
            </w:tcBorders>
          </w:tcPr>
          <w:p w14:paraId="1C8B0D05"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Làm bài tập và hoàn thành bản đồ tư duy.</w:t>
            </w:r>
          </w:p>
        </w:tc>
      </w:tr>
      <w:tr w:rsidR="00593E15" w:rsidRPr="001768AB" w14:paraId="28A0AA96" w14:textId="77777777" w:rsidTr="00960F4B">
        <w:tc>
          <w:tcPr>
            <w:tcW w:w="5699" w:type="dxa"/>
            <w:tcBorders>
              <w:top w:val="single" w:sz="4" w:space="0" w:color="auto"/>
              <w:left w:val="single" w:sz="4" w:space="0" w:color="auto"/>
              <w:bottom w:val="single" w:sz="4" w:space="0" w:color="auto"/>
              <w:right w:val="single" w:sz="4" w:space="0" w:color="auto"/>
            </w:tcBorders>
          </w:tcPr>
          <w:p w14:paraId="3234F208"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3435F2C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Các nhóm treo bản đồ tư duy lên bảng. GV đánh giá.</w:t>
            </w:r>
          </w:p>
        </w:tc>
        <w:tc>
          <w:tcPr>
            <w:tcW w:w="3657" w:type="dxa"/>
            <w:tcBorders>
              <w:top w:val="single" w:sz="4" w:space="0" w:color="auto"/>
              <w:left w:val="single" w:sz="4" w:space="0" w:color="auto"/>
              <w:bottom w:val="single" w:sz="4" w:space="0" w:color="auto"/>
              <w:right w:val="single" w:sz="4" w:space="0" w:color="auto"/>
            </w:tcBorders>
          </w:tcPr>
          <w:p w14:paraId="14AF75E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2A4B5FA3"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w:t>
            </w:r>
            <w:r>
              <w:rPr>
                <w:rFonts w:ascii="Times New Roman" w:hAnsi="Times New Roman" w:cs="Times New Roman"/>
                <w:color w:val="000000" w:themeColor="text1"/>
                <w:sz w:val="28"/>
                <w:szCs w:val="28"/>
              </w:rPr>
              <w:t>a giáo viên</w:t>
            </w:r>
          </w:p>
        </w:tc>
      </w:tr>
      <w:tr w:rsidR="00593E15" w:rsidRPr="001768AB" w14:paraId="2A578743" w14:textId="77777777" w:rsidTr="00960F4B">
        <w:tc>
          <w:tcPr>
            <w:tcW w:w="5699" w:type="dxa"/>
            <w:tcBorders>
              <w:top w:val="single" w:sz="4" w:space="0" w:color="auto"/>
              <w:left w:val="single" w:sz="4" w:space="0" w:color="auto"/>
              <w:bottom w:val="single" w:sz="4" w:space="0" w:color="auto"/>
              <w:right w:val="single" w:sz="4" w:space="0" w:color="auto"/>
            </w:tcBorders>
          </w:tcPr>
          <w:p w14:paraId="36BD0313"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Tổng kết: </w:t>
            </w:r>
          </w:p>
          <w:p w14:paraId="0C2BCDC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Đánh giá được nhóm nào thực hiện được nhiều hoạt động được giao. Khen ngợi học sinh hoàn thành nhanh và chính xác, nhận xét các nhóm thực hiện chưa tốt.</w:t>
            </w:r>
          </w:p>
        </w:tc>
        <w:tc>
          <w:tcPr>
            <w:tcW w:w="3657" w:type="dxa"/>
            <w:tcBorders>
              <w:top w:val="single" w:sz="4" w:space="0" w:color="auto"/>
              <w:left w:val="single" w:sz="4" w:space="0" w:color="auto"/>
              <w:bottom w:val="single" w:sz="4" w:space="0" w:color="auto"/>
              <w:right w:val="single" w:sz="4" w:space="0" w:color="auto"/>
            </w:tcBorders>
          </w:tcPr>
          <w:p w14:paraId="078288B7" w14:textId="77777777" w:rsidR="00593E15" w:rsidRPr="001768AB" w:rsidRDefault="00593E15" w:rsidP="00960F4B">
            <w:pPr>
              <w:spacing w:after="0" w:line="240" w:lineRule="auto"/>
              <w:rPr>
                <w:rFonts w:ascii="Times New Roman" w:hAnsi="Times New Roman" w:cs="Times New Roman"/>
                <w:color w:val="000000" w:themeColor="text1"/>
                <w:sz w:val="28"/>
                <w:szCs w:val="28"/>
              </w:rPr>
            </w:pPr>
          </w:p>
          <w:p w14:paraId="35C38F26"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Học sinh lắng nghe</w:t>
            </w:r>
          </w:p>
        </w:tc>
      </w:tr>
    </w:tbl>
    <w:p w14:paraId="7AECE2BD" w14:textId="77777777" w:rsidR="00593E15" w:rsidRPr="00831D81" w:rsidRDefault="00593E15" w:rsidP="00593E15">
      <w:pPr>
        <w:spacing w:after="0" w:line="240" w:lineRule="auto"/>
        <w:jc w:val="center"/>
        <w:rPr>
          <w:rFonts w:ascii="Times New Roman" w:hAnsi="Times New Roman" w:cs="Times New Roman"/>
          <w:b/>
          <w:color w:val="000000" w:themeColor="text1"/>
          <w:sz w:val="28"/>
          <w:szCs w:val="28"/>
        </w:rPr>
      </w:pPr>
      <w:r w:rsidRPr="00831D81">
        <w:rPr>
          <w:rFonts w:ascii="Times New Roman" w:hAnsi="Times New Roman" w:cs="Times New Roman"/>
          <w:b/>
          <w:color w:val="000000" w:themeColor="text1"/>
          <w:sz w:val="28"/>
          <w:szCs w:val="28"/>
          <w:u w:val="single"/>
        </w:rPr>
        <w:t>Hoạt động 8</w:t>
      </w:r>
      <w:r w:rsidRPr="00831D81">
        <w:rPr>
          <w:rFonts w:ascii="Times New Roman" w:hAnsi="Times New Roman" w:cs="Times New Roman"/>
          <w:b/>
          <w:color w:val="000000" w:themeColor="text1"/>
          <w:sz w:val="28"/>
          <w:szCs w:val="28"/>
        </w:rPr>
        <w:t>: Vận dụng</w:t>
      </w:r>
    </w:p>
    <w:p w14:paraId="6CC35ED9"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341BBF">
        <w:rPr>
          <w:rFonts w:ascii="Times New Roman" w:hAnsi="Times New Roman" w:cs="Times New Roman"/>
          <w:color w:val="000000" w:themeColor="text1"/>
          <w:sz w:val="28"/>
          <w:szCs w:val="28"/>
        </w:rPr>
        <w:t>ọc sinh vận dụng kiến thức đã học trả lời các câu hỏi thực tế</w:t>
      </w:r>
    </w:p>
    <w:p w14:paraId="1E1AA425"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b. Nội dung:</w:t>
      </w:r>
      <w:r w:rsidRPr="00341BBF">
        <w:rPr>
          <w:rFonts w:ascii="Times New Roman" w:hAnsi="Times New Roman" w:cs="Times New Roman"/>
          <w:color w:val="000000" w:themeColor="text1"/>
          <w:sz w:val="28"/>
          <w:szCs w:val="28"/>
        </w:rPr>
        <w:t xml:space="preserve"> Dùng phiếu học tập trả lời các câu hỏi c. Sản phẩm: Phiếu trả lời câu hỏi của học sinh</w:t>
      </w:r>
    </w:p>
    <w:p w14:paraId="7F17D5E9"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C77613">
        <w:rPr>
          <w:rFonts w:ascii="Times New Roman" w:hAnsi="Times New Roman" w:cs="Times New Roman"/>
          <w:b/>
          <w:color w:val="000000" w:themeColor="text1"/>
          <w:sz w:val="28"/>
          <w:szCs w:val="28"/>
        </w:rPr>
        <w:t>c. Sản phẩm:</w:t>
      </w:r>
      <w:r w:rsidRPr="00341BBF">
        <w:rPr>
          <w:rFonts w:ascii="Times New Roman" w:hAnsi="Times New Roman" w:cs="Times New Roman"/>
          <w:color w:val="000000" w:themeColor="text1"/>
          <w:sz w:val="28"/>
          <w:szCs w:val="28"/>
        </w:rPr>
        <w:t xml:space="preserve"> Câu trả lời của các em HS giúp các em liên hệ những vấn đề trong cuộc sống.</w:t>
      </w:r>
    </w:p>
    <w:p w14:paraId="50764DDF" w14:textId="77777777" w:rsidR="00593E15" w:rsidRPr="00C77613" w:rsidRDefault="00593E15" w:rsidP="00593E15">
      <w:pPr>
        <w:spacing w:after="0" w:line="240" w:lineRule="auto"/>
        <w:rPr>
          <w:rFonts w:ascii="Times New Roman" w:hAnsi="Times New Roman" w:cs="Times New Roman"/>
          <w:b/>
          <w:color w:val="000000" w:themeColor="text1"/>
          <w:sz w:val="28"/>
          <w:szCs w:val="28"/>
        </w:rPr>
      </w:pPr>
      <w:r w:rsidRPr="00C77613">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Look w:val="04A0" w:firstRow="1" w:lastRow="0" w:firstColumn="1" w:lastColumn="0" w:noHBand="0" w:noVBand="1"/>
      </w:tblPr>
      <w:tblGrid>
        <w:gridCol w:w="5552"/>
        <w:gridCol w:w="3402"/>
      </w:tblGrid>
      <w:tr w:rsidR="00593E15" w:rsidRPr="001768AB" w14:paraId="39328818" w14:textId="77777777" w:rsidTr="00960F4B">
        <w:tc>
          <w:tcPr>
            <w:tcW w:w="5683" w:type="dxa"/>
            <w:tcBorders>
              <w:top w:val="single" w:sz="4" w:space="0" w:color="auto"/>
              <w:left w:val="single" w:sz="4" w:space="0" w:color="auto"/>
              <w:bottom w:val="single" w:sz="4" w:space="0" w:color="auto"/>
              <w:right w:val="single" w:sz="4" w:space="0" w:color="auto"/>
            </w:tcBorders>
          </w:tcPr>
          <w:p w14:paraId="65963229"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GV</w:t>
            </w:r>
          </w:p>
        </w:tc>
        <w:tc>
          <w:tcPr>
            <w:tcW w:w="3673" w:type="dxa"/>
            <w:tcBorders>
              <w:top w:val="single" w:sz="4" w:space="0" w:color="auto"/>
              <w:left w:val="single" w:sz="4" w:space="0" w:color="auto"/>
              <w:bottom w:val="single" w:sz="4" w:space="0" w:color="auto"/>
              <w:right w:val="single" w:sz="4" w:space="0" w:color="auto"/>
            </w:tcBorders>
          </w:tcPr>
          <w:p w14:paraId="4E0F3A0B" w14:textId="77777777" w:rsidR="00593E15" w:rsidRPr="001768AB" w:rsidRDefault="00593E15" w:rsidP="00960F4B">
            <w:pPr>
              <w:spacing w:after="0" w:line="240" w:lineRule="auto"/>
              <w:jc w:val="center"/>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Hoạt động của HS</w:t>
            </w:r>
          </w:p>
        </w:tc>
      </w:tr>
      <w:tr w:rsidR="00593E15" w:rsidRPr="001768AB" w14:paraId="6E24D77B" w14:textId="77777777" w:rsidTr="00960F4B">
        <w:tc>
          <w:tcPr>
            <w:tcW w:w="5683" w:type="dxa"/>
            <w:tcBorders>
              <w:top w:val="single" w:sz="4" w:space="0" w:color="auto"/>
              <w:left w:val="single" w:sz="4" w:space="0" w:color="auto"/>
              <w:bottom w:val="single" w:sz="4" w:space="0" w:color="auto"/>
              <w:right w:val="single" w:sz="4" w:space="0" w:color="auto"/>
            </w:tcBorders>
          </w:tcPr>
          <w:p w14:paraId="629BE139"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Giao nhiệm vụ: </w:t>
            </w:r>
          </w:p>
          <w:p w14:paraId="111C461D"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Trả lời câu hỏi dưới đây vào phiếu học tập, tiết sau nộp lại cho GV</w:t>
            </w:r>
          </w:p>
          <w:p w14:paraId="04BA8A6D" w14:textId="77777777" w:rsidR="00593E15" w:rsidRPr="001768AB" w:rsidRDefault="00593E15" w:rsidP="00960F4B">
            <w:pPr>
              <w:widowControl w:val="0"/>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Câu hỏi: Giải thích các hiện tượng thực tế theo các đặc điểm thể của chất</w:t>
            </w:r>
          </w:p>
          <w:p w14:paraId="035D1A7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1</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vật liệu dùng xây nhà, làm cầu đường ở thể rắn?</w:t>
            </w:r>
          </w:p>
          <w:p w14:paraId="25CC264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2</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vận chuyển dầu thô (thể lỏng</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từ biển vào đất liền bằng cách đóng thùng?</w:t>
            </w:r>
          </w:p>
          <w:p w14:paraId="23E59211"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3</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 xml:space="preserve">Tại sao bơm được nước qua đường ống dẫn? </w:t>
            </w:r>
          </w:p>
          <w:p w14:paraId="39215DF5"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4</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mở lọ nước hoa chúng ta có thể ngửi thấy mùi nước hoa ở các phía khác nhau?</w:t>
            </w:r>
          </w:p>
          <w:p w14:paraId="501E5A4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5</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có thể</w:t>
            </w:r>
            <w:r>
              <w:rPr>
                <w:rFonts w:ascii="Times New Roman" w:hAnsi="Times New Roman" w:cs="Times New Roman"/>
                <w:color w:val="000000" w:themeColor="text1"/>
                <w:sz w:val="28"/>
                <w:szCs w:val="28"/>
              </w:rPr>
              <w:t xml:space="preserve"> rèn </w:t>
            </w:r>
            <w:r w:rsidRPr="001768AB">
              <w:rPr>
                <w:rFonts w:ascii="Times New Roman" w:hAnsi="Times New Roman" w:cs="Times New Roman"/>
                <w:color w:val="000000" w:themeColor="text1"/>
                <w:sz w:val="28"/>
                <w:szCs w:val="28"/>
              </w:rPr>
              <w:t>dao (bằng sắt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rất mảnh và sắc?</w:t>
            </w:r>
          </w:p>
          <w:p w14:paraId="377AC45E"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6</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người thợ có thể tạo ra các đồ thủy tinh có hình thù khác nhau?</w:t>
            </w:r>
          </w:p>
          <w:p w14:paraId="7BCC0ACF"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7</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Tại sao ta có thể đi trên mặt nước bị đóng băng?</w:t>
            </w:r>
          </w:p>
          <w:p w14:paraId="5DC79E0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noProof/>
                <w:color w:val="000000" w:themeColor="text1"/>
                <w:sz w:val="28"/>
                <w:szCs w:val="28"/>
              </w:rPr>
              <w:lastRenderedPageBreak/>
              <w:drawing>
                <wp:inline distT="0" distB="0" distL="0" distR="0" wp14:anchorId="473AAB3B" wp14:editId="30C7E10F">
                  <wp:extent cx="2619375" cy="1990725"/>
                  <wp:effectExtent l="0" t="0" r="9525" b="9525"/>
                  <wp:docPr id="29" name="Picture 29" descr="60 Phút Thời Gian Đồng Hồ Cát Cao 24 Cm Sáng Tạo Cát Thủy Tinh Hẹn Giờ  Sandglass Cát Vàng Trang Trí Nhà Reloj De Đấu Trường|reloj de arena|glass  sand timersand ti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0 Phút Thời Gian Đồng Hồ Cát Cao 24 Cm Sáng Tạo Cát Thủy Tinh Hẹn Giờ  Sandglass Cát Vàng Trang Trí Nhà Reloj De Đấu Trường|reloj de arena|glass  sand timersand timer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3041" cy="1993511"/>
                          </a:xfrm>
                          <a:prstGeom prst="rect">
                            <a:avLst/>
                          </a:prstGeom>
                          <a:noFill/>
                          <a:ln>
                            <a:noFill/>
                          </a:ln>
                        </pic:spPr>
                      </pic:pic>
                    </a:graphicData>
                  </a:graphic>
                </wp:inline>
              </w:drawing>
            </w:r>
          </w:p>
          <w:p w14:paraId="4E069C68" w14:textId="77777777" w:rsidR="00593E15" w:rsidRPr="001768AB" w:rsidRDefault="00593E15" w:rsidP="00960F4B">
            <w:pPr>
              <w:pStyle w:val="BodyText"/>
              <w:tabs>
                <w:tab w:val="left" w:pos="1242"/>
              </w:tabs>
              <w:spacing w:after="0" w:line="240" w:lineRule="auto"/>
              <w:rPr>
                <w:rFonts w:eastAsiaTheme="minorHAnsi"/>
                <w:color w:val="000000" w:themeColor="text1"/>
              </w:rPr>
            </w:pPr>
            <w:r w:rsidRPr="001768AB">
              <w:rPr>
                <w:rFonts w:eastAsiaTheme="minorHAnsi"/>
                <w:color w:val="000000" w:themeColor="text1"/>
              </w:rPr>
              <w:t xml:space="preserve">Câu 2: Cát mịn có thể chảy được qua phần eo rất nhỏ của đồng hồ cát. Khả năng chảy của cát mịn giống với nước lỏng. </w:t>
            </w:r>
          </w:p>
          <w:p w14:paraId="6EAB1327" w14:textId="77777777" w:rsidR="00593E15" w:rsidRPr="001768AB" w:rsidRDefault="00593E15" w:rsidP="00960F4B">
            <w:pPr>
              <w:pStyle w:val="BodyText"/>
              <w:tabs>
                <w:tab w:val="left" w:pos="738"/>
              </w:tabs>
              <w:spacing w:after="0" w:line="240" w:lineRule="auto"/>
              <w:rPr>
                <w:rFonts w:eastAsiaTheme="minorHAnsi"/>
                <w:color w:val="000000" w:themeColor="text1"/>
              </w:rPr>
            </w:pPr>
            <w:r w:rsidRPr="001768AB">
              <w:rPr>
                <w:rFonts w:eastAsiaTheme="minorHAnsi"/>
                <w:color w:val="000000" w:themeColor="text1"/>
              </w:rPr>
              <w:t xml:space="preserve">a) Em hãy cho biết bề mặt cát và bề mặt nước đựng trong cốc có gì khác nhau. </w:t>
            </w:r>
          </w:p>
          <w:p w14:paraId="340AA30C" w14:textId="77777777" w:rsidR="00593E15" w:rsidRPr="001768AB" w:rsidRDefault="00593E15" w:rsidP="00960F4B">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b) Hạt cát có hình dạng riêng không?</w:t>
            </w:r>
          </w:p>
          <w:p w14:paraId="171DE226" w14:textId="77777777" w:rsidR="00593E15" w:rsidRPr="001768AB" w:rsidRDefault="00593E15" w:rsidP="00960F4B">
            <w:pPr>
              <w:pStyle w:val="BodyText"/>
              <w:tabs>
                <w:tab w:val="left" w:pos="748"/>
              </w:tabs>
              <w:spacing w:after="0" w:line="240" w:lineRule="auto"/>
              <w:rPr>
                <w:rFonts w:eastAsiaTheme="minorHAnsi"/>
                <w:color w:val="000000" w:themeColor="text1"/>
                <w:lang w:val="en-US"/>
              </w:rPr>
            </w:pPr>
            <w:r w:rsidRPr="001768AB">
              <w:rPr>
                <w:rFonts w:eastAsiaTheme="minorHAnsi"/>
                <w:color w:val="000000" w:themeColor="text1"/>
              </w:rPr>
              <w:t>c) Cát ở thể rắn hay thể lỏng?</w:t>
            </w:r>
          </w:p>
        </w:tc>
        <w:tc>
          <w:tcPr>
            <w:tcW w:w="3673" w:type="dxa"/>
            <w:tcBorders>
              <w:top w:val="single" w:sz="4" w:space="0" w:color="auto"/>
              <w:left w:val="single" w:sz="4" w:space="0" w:color="auto"/>
              <w:bottom w:val="single" w:sz="4" w:space="0" w:color="auto"/>
              <w:right w:val="single" w:sz="4" w:space="0" w:color="auto"/>
            </w:tcBorders>
          </w:tcPr>
          <w:p w14:paraId="707976A9"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 Nhận nhiệm vụ</w:t>
            </w:r>
          </w:p>
          <w:p w14:paraId="7ECA2DB2"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Dự kiến câu trả lời:</w:t>
            </w:r>
          </w:p>
          <w:p w14:paraId="2D48130E"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1. Vật liệu xây nhà ở thể rắn vì đặc điểm của thể rắn là có hình dạng cố định và không bị nén</w:t>
            </w:r>
            <w:r w:rsidRPr="001768AB">
              <w:rPr>
                <w:rFonts w:ascii="Times New Roman" w:hAnsi="Times New Roman" w:cs="Times New Roman"/>
                <w:b/>
                <w:color w:val="000000" w:themeColor="text1"/>
                <w:sz w:val="28"/>
                <w:szCs w:val="28"/>
              </w:rPr>
              <w:t xml:space="preserve">. </w:t>
            </w:r>
          </w:p>
          <w:p w14:paraId="410FD0A2"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2. Dầu thô đóng thùng do đặc điểm của thể lỏng là không có hình dạng xác định</w:t>
            </w:r>
            <w:r w:rsidRPr="001768AB">
              <w:rPr>
                <w:rFonts w:ascii="Times New Roman" w:hAnsi="Times New Roman" w:cs="Times New Roman"/>
                <w:b/>
                <w:color w:val="000000" w:themeColor="text1"/>
                <w:sz w:val="28"/>
                <w:szCs w:val="28"/>
              </w:rPr>
              <w:t xml:space="preserve">. </w:t>
            </w:r>
          </w:p>
          <w:p w14:paraId="16C3BACF"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3. Nước từ nhà máy nước được dẫn đến các hộ dân qua các đường ống thể hiện tính chất chảy và lan truyền được của chất ở thể lỏng</w:t>
            </w:r>
            <w:r w:rsidRPr="001768AB">
              <w:rPr>
                <w:rFonts w:ascii="Times New Roman" w:hAnsi="Times New Roman" w:cs="Times New Roman"/>
                <w:b/>
                <w:color w:val="000000" w:themeColor="text1"/>
                <w:sz w:val="28"/>
                <w:szCs w:val="28"/>
              </w:rPr>
              <w:t xml:space="preserve">. </w:t>
            </w:r>
          </w:p>
          <w:p w14:paraId="6DE25683"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4. Khi mở lọ nước hoa, một lát sau có thể ngửi thấy mùi nước hoa</w:t>
            </w:r>
            <w:r w:rsidRPr="001768AB">
              <w:rPr>
                <w:rFonts w:ascii="Times New Roman" w:hAnsi="Times New Roman" w:cs="Times New Roman"/>
                <w:b/>
                <w:color w:val="000000" w:themeColor="text1"/>
                <w:sz w:val="28"/>
                <w:szCs w:val="28"/>
              </w:rPr>
              <w:t>.</w:t>
            </w:r>
            <w:r w:rsidRPr="001768AB">
              <w:rPr>
                <w:rFonts w:ascii="Times New Roman" w:hAnsi="Times New Roman" w:cs="Times New Roman"/>
                <w:bCs/>
                <w:color w:val="000000" w:themeColor="text1"/>
                <w:sz w:val="28"/>
                <w:szCs w:val="28"/>
              </w:rPr>
              <w:t xml:space="preserve"> </w:t>
            </w:r>
            <w:r w:rsidRPr="001768AB">
              <w:rPr>
                <w:rFonts w:ascii="Times New Roman" w:hAnsi="Times New Roman" w:cs="Times New Roman"/>
                <w:color w:val="000000" w:themeColor="text1"/>
                <w:sz w:val="28"/>
                <w:szCs w:val="28"/>
              </w:rPr>
              <w:t>Điều này thể hiện khả năng lan toả trong không gian theo mọi hướng của chất ở thể khí</w:t>
            </w:r>
            <w:r w:rsidRPr="001768AB">
              <w:rPr>
                <w:rFonts w:ascii="Times New Roman" w:hAnsi="Times New Roman" w:cs="Times New Roman"/>
                <w:b/>
                <w:color w:val="000000" w:themeColor="text1"/>
                <w:sz w:val="28"/>
                <w:szCs w:val="28"/>
              </w:rPr>
              <w:t xml:space="preserve">. </w:t>
            </w:r>
          </w:p>
          <w:p w14:paraId="1F1DCC17"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5. Do chất sắt có thể ở cả thể rắn và lỏng</w:t>
            </w:r>
            <w:r w:rsidRPr="001768AB">
              <w:rPr>
                <w:rFonts w:ascii="Times New Roman" w:hAnsi="Times New Roman" w:cs="Times New Roman"/>
                <w:b/>
                <w:color w:val="000000" w:themeColor="text1"/>
                <w:sz w:val="28"/>
                <w:szCs w:val="28"/>
              </w:rPr>
              <w:t xml:space="preserve">. </w:t>
            </w:r>
          </w:p>
          <w:p w14:paraId="552B426E"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6. Do chất thủy tinh có thể ở cả thể rắn và lỏng</w:t>
            </w:r>
            <w:r w:rsidRPr="001768AB">
              <w:rPr>
                <w:rFonts w:ascii="Times New Roman" w:hAnsi="Times New Roman" w:cs="Times New Roman"/>
                <w:b/>
                <w:color w:val="000000" w:themeColor="text1"/>
                <w:sz w:val="28"/>
                <w:szCs w:val="28"/>
              </w:rPr>
              <w:t xml:space="preserve">. </w:t>
            </w:r>
          </w:p>
          <w:p w14:paraId="77A05903" w14:textId="77777777" w:rsidR="00593E15" w:rsidRPr="001768AB" w:rsidRDefault="00593E15" w:rsidP="00960F4B">
            <w:pPr>
              <w:widowControl w:val="0"/>
              <w:tabs>
                <w:tab w:val="left" w:pos="720"/>
              </w:tabs>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lastRenderedPageBreak/>
              <w:t>7. Vì nước đóng băng ở thể rắn có hình dạng cố định và không bị nén</w:t>
            </w:r>
            <w:r w:rsidRPr="001768AB">
              <w:rPr>
                <w:rFonts w:ascii="Times New Roman" w:hAnsi="Times New Roman" w:cs="Times New Roman"/>
                <w:b/>
                <w:color w:val="000000" w:themeColor="text1"/>
                <w:sz w:val="28"/>
                <w:szCs w:val="28"/>
              </w:rPr>
              <w:t xml:space="preserve">. </w:t>
            </w:r>
          </w:p>
          <w:p w14:paraId="5D83CD3C" w14:textId="77777777" w:rsidR="00593E15" w:rsidRPr="001768AB" w:rsidRDefault="00593E15" w:rsidP="00960F4B">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a) Bề mặt nước ngang song song với bề mặt để đồng hồ. Còn bề mặt cát không cố định. </w:t>
            </w:r>
          </w:p>
          <w:p w14:paraId="24656E76" w14:textId="77777777" w:rsidR="00593E15" w:rsidRPr="001768AB" w:rsidRDefault="00593E15" w:rsidP="00960F4B">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b) Hạt cát ở thể rắn, có hình dạng riêng, cố định. </w:t>
            </w:r>
          </w:p>
          <w:p w14:paraId="624B5B6A" w14:textId="77777777" w:rsidR="00593E15" w:rsidRPr="001768AB" w:rsidRDefault="00593E15" w:rsidP="00960F4B">
            <w:pPr>
              <w:pStyle w:val="BodyText"/>
              <w:tabs>
                <w:tab w:val="left" w:pos="748"/>
              </w:tabs>
              <w:spacing w:after="0" w:line="240" w:lineRule="auto"/>
              <w:rPr>
                <w:rFonts w:eastAsiaTheme="minorHAnsi"/>
                <w:color w:val="000000" w:themeColor="text1"/>
              </w:rPr>
            </w:pPr>
            <w:r w:rsidRPr="001768AB">
              <w:rPr>
                <w:rFonts w:eastAsiaTheme="minorHAnsi"/>
                <w:color w:val="000000" w:themeColor="text1"/>
              </w:rPr>
              <w:t xml:space="preserve">c) Cát ở thể rắn. </w:t>
            </w:r>
          </w:p>
          <w:p w14:paraId="7FFED456" w14:textId="77777777" w:rsidR="00593E15" w:rsidRPr="001768AB" w:rsidRDefault="00593E15" w:rsidP="00960F4B">
            <w:pPr>
              <w:pStyle w:val="ListParagraph"/>
              <w:spacing w:after="0" w:line="240" w:lineRule="auto"/>
              <w:ind w:firstLine="0"/>
              <w:rPr>
                <w:rFonts w:ascii="Times New Roman" w:hAnsi="Times New Roman" w:cs="Times New Roman"/>
                <w:color w:val="000000" w:themeColor="text1"/>
                <w:sz w:val="28"/>
                <w:szCs w:val="28"/>
              </w:rPr>
            </w:pPr>
          </w:p>
        </w:tc>
      </w:tr>
      <w:tr w:rsidR="00593E15" w:rsidRPr="001768AB" w14:paraId="2DDFF978" w14:textId="77777777" w:rsidTr="00960F4B">
        <w:tc>
          <w:tcPr>
            <w:tcW w:w="5683" w:type="dxa"/>
            <w:tcBorders>
              <w:top w:val="single" w:sz="4" w:space="0" w:color="auto"/>
              <w:left w:val="single" w:sz="4" w:space="0" w:color="auto"/>
              <w:bottom w:val="single" w:sz="4" w:space="0" w:color="auto"/>
              <w:right w:val="single" w:sz="4" w:space="0" w:color="auto"/>
            </w:tcBorders>
          </w:tcPr>
          <w:p w14:paraId="166B8DC9"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lastRenderedPageBreak/>
              <w:t xml:space="preserve">- Hướng dẫn học sinh thực hiện nhiệm vụ: </w:t>
            </w:r>
          </w:p>
          <w:p w14:paraId="372B147D"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b/>
                <w:color w:val="000000" w:themeColor="text1"/>
                <w:sz w:val="28"/>
                <w:szCs w:val="28"/>
              </w:rPr>
              <w:t xml:space="preserve">+ </w:t>
            </w:r>
            <w:r w:rsidRPr="001768AB">
              <w:rPr>
                <w:rFonts w:ascii="Times New Roman" w:hAnsi="Times New Roman" w:cs="Times New Roman"/>
                <w:color w:val="000000" w:themeColor="text1"/>
                <w:sz w:val="28"/>
                <w:szCs w:val="28"/>
              </w:rPr>
              <w:t>Thực hiện tại nhà, GV đưa ra hướng dẫn cần thiết</w:t>
            </w:r>
          </w:p>
        </w:tc>
        <w:tc>
          <w:tcPr>
            <w:tcW w:w="3673" w:type="dxa"/>
            <w:tcBorders>
              <w:top w:val="single" w:sz="4" w:space="0" w:color="auto"/>
              <w:left w:val="single" w:sz="4" w:space="0" w:color="auto"/>
              <w:bottom w:val="single" w:sz="4" w:space="0" w:color="auto"/>
              <w:right w:val="single" w:sz="4" w:space="0" w:color="auto"/>
            </w:tcBorders>
          </w:tcPr>
          <w:p w14:paraId="0ABDC94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Thực hiện nhiệm vụ ở nhà</w:t>
            </w:r>
          </w:p>
        </w:tc>
      </w:tr>
      <w:tr w:rsidR="00593E15" w:rsidRPr="001768AB" w14:paraId="67136A2E" w14:textId="77777777" w:rsidTr="00960F4B">
        <w:tc>
          <w:tcPr>
            <w:tcW w:w="5683" w:type="dxa"/>
            <w:tcBorders>
              <w:top w:val="single" w:sz="4" w:space="0" w:color="auto"/>
              <w:left w:val="single" w:sz="4" w:space="0" w:color="auto"/>
              <w:bottom w:val="single" w:sz="4" w:space="0" w:color="auto"/>
              <w:right w:val="single" w:sz="4" w:space="0" w:color="auto"/>
            </w:tcBorders>
          </w:tcPr>
          <w:p w14:paraId="0472456B" w14:textId="77777777" w:rsidR="00593E15" w:rsidRPr="001768AB" w:rsidRDefault="00593E15" w:rsidP="00960F4B">
            <w:pPr>
              <w:spacing w:after="0" w:line="240" w:lineRule="auto"/>
              <w:rPr>
                <w:rFonts w:ascii="Times New Roman" w:hAnsi="Times New Roman" w:cs="Times New Roman"/>
                <w:b/>
                <w:color w:val="000000" w:themeColor="text1"/>
                <w:sz w:val="28"/>
                <w:szCs w:val="28"/>
              </w:rPr>
            </w:pPr>
            <w:r w:rsidRPr="001768AB">
              <w:rPr>
                <w:rFonts w:ascii="Times New Roman" w:hAnsi="Times New Roman" w:cs="Times New Roman"/>
                <w:b/>
                <w:color w:val="000000" w:themeColor="text1"/>
                <w:sz w:val="28"/>
                <w:szCs w:val="28"/>
              </w:rPr>
              <w:t xml:space="preserve">- Báo cáo kết quả: </w:t>
            </w:r>
          </w:p>
          <w:p w14:paraId="2EDDBEAA"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Tiết học tiếp theo nộp phiếu trả lời cho GV</w:t>
            </w:r>
          </w:p>
        </w:tc>
        <w:tc>
          <w:tcPr>
            <w:tcW w:w="3673" w:type="dxa"/>
            <w:tcBorders>
              <w:top w:val="single" w:sz="4" w:space="0" w:color="auto"/>
              <w:left w:val="single" w:sz="4" w:space="0" w:color="auto"/>
              <w:bottom w:val="single" w:sz="4" w:space="0" w:color="auto"/>
              <w:right w:val="single" w:sz="4" w:space="0" w:color="auto"/>
            </w:tcBorders>
          </w:tcPr>
          <w:p w14:paraId="0BE83A5B" w14:textId="77777777" w:rsidR="00593E15" w:rsidRPr="001768AB" w:rsidRDefault="00593E15" w:rsidP="00960F4B">
            <w:pPr>
              <w:spacing w:after="0" w:line="240" w:lineRule="auto"/>
              <w:rPr>
                <w:rFonts w:ascii="Times New Roman" w:hAnsi="Times New Roman" w:cs="Times New Roman"/>
                <w:color w:val="000000" w:themeColor="text1"/>
                <w:sz w:val="28"/>
                <w:szCs w:val="28"/>
              </w:rPr>
            </w:pPr>
            <w:r w:rsidRPr="001768AB">
              <w:rPr>
                <w:rFonts w:ascii="Times New Roman" w:hAnsi="Times New Roman" w:cs="Times New Roman"/>
                <w:color w:val="000000" w:themeColor="text1"/>
                <w:sz w:val="28"/>
                <w:szCs w:val="28"/>
              </w:rPr>
              <w:t>- Theo dõi đánh giá của giáo viên</w:t>
            </w:r>
          </w:p>
        </w:tc>
      </w:tr>
    </w:tbl>
    <w:p w14:paraId="6EDD5E98" w14:textId="77777777" w:rsidR="00593E15" w:rsidRPr="00DF649F" w:rsidRDefault="00593E15" w:rsidP="00593E15">
      <w:pPr>
        <w:spacing w:after="0" w:line="240" w:lineRule="auto"/>
        <w:rPr>
          <w:rFonts w:ascii="Times New Roman" w:hAnsi="Times New Roman" w:cs="Times New Roman"/>
          <w:b/>
          <w:color w:val="000000" w:themeColor="text1"/>
          <w:sz w:val="28"/>
          <w:szCs w:val="28"/>
        </w:rPr>
      </w:pPr>
      <w:r w:rsidRPr="00DF649F">
        <w:rPr>
          <w:rFonts w:ascii="Times New Roman" w:hAnsi="Times New Roman" w:cs="Times New Roman"/>
          <w:b/>
          <w:color w:val="000000" w:themeColor="text1"/>
          <w:sz w:val="28"/>
          <w:szCs w:val="28"/>
        </w:rPr>
        <w:t>C. Dặn dò:</w:t>
      </w:r>
    </w:p>
    <w:p w14:paraId="3D82DF09"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Học sinh làm bài tập SGK, SBT</w:t>
      </w:r>
    </w:p>
    <w:p w14:paraId="60B332CF"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Chuẩn bị bài mới trước khi lên lớp</w:t>
      </w:r>
    </w:p>
    <w:p w14:paraId="55B12788" w14:textId="77777777" w:rsidR="00593E15" w:rsidRPr="00DF649F" w:rsidRDefault="00593E15" w:rsidP="00593E15">
      <w:pPr>
        <w:spacing w:after="0" w:line="240" w:lineRule="auto"/>
        <w:rPr>
          <w:rFonts w:ascii="Times New Roman" w:hAnsi="Times New Roman" w:cs="Times New Roman"/>
          <w:b/>
          <w:color w:val="000000" w:themeColor="text1"/>
          <w:sz w:val="28"/>
          <w:szCs w:val="28"/>
        </w:rPr>
      </w:pPr>
      <w:r w:rsidRPr="00DF649F">
        <w:rPr>
          <w:rFonts w:ascii="Times New Roman" w:hAnsi="Times New Roman" w:cs="Times New Roman"/>
          <w:b/>
          <w:color w:val="000000" w:themeColor="text1"/>
          <w:sz w:val="28"/>
          <w:szCs w:val="28"/>
        </w:rPr>
        <w:t>D. Kiểm tra đánh giá:</w:t>
      </w:r>
    </w:p>
    <w:p w14:paraId="084681AC"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Kết thúc bài học, Gv cho học sinh tự đánh giá theo bảng sau</w:t>
      </w:r>
    </w:p>
    <w:p w14:paraId="13E9613A" w14:textId="77777777" w:rsidR="00593E15" w:rsidRPr="00341BBF" w:rsidRDefault="00593E15" w:rsidP="00593E15">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Họ và tên học sinh</w:t>
      </w:r>
      <w:r>
        <w:rPr>
          <w:rFonts w:ascii="Times New Roman" w:hAnsi="Times New Roman" w:cs="Times New Roman"/>
          <w:color w:val="000000" w:themeColor="text1"/>
          <w:sz w:val="28"/>
          <w:szCs w:val="28"/>
        </w:rPr>
        <w:t>: ……………………………………….</w:t>
      </w:r>
    </w:p>
    <w:tbl>
      <w:tblPr>
        <w:tblW w:w="0" w:type="auto"/>
        <w:tblInd w:w="108" w:type="dxa"/>
        <w:tblLook w:val="04A0" w:firstRow="1" w:lastRow="0" w:firstColumn="1" w:lastColumn="0" w:noHBand="0" w:noVBand="1"/>
      </w:tblPr>
      <w:tblGrid>
        <w:gridCol w:w="5463"/>
        <w:gridCol w:w="793"/>
        <w:gridCol w:w="730"/>
        <w:gridCol w:w="590"/>
        <w:gridCol w:w="1378"/>
      </w:tblGrid>
      <w:tr w:rsidR="00593E15" w:rsidRPr="00341BBF" w14:paraId="3D0F2599" w14:textId="77777777" w:rsidTr="00960F4B">
        <w:tc>
          <w:tcPr>
            <w:tcW w:w="5812" w:type="dxa"/>
            <w:tcBorders>
              <w:top w:val="single" w:sz="4" w:space="0" w:color="auto"/>
              <w:left w:val="single" w:sz="4" w:space="0" w:color="auto"/>
              <w:bottom w:val="single" w:sz="4" w:space="0" w:color="auto"/>
              <w:right w:val="single" w:sz="4" w:space="0" w:color="auto"/>
            </w:tcBorders>
          </w:tcPr>
          <w:p w14:paraId="7B43BB51" w14:textId="77777777" w:rsidR="00593E15" w:rsidRPr="000464A6" w:rsidRDefault="00593E15" w:rsidP="00960F4B">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Các tiêu chí</w:t>
            </w:r>
          </w:p>
        </w:tc>
        <w:tc>
          <w:tcPr>
            <w:tcW w:w="806" w:type="dxa"/>
            <w:tcBorders>
              <w:top w:val="single" w:sz="4" w:space="0" w:color="auto"/>
              <w:left w:val="single" w:sz="4" w:space="0" w:color="auto"/>
              <w:bottom w:val="single" w:sz="4" w:space="0" w:color="auto"/>
              <w:right w:val="single" w:sz="4" w:space="0" w:color="auto"/>
            </w:tcBorders>
          </w:tcPr>
          <w:p w14:paraId="70761D0A" w14:textId="77777777" w:rsidR="00593E15" w:rsidRPr="000464A6" w:rsidRDefault="00593E15" w:rsidP="00960F4B">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Tốt</w:t>
            </w:r>
          </w:p>
        </w:tc>
        <w:tc>
          <w:tcPr>
            <w:tcW w:w="730" w:type="dxa"/>
            <w:tcBorders>
              <w:top w:val="single" w:sz="4" w:space="0" w:color="auto"/>
              <w:left w:val="single" w:sz="4" w:space="0" w:color="auto"/>
              <w:bottom w:val="single" w:sz="4" w:space="0" w:color="auto"/>
              <w:right w:val="single" w:sz="4" w:space="0" w:color="auto"/>
            </w:tcBorders>
          </w:tcPr>
          <w:p w14:paraId="7E450A55" w14:textId="77777777" w:rsidR="00593E15" w:rsidRPr="000464A6" w:rsidRDefault="00593E15" w:rsidP="00960F4B">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Khá</w:t>
            </w:r>
          </w:p>
        </w:tc>
        <w:tc>
          <w:tcPr>
            <w:tcW w:w="590" w:type="dxa"/>
            <w:tcBorders>
              <w:top w:val="single" w:sz="4" w:space="0" w:color="auto"/>
              <w:left w:val="single" w:sz="4" w:space="0" w:color="auto"/>
              <w:bottom w:val="single" w:sz="4" w:space="0" w:color="auto"/>
              <w:right w:val="single" w:sz="4" w:space="0" w:color="auto"/>
            </w:tcBorders>
          </w:tcPr>
          <w:p w14:paraId="39AA48E7" w14:textId="77777777" w:rsidR="00593E15" w:rsidRPr="000464A6" w:rsidRDefault="00593E15" w:rsidP="00960F4B">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TB</w:t>
            </w:r>
          </w:p>
        </w:tc>
        <w:tc>
          <w:tcPr>
            <w:tcW w:w="1418" w:type="dxa"/>
            <w:tcBorders>
              <w:top w:val="single" w:sz="4" w:space="0" w:color="auto"/>
              <w:left w:val="single" w:sz="4" w:space="0" w:color="auto"/>
              <w:bottom w:val="single" w:sz="4" w:space="0" w:color="auto"/>
              <w:right w:val="single" w:sz="4" w:space="0" w:color="auto"/>
            </w:tcBorders>
          </w:tcPr>
          <w:p w14:paraId="54BBA0A8" w14:textId="77777777" w:rsidR="00593E15" w:rsidRPr="000464A6" w:rsidRDefault="00593E15" w:rsidP="00960F4B">
            <w:pPr>
              <w:spacing w:after="0" w:line="240" w:lineRule="auto"/>
              <w:jc w:val="center"/>
              <w:rPr>
                <w:rFonts w:ascii="Times New Roman" w:hAnsi="Times New Roman" w:cs="Times New Roman"/>
                <w:b/>
                <w:color w:val="000000" w:themeColor="text1"/>
                <w:sz w:val="28"/>
                <w:szCs w:val="28"/>
              </w:rPr>
            </w:pPr>
            <w:r w:rsidRPr="000464A6">
              <w:rPr>
                <w:rFonts w:ascii="Times New Roman" w:hAnsi="Times New Roman" w:cs="Times New Roman"/>
                <w:b/>
                <w:color w:val="000000" w:themeColor="text1"/>
                <w:sz w:val="28"/>
                <w:szCs w:val="28"/>
              </w:rPr>
              <w:t>Chưa đạt</w:t>
            </w:r>
          </w:p>
        </w:tc>
      </w:tr>
      <w:tr w:rsidR="00593E15" w:rsidRPr="00341BBF" w14:paraId="19A3AB4A" w14:textId="77777777" w:rsidTr="00960F4B">
        <w:tc>
          <w:tcPr>
            <w:tcW w:w="5812" w:type="dxa"/>
            <w:tcBorders>
              <w:top w:val="single" w:sz="4" w:space="0" w:color="auto"/>
              <w:left w:val="single" w:sz="4" w:space="0" w:color="auto"/>
              <w:bottom w:val="single" w:sz="4" w:space="0" w:color="auto"/>
              <w:right w:val="single" w:sz="4" w:space="0" w:color="auto"/>
            </w:tcBorders>
          </w:tcPr>
          <w:p w14:paraId="09222CE3" w14:textId="77777777" w:rsidR="00593E15" w:rsidRPr="00341BBF" w:rsidRDefault="00593E15"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Chuẩn bị bài trước khi đến lớp</w:t>
            </w:r>
          </w:p>
        </w:tc>
        <w:tc>
          <w:tcPr>
            <w:tcW w:w="806" w:type="dxa"/>
            <w:tcBorders>
              <w:top w:val="single" w:sz="4" w:space="0" w:color="auto"/>
              <w:left w:val="single" w:sz="4" w:space="0" w:color="auto"/>
              <w:bottom w:val="single" w:sz="4" w:space="0" w:color="auto"/>
              <w:right w:val="single" w:sz="4" w:space="0" w:color="auto"/>
            </w:tcBorders>
          </w:tcPr>
          <w:p w14:paraId="7F20ACD2"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392E283"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5508768F"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0B923EA"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r>
      <w:tr w:rsidR="00593E15" w:rsidRPr="00341BBF" w14:paraId="3641B9E6" w14:textId="77777777" w:rsidTr="00960F4B">
        <w:tc>
          <w:tcPr>
            <w:tcW w:w="5812" w:type="dxa"/>
            <w:tcBorders>
              <w:top w:val="single" w:sz="4" w:space="0" w:color="auto"/>
              <w:left w:val="single" w:sz="4" w:space="0" w:color="auto"/>
              <w:bottom w:val="single" w:sz="4" w:space="0" w:color="auto"/>
              <w:right w:val="single" w:sz="4" w:space="0" w:color="auto"/>
            </w:tcBorders>
          </w:tcPr>
          <w:p w14:paraId="36EF0336" w14:textId="77777777" w:rsidR="00593E15" w:rsidRPr="00341BBF" w:rsidRDefault="00593E15"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Tham gia hoạt động nhóm theo yêu cầu của GV</w:t>
            </w:r>
          </w:p>
        </w:tc>
        <w:tc>
          <w:tcPr>
            <w:tcW w:w="806" w:type="dxa"/>
            <w:tcBorders>
              <w:top w:val="single" w:sz="4" w:space="0" w:color="auto"/>
              <w:left w:val="single" w:sz="4" w:space="0" w:color="auto"/>
              <w:bottom w:val="single" w:sz="4" w:space="0" w:color="auto"/>
              <w:right w:val="single" w:sz="4" w:space="0" w:color="auto"/>
            </w:tcBorders>
          </w:tcPr>
          <w:p w14:paraId="0A5AF37B"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5E3B6663"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27D3C05A"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0187151D"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r>
      <w:tr w:rsidR="00593E15" w:rsidRPr="00341BBF" w14:paraId="43702F90" w14:textId="77777777" w:rsidTr="00960F4B">
        <w:tc>
          <w:tcPr>
            <w:tcW w:w="5812" w:type="dxa"/>
            <w:tcBorders>
              <w:top w:val="single" w:sz="4" w:space="0" w:color="auto"/>
              <w:left w:val="single" w:sz="4" w:space="0" w:color="auto"/>
              <w:bottom w:val="single" w:sz="4" w:space="0" w:color="auto"/>
              <w:right w:val="single" w:sz="4" w:space="0" w:color="auto"/>
            </w:tcBorders>
          </w:tcPr>
          <w:p w14:paraId="12858786" w14:textId="77777777" w:rsidR="00593E15" w:rsidRPr="00341BBF" w:rsidRDefault="00593E15"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 xml:space="preserve">Thực hiện tốt các bước trong quá trình thực hành thí nghiệm. </w:t>
            </w:r>
          </w:p>
        </w:tc>
        <w:tc>
          <w:tcPr>
            <w:tcW w:w="806" w:type="dxa"/>
            <w:tcBorders>
              <w:top w:val="single" w:sz="4" w:space="0" w:color="auto"/>
              <w:left w:val="single" w:sz="4" w:space="0" w:color="auto"/>
              <w:bottom w:val="single" w:sz="4" w:space="0" w:color="auto"/>
              <w:right w:val="single" w:sz="4" w:space="0" w:color="auto"/>
            </w:tcBorders>
          </w:tcPr>
          <w:p w14:paraId="27ACCBE4"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2B16A3C0"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1E94BFE3"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4B9237B6"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r>
      <w:tr w:rsidR="00593E15" w:rsidRPr="00341BBF" w14:paraId="4C45E463" w14:textId="77777777" w:rsidTr="00960F4B">
        <w:tc>
          <w:tcPr>
            <w:tcW w:w="5812" w:type="dxa"/>
            <w:tcBorders>
              <w:top w:val="single" w:sz="4" w:space="0" w:color="auto"/>
              <w:left w:val="single" w:sz="4" w:space="0" w:color="auto"/>
              <w:bottom w:val="single" w:sz="4" w:space="0" w:color="auto"/>
              <w:right w:val="single" w:sz="4" w:space="0" w:color="auto"/>
            </w:tcBorders>
          </w:tcPr>
          <w:p w14:paraId="41DD771D" w14:textId="77777777" w:rsidR="00593E15" w:rsidRPr="00341BBF" w:rsidRDefault="00593E15" w:rsidP="00960F4B">
            <w:pPr>
              <w:spacing w:after="0" w:line="240" w:lineRule="auto"/>
              <w:rPr>
                <w:rFonts w:ascii="Times New Roman" w:hAnsi="Times New Roman" w:cs="Times New Roman"/>
                <w:color w:val="000000" w:themeColor="text1"/>
                <w:sz w:val="28"/>
                <w:szCs w:val="28"/>
              </w:rPr>
            </w:pPr>
            <w:r w:rsidRPr="00341BBF">
              <w:rPr>
                <w:rFonts w:ascii="Times New Roman" w:hAnsi="Times New Roman" w:cs="Times New Roman"/>
                <w:color w:val="000000" w:themeColor="text1"/>
                <w:sz w:val="28"/>
                <w:szCs w:val="28"/>
              </w:rPr>
              <w:t>Có lắng nghe, có phản hồi, nêu được các ý kiến trong quá trình giao tiếp, hợp tác khi thực hiện các hoạt động nhóm.</w:t>
            </w:r>
          </w:p>
        </w:tc>
        <w:tc>
          <w:tcPr>
            <w:tcW w:w="806" w:type="dxa"/>
            <w:tcBorders>
              <w:top w:val="single" w:sz="4" w:space="0" w:color="auto"/>
              <w:left w:val="single" w:sz="4" w:space="0" w:color="auto"/>
              <w:bottom w:val="single" w:sz="4" w:space="0" w:color="auto"/>
              <w:right w:val="single" w:sz="4" w:space="0" w:color="auto"/>
            </w:tcBorders>
          </w:tcPr>
          <w:p w14:paraId="682F582B"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730" w:type="dxa"/>
            <w:tcBorders>
              <w:top w:val="single" w:sz="4" w:space="0" w:color="auto"/>
              <w:left w:val="single" w:sz="4" w:space="0" w:color="auto"/>
              <w:bottom w:val="single" w:sz="4" w:space="0" w:color="auto"/>
              <w:right w:val="single" w:sz="4" w:space="0" w:color="auto"/>
            </w:tcBorders>
          </w:tcPr>
          <w:p w14:paraId="7B565225"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590" w:type="dxa"/>
            <w:tcBorders>
              <w:top w:val="single" w:sz="4" w:space="0" w:color="auto"/>
              <w:left w:val="single" w:sz="4" w:space="0" w:color="auto"/>
              <w:bottom w:val="single" w:sz="4" w:space="0" w:color="auto"/>
              <w:right w:val="single" w:sz="4" w:space="0" w:color="auto"/>
            </w:tcBorders>
          </w:tcPr>
          <w:p w14:paraId="399A3E31"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c>
          <w:tcPr>
            <w:tcW w:w="1418" w:type="dxa"/>
            <w:tcBorders>
              <w:top w:val="single" w:sz="4" w:space="0" w:color="auto"/>
              <w:left w:val="single" w:sz="4" w:space="0" w:color="auto"/>
              <w:bottom w:val="single" w:sz="4" w:space="0" w:color="auto"/>
              <w:right w:val="single" w:sz="4" w:space="0" w:color="auto"/>
            </w:tcBorders>
          </w:tcPr>
          <w:p w14:paraId="6D50B53D" w14:textId="77777777" w:rsidR="00593E15" w:rsidRPr="00341BBF" w:rsidRDefault="00593E15" w:rsidP="00960F4B">
            <w:pPr>
              <w:spacing w:after="0" w:line="240" w:lineRule="auto"/>
              <w:rPr>
                <w:rFonts w:ascii="Times New Roman" w:hAnsi="Times New Roman" w:cs="Times New Roman"/>
                <w:color w:val="000000" w:themeColor="text1"/>
                <w:sz w:val="28"/>
                <w:szCs w:val="28"/>
              </w:rPr>
            </w:pPr>
          </w:p>
        </w:tc>
      </w:tr>
    </w:tbl>
    <w:p w14:paraId="3057944A" w14:textId="77777777" w:rsidR="00593E15" w:rsidRPr="000464A6" w:rsidRDefault="00593E15" w:rsidP="00593E15">
      <w:pPr>
        <w:spacing w:after="0" w:line="240" w:lineRule="auto"/>
        <w:jc w:val="center"/>
        <w:rPr>
          <w:rFonts w:ascii="Times New Roman" w:hAnsi="Times New Roman" w:cs="Times New Roman"/>
          <w:color w:val="000000" w:themeColor="text1"/>
          <w:sz w:val="28"/>
          <w:szCs w:val="28"/>
        </w:rPr>
      </w:pPr>
      <w:r w:rsidRPr="000464A6">
        <w:rPr>
          <w:rFonts w:ascii="Times New Roman" w:hAnsi="Times New Roman" w:cs="Times New Roman"/>
          <w:color w:val="000000" w:themeColor="text1"/>
          <w:sz w:val="28"/>
          <w:szCs w:val="28"/>
        </w:rPr>
        <w:t>*********************************************************</w:t>
      </w:r>
    </w:p>
    <w:p w14:paraId="738F0784"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15"/>
    <w:rsid w:val="00387754"/>
    <w:rsid w:val="00576B74"/>
    <w:rsid w:val="00593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2E279"/>
  <w15:chartTrackingRefBased/>
  <w15:docId w15:val="{F49FDBBE-67B5-4570-A3D8-4DF3F3FEF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E15"/>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593E15"/>
    <w:pPr>
      <w:widowControl w:val="0"/>
      <w:autoSpaceDE w:val="0"/>
      <w:autoSpaceDN w:val="0"/>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rsid w:val="00593E15"/>
    <w:rPr>
      <w:rFonts w:eastAsia="Times New Roman" w:cs="Times New Roman"/>
      <w:iCs/>
      <w:kern w:val="0"/>
      <w:szCs w:val="28"/>
      <w:lang w:val="vi"/>
      <w14:ligatures w14:val="none"/>
    </w:rPr>
  </w:style>
  <w:style w:type="paragraph" w:styleId="ListParagraph">
    <w:name w:val="List Paragraph"/>
    <w:basedOn w:val="Normal"/>
    <w:uiPriority w:val="34"/>
    <w:qFormat/>
    <w:rsid w:val="00593E15"/>
    <w:pPr>
      <w:ind w:left="1440" w:hanging="360"/>
      <w:contextualSpacing/>
    </w:pPr>
    <w:rPr>
      <w:sz w:val="22"/>
    </w:rPr>
  </w:style>
  <w:style w:type="character" w:customStyle="1" w:styleId="Headerorfooter2">
    <w:name w:val="Header or footer (2)_"/>
    <w:basedOn w:val="DefaultParagraphFont"/>
    <w:link w:val="Headerorfooter20"/>
    <w:rsid w:val="00593E15"/>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593E15"/>
    <w:pPr>
      <w:widowControl w:val="0"/>
      <w:shd w:val="clear" w:color="auto" w:fill="FFFFFF"/>
      <w:spacing w:after="0" w:line="240" w:lineRule="auto"/>
    </w:pPr>
    <w:rPr>
      <w:rFonts w:ascii="Times New Roman" w:eastAsia="Times New Roman" w:hAnsi="Times New Roman" w:cs="Times New Roman"/>
      <w:iCs w:val="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1612</Words>
  <Characters>9195</Characters>
  <Application>Microsoft Office Word</Application>
  <DocSecurity>0</DocSecurity>
  <Lines>76</Lines>
  <Paragraphs>21</Paragraphs>
  <ScaleCrop>false</ScaleCrop>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2023-07-26T00:20:00Z</dcterms:created>
  <dcterms:modified xsi:type="dcterms:W3CDTF">2023-07-26T00:21:00Z</dcterms:modified>
</cp:coreProperties>
</file>