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38711" w14:textId="77777777" w:rsidR="00715FAF" w:rsidRPr="00715FAF" w:rsidRDefault="00715FAF" w:rsidP="00715FAF">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715FAF">
        <w:rPr>
          <w:rFonts w:ascii="Times New Roman" w:eastAsiaTheme="majorEastAsia" w:hAnsi="Times New Roman" w:cs="Times New Roman"/>
          <w:b/>
          <w:color w:val="2F5496" w:themeColor="accent1" w:themeShade="BF"/>
          <w:sz w:val="28"/>
          <w:szCs w:val="28"/>
        </w:rPr>
        <w:t xml:space="preserve">BÀI 18: VƯƠNG QUỐC CHĂM-PA     </w:t>
      </w:r>
      <w:proofErr w:type="gramStart"/>
      <w:r w:rsidRPr="00715FAF">
        <w:rPr>
          <w:rFonts w:ascii="Times New Roman" w:eastAsiaTheme="majorEastAsia" w:hAnsi="Times New Roman" w:cs="Times New Roman"/>
          <w:b/>
          <w:color w:val="2F5496" w:themeColor="accent1" w:themeShade="BF"/>
          <w:sz w:val="28"/>
          <w:szCs w:val="28"/>
        </w:rPr>
        <w:t xml:space="preserve">   </w:t>
      </w:r>
      <w:r w:rsidRPr="00715FAF">
        <w:rPr>
          <w:rFonts w:ascii="Times New Roman" w:eastAsiaTheme="majorEastAsia" w:hAnsi="Times New Roman" w:cs="Times New Roman"/>
          <w:b/>
          <w:i/>
          <w:color w:val="2F5496" w:themeColor="accent1" w:themeShade="BF"/>
          <w:sz w:val="28"/>
          <w:szCs w:val="28"/>
          <w:u w:val="single"/>
        </w:rPr>
        <w:t>(</w:t>
      </w:r>
      <w:proofErr w:type="gramEnd"/>
      <w:r w:rsidRPr="00715FAF">
        <w:rPr>
          <w:rFonts w:ascii="Times New Roman" w:eastAsiaTheme="majorEastAsia" w:hAnsi="Times New Roman" w:cs="Times New Roman"/>
          <w:b/>
          <w:i/>
          <w:color w:val="2F5496" w:themeColor="accent1" w:themeShade="BF"/>
          <w:sz w:val="28"/>
          <w:szCs w:val="28"/>
          <w:u w:val="single"/>
        </w:rPr>
        <w:t>tiếp theo)</w:t>
      </w:r>
    </w:p>
    <w:p w14:paraId="4DC173B6" w14:textId="77777777" w:rsidR="00715FAF" w:rsidRPr="00715FAF" w:rsidRDefault="00715FAF" w:rsidP="00715FAF">
      <w:pPr>
        <w:tabs>
          <w:tab w:val="left" w:pos="2200"/>
        </w:tabs>
        <w:spacing w:after="200" w:line="276" w:lineRule="auto"/>
        <w:rPr>
          <w:b/>
        </w:rPr>
      </w:pPr>
      <w:r w:rsidRPr="00715FAF">
        <w:rPr>
          <w:b/>
          <w:u w:val="single"/>
        </w:rPr>
        <w:t>Tiết 48</w:t>
      </w:r>
      <w:r w:rsidRPr="00715FAF">
        <w:rPr>
          <w:b/>
        </w:rPr>
        <w:tab/>
        <w:t xml:space="preserve">3. </w:t>
      </w:r>
      <w:r w:rsidRPr="00715FAF">
        <w:rPr>
          <w:rFonts w:ascii="Times New Roman" w:hAnsi="Times New Roman"/>
          <w:b/>
          <w:color w:val="000000" w:themeColor="text1"/>
          <w:sz w:val="28"/>
          <w:szCs w:val="28"/>
          <w:lang w:val="fr-FR"/>
        </w:rPr>
        <w:t>Một số thành tựu văn hóa.</w:t>
      </w:r>
    </w:p>
    <w:p w14:paraId="1180F379" w14:textId="77777777" w:rsidR="00715FAF" w:rsidRPr="00715FAF" w:rsidRDefault="00715FAF" w:rsidP="00715FAF">
      <w:pPr>
        <w:spacing w:after="0" w:line="360" w:lineRule="auto"/>
        <w:ind w:right="190"/>
        <w:jc w:val="both"/>
        <w:rPr>
          <w:rFonts w:ascii="Times New Roman" w:hAnsi="Times New Roman" w:cs="Times New Roman"/>
          <w:b/>
          <w:sz w:val="28"/>
          <w:szCs w:val="28"/>
        </w:rPr>
      </w:pPr>
      <w:r w:rsidRPr="00715FAF">
        <w:rPr>
          <w:rFonts w:ascii="Times New Roman" w:hAnsi="Times New Roman" w:cs="Times New Roman"/>
          <w:b/>
          <w:sz w:val="28"/>
          <w:szCs w:val="28"/>
        </w:rPr>
        <w:t>I. MỤC TIÊU</w:t>
      </w:r>
    </w:p>
    <w:p w14:paraId="1B092115" w14:textId="77777777" w:rsidR="00715FAF" w:rsidRPr="00715FAF" w:rsidRDefault="00715FAF" w:rsidP="00715FAF">
      <w:pPr>
        <w:spacing w:after="0" w:line="360" w:lineRule="auto"/>
        <w:ind w:right="190"/>
        <w:jc w:val="both"/>
        <w:rPr>
          <w:rFonts w:ascii="Times New Roman" w:hAnsi="Times New Roman" w:cs="Times New Roman"/>
          <w:b/>
          <w:sz w:val="28"/>
          <w:szCs w:val="28"/>
        </w:rPr>
      </w:pPr>
      <w:r w:rsidRPr="00715FAF">
        <w:rPr>
          <w:rFonts w:ascii="Times New Roman" w:hAnsi="Times New Roman" w:cs="Times New Roman"/>
          <w:b/>
          <w:sz w:val="28"/>
          <w:szCs w:val="28"/>
        </w:rPr>
        <w:t>1. Về kiến thức</w:t>
      </w:r>
    </w:p>
    <w:p w14:paraId="4846D7FA" w14:textId="77777777" w:rsidR="00715FAF" w:rsidRPr="00715FAF" w:rsidRDefault="00715FAF" w:rsidP="00715FAF">
      <w:pPr>
        <w:spacing w:after="0" w:line="360" w:lineRule="auto"/>
        <w:ind w:right="190"/>
        <w:jc w:val="both"/>
        <w:rPr>
          <w:rFonts w:ascii="Times New Roman" w:hAnsi="Times New Roman" w:cs="Times New Roman"/>
          <w:sz w:val="28"/>
          <w:szCs w:val="28"/>
        </w:rPr>
      </w:pPr>
      <w:r w:rsidRPr="00715FAF">
        <w:rPr>
          <w:rFonts w:ascii="Times New Roman" w:hAnsi="Times New Roman" w:cs="Times New Roman"/>
          <w:sz w:val="28"/>
          <w:szCs w:val="28"/>
        </w:rPr>
        <w:t xml:space="preserve">Thông qua bài học, giúp </w:t>
      </w:r>
      <w:proofErr w:type="gramStart"/>
      <w:r w:rsidRPr="00715FAF">
        <w:rPr>
          <w:rFonts w:ascii="Times New Roman" w:hAnsi="Times New Roman" w:cs="Times New Roman"/>
          <w:sz w:val="28"/>
          <w:szCs w:val="28"/>
        </w:rPr>
        <w:t>HS :</w:t>
      </w:r>
      <w:proofErr w:type="gramEnd"/>
    </w:p>
    <w:p w14:paraId="60D8783F" w14:textId="77777777" w:rsidR="00715FAF" w:rsidRPr="00715FAF" w:rsidRDefault="00715FAF" w:rsidP="00715FAF">
      <w:pPr>
        <w:numPr>
          <w:ilvl w:val="0"/>
          <w:numId w:val="3"/>
        </w:numPr>
        <w:spacing w:after="0" w:line="360" w:lineRule="auto"/>
        <w:ind w:right="190"/>
        <w:contextualSpacing/>
        <w:jc w:val="both"/>
        <w:rPr>
          <w:rFonts w:ascii="Times New Roman" w:hAnsi="Times New Roman" w:cs="Times New Roman"/>
          <w:sz w:val="28"/>
          <w:szCs w:val="28"/>
        </w:rPr>
      </w:pPr>
      <w:r w:rsidRPr="00715FAF">
        <w:rPr>
          <w:rFonts w:ascii="Times New Roman" w:hAnsi="Times New Roman" w:cs="Times New Roman"/>
          <w:sz w:val="28"/>
          <w:szCs w:val="28"/>
        </w:rPr>
        <w:t>Mô tả được sự thành lập, quá trình phát triển của Chăm-pa.</w:t>
      </w:r>
    </w:p>
    <w:p w14:paraId="6B89EE56" w14:textId="77777777" w:rsidR="00715FAF" w:rsidRPr="00715FAF" w:rsidRDefault="00715FAF" w:rsidP="00715FAF">
      <w:pPr>
        <w:numPr>
          <w:ilvl w:val="0"/>
          <w:numId w:val="3"/>
        </w:numPr>
        <w:spacing w:after="0" w:line="360" w:lineRule="auto"/>
        <w:ind w:right="190"/>
        <w:contextualSpacing/>
        <w:jc w:val="both"/>
        <w:rPr>
          <w:rFonts w:ascii="Times New Roman" w:hAnsi="Times New Roman" w:cs="Times New Roman"/>
          <w:sz w:val="28"/>
          <w:szCs w:val="28"/>
        </w:rPr>
      </w:pPr>
      <w:r w:rsidRPr="00715FAF">
        <w:rPr>
          <w:rFonts w:ascii="Times New Roman" w:hAnsi="Times New Roman" w:cs="Times New Roman"/>
          <w:sz w:val="28"/>
          <w:szCs w:val="28"/>
        </w:rPr>
        <w:t>Trình bày được những nét chính về tổ chức xã hội, kinh tế của Chăm-pa.</w:t>
      </w:r>
    </w:p>
    <w:p w14:paraId="25895733" w14:textId="77777777" w:rsidR="00715FAF" w:rsidRPr="00715FAF" w:rsidRDefault="00715FAF" w:rsidP="00715FAF">
      <w:pPr>
        <w:numPr>
          <w:ilvl w:val="0"/>
          <w:numId w:val="3"/>
        </w:numPr>
        <w:spacing w:after="0" w:line="360" w:lineRule="auto"/>
        <w:ind w:right="190"/>
        <w:contextualSpacing/>
        <w:jc w:val="both"/>
        <w:rPr>
          <w:rFonts w:ascii="Times New Roman" w:hAnsi="Times New Roman" w:cs="Times New Roman"/>
          <w:sz w:val="28"/>
          <w:szCs w:val="28"/>
        </w:rPr>
      </w:pPr>
      <w:r w:rsidRPr="00715FAF">
        <w:rPr>
          <w:rFonts w:ascii="Times New Roman" w:hAnsi="Times New Roman" w:cs="Times New Roman"/>
          <w:sz w:val="28"/>
          <w:szCs w:val="28"/>
        </w:rPr>
        <w:t xml:space="preserve">Nhận biết được một số thành tựu của văn hóa Chăm-pa. </w:t>
      </w:r>
    </w:p>
    <w:p w14:paraId="20E3000B" w14:textId="77777777" w:rsidR="00715FAF" w:rsidRPr="00715FAF" w:rsidRDefault="00715FAF" w:rsidP="00715FAF">
      <w:pPr>
        <w:spacing w:after="0" w:line="360" w:lineRule="auto"/>
        <w:ind w:right="190"/>
        <w:jc w:val="both"/>
        <w:rPr>
          <w:rFonts w:ascii="Times New Roman" w:hAnsi="Times New Roman" w:cs="Times New Roman"/>
          <w:sz w:val="28"/>
          <w:szCs w:val="28"/>
        </w:rPr>
      </w:pPr>
      <w:r w:rsidRPr="00715FAF">
        <w:rPr>
          <w:rFonts w:ascii="Times New Roman" w:hAnsi="Times New Roman" w:cs="Times New Roman"/>
          <w:b/>
          <w:sz w:val="28"/>
          <w:szCs w:val="28"/>
        </w:rPr>
        <w:t>2. Năng lực</w:t>
      </w:r>
    </w:p>
    <w:p w14:paraId="3F856888" w14:textId="77777777" w:rsidR="00715FAF" w:rsidRPr="00715FAF" w:rsidRDefault="00715FAF" w:rsidP="00715FAF">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15FAF">
        <w:rPr>
          <w:rFonts w:ascii="Times New Roman" w:hAnsi="Times New Roman" w:cs="Times New Roman"/>
          <w:b/>
          <w:sz w:val="28"/>
          <w:szCs w:val="28"/>
        </w:rPr>
        <w:t xml:space="preserve">Năng lực chung: </w:t>
      </w:r>
    </w:p>
    <w:p w14:paraId="7C080EA2" w14:textId="77777777" w:rsidR="00715FAF" w:rsidRPr="00715FAF" w:rsidRDefault="00715FAF" w:rsidP="00715FAF">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715FAF">
        <w:rPr>
          <w:rFonts w:ascii="Times New Roman" w:hAnsi="Times New Roman" w:cs="Times New Roman"/>
          <w:sz w:val="28"/>
          <w:szCs w:val="28"/>
        </w:rPr>
        <w:t>Giải quyết được các nhiệm vụ học tập một cách độc lập, theo nhóm và thể hiện được sự sáng tạo.</w:t>
      </w:r>
    </w:p>
    <w:p w14:paraId="5C2645E6" w14:textId="77777777" w:rsidR="00715FAF" w:rsidRPr="00715FAF" w:rsidRDefault="00715FAF" w:rsidP="00715FAF">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715FAF">
        <w:rPr>
          <w:rFonts w:ascii="Times New Roman" w:hAnsi="Times New Roman" w:cs="Times New Roman"/>
          <w:sz w:val="28"/>
          <w:szCs w:val="28"/>
        </w:rPr>
        <w:t xml:space="preserve">Góp phần phát triển năng lực giao tiếp và hợp tác qua hoạt động nhóm và trao đổi công việc với GV. </w:t>
      </w:r>
    </w:p>
    <w:p w14:paraId="43547BDF" w14:textId="77777777" w:rsidR="00715FAF" w:rsidRPr="00715FAF" w:rsidRDefault="00715FAF" w:rsidP="00715FAF">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Năng lực </w:t>
      </w:r>
      <w:proofErr w:type="gramStart"/>
      <w:r w:rsidRPr="00715FAF">
        <w:rPr>
          <w:rFonts w:ascii="Times New Roman" w:hAnsi="Times New Roman"/>
          <w:b/>
          <w:color w:val="000000" w:themeColor="text1"/>
          <w:sz w:val="28"/>
          <w:szCs w:val="28"/>
          <w:lang w:val="fr-FR"/>
        </w:rPr>
        <w:t>riêng:</w:t>
      </w:r>
      <w:proofErr w:type="gramEnd"/>
      <w:r w:rsidRPr="00715FAF">
        <w:rPr>
          <w:rFonts w:ascii="Times New Roman" w:hAnsi="Times New Roman"/>
          <w:b/>
          <w:color w:val="000000" w:themeColor="text1"/>
          <w:sz w:val="28"/>
          <w:szCs w:val="28"/>
          <w:lang w:val="fr-FR"/>
        </w:rPr>
        <w:t xml:space="preserve"> </w:t>
      </w:r>
    </w:p>
    <w:p w14:paraId="1B20E265" w14:textId="77777777" w:rsidR="00715FAF" w:rsidRPr="00715FAF" w:rsidRDefault="00715FAF" w:rsidP="00715FAF">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Sưu tầm và và tìm hiểu kiến thức, nguồn tư liệu liên quan đến bài học.</w:t>
      </w:r>
    </w:p>
    <w:p w14:paraId="579A0200" w14:textId="77777777" w:rsidR="00715FAF" w:rsidRPr="00715FAF" w:rsidRDefault="00715FAF" w:rsidP="00715FAF">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Nhận thức lịch sử thông qua việc tìm hiểu quá trình hình thành và phát triển của Vương quốc Chăm-pa. </w:t>
      </w:r>
    </w:p>
    <w:p w14:paraId="4A4B9483"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3. Phẩm chất</w:t>
      </w:r>
    </w:p>
    <w:p w14:paraId="508D4F9D" w14:textId="77777777" w:rsidR="00715FAF" w:rsidRPr="00715FAF" w:rsidRDefault="00715FAF" w:rsidP="00715FAF">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Có ý thức hướng về cội nguồn dân tộc và có trách nhiệm của bản thân đối với sự phát triển của đất nước.</w:t>
      </w:r>
    </w:p>
    <w:p w14:paraId="583414B2" w14:textId="77777777" w:rsidR="00715FAF" w:rsidRPr="00715FAF" w:rsidRDefault="00715FAF" w:rsidP="00715FAF">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Biết giữ gìn những giá trị vật chất và tinh thần cũng như truyền thống, phong tục, tập quán của người xưa để lại. </w:t>
      </w:r>
    </w:p>
    <w:p w14:paraId="610AE89F"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b/>
          <w:color w:val="000000" w:themeColor="text1"/>
          <w:sz w:val="28"/>
          <w:szCs w:val="28"/>
          <w:lang w:val="fr-FR"/>
        </w:rPr>
        <w:t>II. THIẾT BỊ DẠY HỌC VÀ HỌC LIỆU</w:t>
      </w:r>
    </w:p>
    <w:p w14:paraId="7A8B148B"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1. Đối với giáo viên</w:t>
      </w:r>
    </w:p>
    <w:p w14:paraId="44A01135" w14:textId="77777777" w:rsidR="00715FAF" w:rsidRPr="00715FAF" w:rsidRDefault="00715FAF" w:rsidP="00715FA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Giáo án, SGV, SGK Lịch sử và Địa lí 6. </w:t>
      </w:r>
    </w:p>
    <w:p w14:paraId="4BC0E9B5" w14:textId="77777777" w:rsidR="00715FAF" w:rsidRPr="00715FAF" w:rsidRDefault="00715FAF" w:rsidP="00715FA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Lược đồ, các tranh, ảnh về Vương quốc Chăm-pa.</w:t>
      </w:r>
    </w:p>
    <w:p w14:paraId="42D29B39" w14:textId="77777777" w:rsidR="00715FAF" w:rsidRPr="00715FAF" w:rsidRDefault="00715FAF" w:rsidP="00715FA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Máy tính, máy chiếu (nếu có).</w:t>
      </w:r>
    </w:p>
    <w:p w14:paraId="2499A4B6"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2. Đối với học sinh</w:t>
      </w:r>
    </w:p>
    <w:p w14:paraId="3550AD24" w14:textId="77777777" w:rsidR="00715FAF" w:rsidRPr="00715FAF" w:rsidRDefault="00715FAF" w:rsidP="00715FAF">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SGK Lịch sử và Địa lí 6. </w:t>
      </w:r>
    </w:p>
    <w:p w14:paraId="730EFB71" w14:textId="77777777" w:rsidR="00715FAF" w:rsidRPr="00715FAF" w:rsidRDefault="00715FAF" w:rsidP="00715FAF">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lastRenderedPageBreak/>
        <w:t>Tranh ảnh, tư liệu sưu tầm liên quan đến bài học (nếu có) và dụng cụ học tập theo yêu cầu của GV.</w:t>
      </w:r>
    </w:p>
    <w:p w14:paraId="20D11530"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III. TIẾN TRÌNH DẠY HỌC</w:t>
      </w:r>
    </w:p>
    <w:p w14:paraId="1026A516"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A. HOẠT ĐỘNG MỞ ĐẦU</w:t>
      </w:r>
    </w:p>
    <w:p w14:paraId="3597FDE2" w14:textId="77777777" w:rsidR="00715FAF" w:rsidRPr="00715FAF" w:rsidRDefault="00715FAF" w:rsidP="00715FAF">
      <w:pPr>
        <w:spacing w:after="0" w:line="360" w:lineRule="auto"/>
        <w:ind w:right="190"/>
        <w:jc w:val="both"/>
        <w:rPr>
          <w:rFonts w:ascii="Times New Roman" w:hAnsi="Times New Roman"/>
          <w:sz w:val="28"/>
          <w:szCs w:val="28"/>
          <w:lang w:val="sv-SE"/>
        </w:rPr>
      </w:pPr>
      <w:r w:rsidRPr="00715FAF">
        <w:rPr>
          <w:rFonts w:ascii="Times New Roman" w:hAnsi="Times New Roman"/>
          <w:b/>
          <w:color w:val="000000" w:themeColor="text1"/>
          <w:sz w:val="28"/>
          <w:szCs w:val="28"/>
          <w:lang w:val="fr-FR"/>
        </w:rPr>
        <w:t xml:space="preserve">a. Mục </w:t>
      </w:r>
      <w:proofErr w:type="gramStart"/>
      <w:r w:rsidRPr="00715FAF">
        <w:rPr>
          <w:rFonts w:ascii="Times New Roman" w:hAnsi="Times New Roman"/>
          <w:b/>
          <w:color w:val="000000" w:themeColor="text1"/>
          <w:sz w:val="28"/>
          <w:szCs w:val="28"/>
          <w:lang w:val="fr-FR"/>
        </w:rPr>
        <w:t>tiêu:</w:t>
      </w:r>
      <w:proofErr w:type="gramEnd"/>
      <w:r w:rsidRPr="00715FAF">
        <w:rPr>
          <w:rFonts w:ascii="Times New Roman" w:hAnsi="Times New Roman"/>
          <w:b/>
          <w:color w:val="000000" w:themeColor="text1"/>
          <w:sz w:val="28"/>
          <w:szCs w:val="28"/>
          <w:lang w:val="fr-FR"/>
        </w:rPr>
        <w:t xml:space="preserve"> </w:t>
      </w:r>
      <w:r w:rsidRPr="00715FAF">
        <w:rPr>
          <w:rFonts w:ascii="Times New Roman" w:hAnsi="Times New Roman"/>
          <w:bCs/>
          <w:color w:val="000000"/>
          <w:sz w:val="28"/>
          <w:szCs w:val="28"/>
          <w:lang w:val="nl-NL"/>
        </w:rPr>
        <w:t>Tạo tâm thế hứng thú cho học sinh và từng bước làm quen bài học.</w:t>
      </w:r>
    </w:p>
    <w:p w14:paraId="22F3861E"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b. Tổ chức thực </w:t>
      </w:r>
      <w:proofErr w:type="gramStart"/>
      <w:r w:rsidRPr="00715FAF">
        <w:rPr>
          <w:rFonts w:ascii="Times New Roman" w:hAnsi="Times New Roman"/>
          <w:b/>
          <w:color w:val="000000" w:themeColor="text1"/>
          <w:sz w:val="28"/>
          <w:szCs w:val="28"/>
          <w:lang w:val="fr-FR"/>
        </w:rPr>
        <w:t>hiện:</w:t>
      </w:r>
      <w:proofErr w:type="gramEnd"/>
      <w:r w:rsidRPr="00715FAF">
        <w:rPr>
          <w:rFonts w:ascii="Times New Roman" w:hAnsi="Times New Roman"/>
          <w:b/>
          <w:color w:val="000000" w:themeColor="text1"/>
          <w:sz w:val="28"/>
          <w:szCs w:val="28"/>
          <w:lang w:val="fr-FR"/>
        </w:rPr>
        <w:t xml:space="preserve"> </w:t>
      </w:r>
    </w:p>
    <w:p w14:paraId="736CFD85"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i/>
          <w:color w:val="000000" w:themeColor="text1"/>
          <w:sz w:val="28"/>
          <w:szCs w:val="28"/>
          <w:lang w:val="fr-FR"/>
        </w:rPr>
        <w:t xml:space="preserve">- GV đưa ra câu </w:t>
      </w:r>
      <w:proofErr w:type="gramStart"/>
      <w:r w:rsidRPr="00715FAF">
        <w:rPr>
          <w:rFonts w:ascii="Times New Roman" w:hAnsi="Times New Roman"/>
          <w:i/>
          <w:color w:val="000000" w:themeColor="text1"/>
          <w:sz w:val="28"/>
          <w:szCs w:val="28"/>
          <w:lang w:val="fr-FR"/>
        </w:rPr>
        <w:t>hỏi,yêu</w:t>
      </w:r>
      <w:proofErr w:type="gramEnd"/>
      <w:r w:rsidRPr="00715FAF">
        <w:rPr>
          <w:rFonts w:ascii="Times New Roman" w:hAnsi="Times New Roman"/>
          <w:i/>
          <w:color w:val="000000" w:themeColor="text1"/>
          <w:sz w:val="28"/>
          <w:szCs w:val="28"/>
          <w:lang w:val="fr-FR"/>
        </w:rPr>
        <w:t xml:space="preserve"> cầu học sinh trả lời sau đó dẫn vào bài. </w:t>
      </w:r>
    </w:p>
    <w:p w14:paraId="3746C23D"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B. HOẠT ĐỘNG HÌNH THÀNH KIẾN THỨC</w:t>
      </w:r>
    </w:p>
    <w:p w14:paraId="30967FCB"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Hoạt động </w:t>
      </w:r>
      <w:proofErr w:type="gramStart"/>
      <w:r w:rsidRPr="00715FAF">
        <w:rPr>
          <w:rFonts w:ascii="Times New Roman" w:hAnsi="Times New Roman"/>
          <w:b/>
          <w:color w:val="000000" w:themeColor="text1"/>
          <w:sz w:val="28"/>
          <w:szCs w:val="28"/>
          <w:lang w:val="fr-FR"/>
        </w:rPr>
        <w:t>3:</w:t>
      </w:r>
      <w:proofErr w:type="gramEnd"/>
      <w:r w:rsidRPr="00715FAF">
        <w:rPr>
          <w:rFonts w:ascii="Times New Roman" w:hAnsi="Times New Roman"/>
          <w:b/>
          <w:color w:val="000000" w:themeColor="text1"/>
          <w:sz w:val="28"/>
          <w:szCs w:val="28"/>
          <w:lang w:val="fr-FR"/>
        </w:rPr>
        <w:t xml:space="preserve"> Một số thành tựu văn hóa</w:t>
      </w:r>
    </w:p>
    <w:p w14:paraId="18B15C3A"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b/>
          <w:color w:val="000000" w:themeColor="text1"/>
          <w:sz w:val="28"/>
          <w:szCs w:val="28"/>
          <w:lang w:val="fr-FR"/>
        </w:rPr>
        <w:t xml:space="preserve">a. Mục </w:t>
      </w:r>
      <w:proofErr w:type="gramStart"/>
      <w:r w:rsidRPr="00715FAF">
        <w:rPr>
          <w:rFonts w:ascii="Times New Roman" w:hAnsi="Times New Roman"/>
          <w:b/>
          <w:color w:val="000000" w:themeColor="text1"/>
          <w:sz w:val="28"/>
          <w:szCs w:val="28"/>
          <w:lang w:val="fr-FR"/>
        </w:rPr>
        <w:t>tiêu:</w:t>
      </w:r>
      <w:proofErr w:type="gramEnd"/>
      <w:r w:rsidRPr="00715FAF">
        <w:rPr>
          <w:rFonts w:ascii="Times New Roman" w:hAnsi="Times New Roman"/>
          <w:b/>
          <w:color w:val="000000" w:themeColor="text1"/>
          <w:sz w:val="28"/>
          <w:szCs w:val="28"/>
          <w:lang w:val="fr-FR"/>
        </w:rPr>
        <w:t xml:space="preserve"> </w:t>
      </w:r>
      <w:r w:rsidRPr="00715FAF">
        <w:rPr>
          <w:rFonts w:ascii="Times New Roman" w:hAnsi="Times New Roman"/>
          <w:color w:val="000000" w:themeColor="text1"/>
          <w:sz w:val="28"/>
          <w:szCs w:val="28"/>
          <w:lang w:val="fr-FR"/>
        </w:rPr>
        <w:t xml:space="preserve">Thông qua hoạt động, HS nhận biết được một số thành tựu văn hóa của Chăm-pa. </w:t>
      </w:r>
    </w:p>
    <w:p w14:paraId="672BC980" w14:textId="77777777" w:rsidR="00715FAF" w:rsidRPr="00715FAF" w:rsidRDefault="00715FAF" w:rsidP="00715FAF">
      <w:pPr>
        <w:spacing w:after="0"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b. Tổ chức hoạt </w:t>
      </w:r>
      <w:proofErr w:type="gramStart"/>
      <w:r w:rsidRPr="00715FAF">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715FAF" w:rsidRPr="00715FAF" w14:paraId="52543B46" w14:textId="77777777" w:rsidTr="00A40C0A">
        <w:tc>
          <w:tcPr>
            <w:tcW w:w="5850" w:type="dxa"/>
          </w:tcPr>
          <w:p w14:paraId="15DE28B1" w14:textId="77777777" w:rsidR="00715FAF" w:rsidRPr="00715FAF" w:rsidRDefault="00715FAF" w:rsidP="00715FAF">
            <w:pPr>
              <w:spacing w:line="360" w:lineRule="auto"/>
              <w:ind w:right="190"/>
              <w:jc w:val="center"/>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HOẠT ĐỘNG CỦA GIÁO VIÊN - HỌC SINH</w:t>
            </w:r>
          </w:p>
        </w:tc>
        <w:tc>
          <w:tcPr>
            <w:tcW w:w="4500" w:type="dxa"/>
          </w:tcPr>
          <w:p w14:paraId="06CBC514" w14:textId="77777777" w:rsidR="00715FAF" w:rsidRPr="00715FAF" w:rsidRDefault="00715FAF" w:rsidP="00715FAF">
            <w:pPr>
              <w:spacing w:line="360" w:lineRule="auto"/>
              <w:ind w:right="190"/>
              <w:jc w:val="center"/>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DỰ KIẾN SẢN PHẨM</w:t>
            </w:r>
          </w:p>
        </w:tc>
      </w:tr>
      <w:tr w:rsidR="00715FAF" w:rsidRPr="00715FAF" w14:paraId="494065BD" w14:textId="77777777" w:rsidTr="00A40C0A">
        <w:tc>
          <w:tcPr>
            <w:tcW w:w="5850" w:type="dxa"/>
          </w:tcPr>
          <w:p w14:paraId="0472D050" w14:textId="77777777" w:rsidR="00715FAF" w:rsidRPr="00715FAF" w:rsidRDefault="00715FAF" w:rsidP="00715FAF">
            <w:pPr>
              <w:spacing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Bước </w:t>
            </w:r>
            <w:proofErr w:type="gramStart"/>
            <w:r w:rsidRPr="00715FAF">
              <w:rPr>
                <w:rFonts w:ascii="Times New Roman" w:hAnsi="Times New Roman"/>
                <w:b/>
                <w:color w:val="000000" w:themeColor="text1"/>
                <w:sz w:val="28"/>
                <w:szCs w:val="28"/>
                <w:lang w:val="fr-FR"/>
              </w:rPr>
              <w:t>1:</w:t>
            </w:r>
            <w:proofErr w:type="gramEnd"/>
            <w:r w:rsidRPr="00715FAF">
              <w:rPr>
                <w:rFonts w:ascii="Times New Roman" w:hAnsi="Times New Roman"/>
                <w:b/>
                <w:color w:val="000000" w:themeColor="text1"/>
                <w:sz w:val="28"/>
                <w:szCs w:val="28"/>
                <w:lang w:val="fr-FR"/>
              </w:rPr>
              <w:t xml:space="preserve"> GV chuyển giao nhiệm vụ học tập</w:t>
            </w:r>
          </w:p>
          <w:p w14:paraId="43AE4569"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GV giới </w:t>
            </w:r>
            <w:proofErr w:type="gramStart"/>
            <w:r w:rsidRPr="00715FAF">
              <w:rPr>
                <w:rFonts w:ascii="Times New Roman" w:hAnsi="Times New Roman"/>
                <w:color w:val="000000" w:themeColor="text1"/>
                <w:sz w:val="28"/>
                <w:szCs w:val="28"/>
                <w:lang w:val="fr-FR"/>
              </w:rPr>
              <w:t>thiệu:</w:t>
            </w:r>
            <w:proofErr w:type="gramEnd"/>
            <w:r w:rsidRPr="00715FAF">
              <w:rPr>
                <w:rFonts w:ascii="Times New Roman" w:hAnsi="Times New Roman"/>
                <w:color w:val="000000" w:themeColor="text1"/>
                <w:sz w:val="28"/>
                <w:szCs w:val="28"/>
                <w:lang w:val="fr-FR"/>
              </w:rPr>
              <w:t xml:space="preserve"> Cư dân Chăm-pa đã sáng tạo một nền văn hoá rực rỡ, đặc sắc.</w:t>
            </w:r>
          </w:p>
          <w:p w14:paraId="0FA99767"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GV yêu cầu HS : Kể tên một số thành tựu văn hóa tiêu biểu của cư dân Chăm-pa. </w:t>
            </w:r>
          </w:p>
          <w:p w14:paraId="7821FE1E"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GV giới thiệu thêm về Thánh địa Mỹ </w:t>
            </w:r>
            <w:proofErr w:type="gramStart"/>
            <w:r w:rsidRPr="00715FAF">
              <w:rPr>
                <w:rFonts w:ascii="Times New Roman" w:hAnsi="Times New Roman"/>
                <w:color w:val="000000" w:themeColor="text1"/>
                <w:sz w:val="28"/>
                <w:szCs w:val="28"/>
                <w:lang w:val="fr-FR"/>
              </w:rPr>
              <w:t>Sơn:</w:t>
            </w:r>
            <w:proofErr w:type="gramEnd"/>
          </w:p>
          <w:p w14:paraId="4B1EAB7A"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22B2AB41" wp14:editId="3B60A585">
                  <wp:simplePos x="0" y="0"/>
                  <wp:positionH relativeFrom="column">
                    <wp:posOffset>1795435</wp:posOffset>
                  </wp:positionH>
                  <wp:positionV relativeFrom="paragraph">
                    <wp:posOffset>1360055</wp:posOffset>
                  </wp:positionV>
                  <wp:extent cx="1842712" cy="1814195"/>
                  <wp:effectExtent l="0" t="0" r="5715" b="0"/>
                  <wp:wrapThrough wrapText="bothSides">
                    <wp:wrapPolygon edited="0">
                      <wp:start x="0" y="0"/>
                      <wp:lineTo x="0" y="21320"/>
                      <wp:lineTo x="21444" y="21320"/>
                      <wp:lineTo x="21444" y="0"/>
                      <wp:lineTo x="0" y="0"/>
                    </wp:wrapPolygon>
                  </wp:wrapThrough>
                  <wp:docPr id="171" name="Picture 171" descr="C:\Users\HP\OneDrive\Desktop\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OneDrive\Desktop\Screenshot_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2712" cy="181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5FAF">
              <w:rPr>
                <w:rFonts w:ascii="Times New Roman" w:hAnsi="Times New Roman"/>
                <w:color w:val="000000" w:themeColor="text1"/>
                <w:sz w:val="28"/>
                <w:szCs w:val="28"/>
                <w:lang w:val="fr-FR"/>
              </w:rPr>
              <w:t>+ Thánh địa Mỹ Sơn, với hơn 70 đền tháp xây dựng bắt đầu từ giữa thế kỉ VII. Các vua Chăm trước đây chọn Mỹ Sơn để đóng đô có lẽ do tính chất thiêng liêng của vùng đất để tôn thờ thần thánh và cũng do đây là vị trí phòng ngự tốt trong trường hợp kinh đô Trà Kiệu bị đe dọa. Theo văn bia để lại, tiền thân của nó là một ngôi đền làm bằng gỗ từ thế ki thứ IV để thờ thần Di-va Bha-dre-xve-ra. Nhưng đến khoảng cuối thế kỉ VI, một cơn hoả hoạn đã thiêu cháy ngôi đến gỗ. Sau đó vào đầu thế kỉ VI, vua Sam-bhu-vac-man (trị vì từ năm 577 đến năm 629) đã dùng gạch để xây dựng lại ngôi đền còn tồn tại đến ngày nay. Các triều vua sau đó vẫn tiếp tục tu sửa lại các đền tháp cũ và xây dựng các đền tháp mới để thờ các vị thần.</w:t>
            </w:r>
          </w:p>
          <w:p w14:paraId="72A5346B"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Mỹ Sơn là khu thánh địa quan trọng nhất của đân tộc Chăm suốt từ cuối thế kỉ IV đến thế kỉ XV. Giá trị của các di tích ở Mỹ Sơn còn được thể hiện qua nghệ thuật điêu khắc, chạm nổi trên gạch, trên đá với những hình ảnh sống động về các vị thần, tu sĩ, vũ nữ, hoa lá, muông thú và các vật tế </w:t>
            </w:r>
            <w:proofErr w:type="gramStart"/>
            <w:r w:rsidRPr="00715FAF">
              <w:rPr>
                <w:rFonts w:ascii="Times New Roman" w:hAnsi="Times New Roman"/>
                <w:color w:val="000000" w:themeColor="text1"/>
                <w:sz w:val="28"/>
                <w:szCs w:val="28"/>
                <w:lang w:val="fr-FR"/>
              </w:rPr>
              <w:t>lễ,...</w:t>
            </w:r>
            <w:proofErr w:type="gramEnd"/>
            <w:r w:rsidRPr="00715FAF">
              <w:rPr>
                <w:rFonts w:ascii="Times New Roman" w:hAnsi="Times New Roman"/>
                <w:color w:val="000000" w:themeColor="text1"/>
                <w:sz w:val="28"/>
                <w:szCs w:val="28"/>
                <w:lang w:val="fr-FR"/>
              </w:rPr>
              <w:t>.</w:t>
            </w:r>
          </w:p>
          <w:p w14:paraId="46D8E98D"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Với những giá trị lịch sử văn hoá, thấm mĩ, Thánh địa Mỹ Sơn đã được UNESCO bình chọn là Di sản văn hoá thế giới năm 1999.</w:t>
            </w:r>
          </w:p>
          <w:p w14:paraId="0A84A9A8"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b/>
                <w:color w:val="000000" w:themeColor="text1"/>
                <w:sz w:val="28"/>
                <w:szCs w:val="28"/>
                <w:lang w:val="fr-FR"/>
              </w:rPr>
              <w:t xml:space="preserve">Bước </w:t>
            </w:r>
            <w:proofErr w:type="gramStart"/>
            <w:r w:rsidRPr="00715FAF">
              <w:rPr>
                <w:rFonts w:ascii="Times New Roman" w:hAnsi="Times New Roman"/>
                <w:b/>
                <w:color w:val="000000" w:themeColor="text1"/>
                <w:sz w:val="28"/>
                <w:szCs w:val="28"/>
                <w:lang w:val="fr-FR"/>
              </w:rPr>
              <w:t>2:</w:t>
            </w:r>
            <w:proofErr w:type="gramEnd"/>
            <w:r w:rsidRPr="00715FAF">
              <w:rPr>
                <w:rFonts w:ascii="Times New Roman" w:hAnsi="Times New Roman"/>
                <w:b/>
                <w:color w:val="000000" w:themeColor="text1"/>
                <w:sz w:val="28"/>
                <w:szCs w:val="28"/>
                <w:lang w:val="fr-FR"/>
              </w:rPr>
              <w:t xml:space="preserve"> HS thực hiện nhiệm vụ học tập</w:t>
            </w:r>
          </w:p>
          <w:p w14:paraId="1E6D46EF"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lastRenderedPageBreak/>
              <w:t xml:space="preserve">- GV hướng dẫn, HS đọc SGK, thảo luận và thực hiện yêu cầu.  </w:t>
            </w:r>
          </w:p>
          <w:p w14:paraId="6146FB71" w14:textId="77777777" w:rsidR="00715FAF" w:rsidRPr="00715FAF" w:rsidRDefault="00715FAF" w:rsidP="00715FAF">
            <w:pPr>
              <w:spacing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Bước </w:t>
            </w:r>
            <w:proofErr w:type="gramStart"/>
            <w:r w:rsidRPr="00715FAF">
              <w:rPr>
                <w:rFonts w:ascii="Times New Roman" w:hAnsi="Times New Roman"/>
                <w:b/>
                <w:color w:val="000000" w:themeColor="text1"/>
                <w:sz w:val="28"/>
                <w:szCs w:val="28"/>
                <w:lang w:val="fr-FR"/>
              </w:rPr>
              <w:t>3:</w:t>
            </w:r>
            <w:proofErr w:type="gramEnd"/>
            <w:r w:rsidRPr="00715FAF">
              <w:rPr>
                <w:rFonts w:ascii="Times New Roman" w:hAnsi="Times New Roman"/>
                <w:b/>
                <w:color w:val="000000" w:themeColor="text1"/>
                <w:sz w:val="28"/>
                <w:szCs w:val="28"/>
                <w:lang w:val="fr-FR"/>
              </w:rPr>
              <w:t xml:space="preserve"> Báo cáo kết quả hoạt động và thảo luận</w:t>
            </w:r>
          </w:p>
          <w:p w14:paraId="7B28F5DD"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GV gọi HS trả lời, HS khác nhận xét, bổ sung.</w:t>
            </w:r>
          </w:p>
          <w:p w14:paraId="6D6D1AFD" w14:textId="77777777" w:rsidR="00715FAF" w:rsidRPr="00715FAF" w:rsidRDefault="00715FAF" w:rsidP="00715FAF">
            <w:pPr>
              <w:spacing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t xml:space="preserve">Bước </w:t>
            </w:r>
            <w:proofErr w:type="gramStart"/>
            <w:r w:rsidRPr="00715FAF">
              <w:rPr>
                <w:rFonts w:ascii="Times New Roman" w:hAnsi="Times New Roman"/>
                <w:b/>
                <w:color w:val="000000" w:themeColor="text1"/>
                <w:sz w:val="28"/>
                <w:szCs w:val="28"/>
                <w:lang w:val="fr-FR"/>
              </w:rPr>
              <w:t>4:</w:t>
            </w:r>
            <w:proofErr w:type="gramEnd"/>
            <w:r w:rsidRPr="00715FAF">
              <w:rPr>
                <w:rFonts w:ascii="Times New Roman" w:hAnsi="Times New Roman"/>
                <w:b/>
                <w:color w:val="000000" w:themeColor="text1"/>
                <w:sz w:val="28"/>
                <w:szCs w:val="28"/>
                <w:lang w:val="fr-FR"/>
              </w:rPr>
              <w:t xml:space="preserve"> Đánh giá kết quả, thực hiện nhiệm vụ học tập</w:t>
            </w:r>
          </w:p>
          <w:p w14:paraId="0DB157EB"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GV đánh giá, nhận xét, chuẩn kiến thức.</w:t>
            </w:r>
          </w:p>
        </w:tc>
        <w:tc>
          <w:tcPr>
            <w:tcW w:w="4500" w:type="dxa"/>
          </w:tcPr>
          <w:p w14:paraId="67869D86" w14:textId="77777777" w:rsidR="00715FAF" w:rsidRPr="00715FAF" w:rsidRDefault="00715FAF" w:rsidP="00715FAF">
            <w:pPr>
              <w:spacing w:line="360" w:lineRule="auto"/>
              <w:ind w:right="190"/>
              <w:jc w:val="both"/>
              <w:rPr>
                <w:rFonts w:ascii="Times New Roman" w:hAnsi="Times New Roman"/>
                <w:b/>
                <w:color w:val="000000" w:themeColor="text1"/>
                <w:sz w:val="28"/>
                <w:szCs w:val="28"/>
                <w:lang w:val="fr-FR"/>
              </w:rPr>
            </w:pPr>
            <w:r w:rsidRPr="00715FAF">
              <w:rPr>
                <w:rFonts w:ascii="Times New Roman" w:hAnsi="Times New Roman"/>
                <w:b/>
                <w:color w:val="000000" w:themeColor="text1"/>
                <w:sz w:val="28"/>
                <w:szCs w:val="28"/>
                <w:lang w:val="fr-FR"/>
              </w:rPr>
              <w:lastRenderedPageBreak/>
              <w:t>3. Một số thành tựu văn hóa</w:t>
            </w:r>
          </w:p>
          <w:p w14:paraId="3255FEA3"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Một số thành tựu văn hóa của Chăm-</w:t>
            </w:r>
            <w:proofErr w:type="gramStart"/>
            <w:r w:rsidRPr="00715FAF">
              <w:rPr>
                <w:rFonts w:ascii="Times New Roman" w:hAnsi="Times New Roman"/>
                <w:color w:val="000000" w:themeColor="text1"/>
                <w:sz w:val="28"/>
                <w:szCs w:val="28"/>
                <w:lang w:val="fr-FR"/>
              </w:rPr>
              <w:t>pa:</w:t>
            </w:r>
            <w:proofErr w:type="gramEnd"/>
          </w:p>
          <w:p w14:paraId="28168EB4"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Dựa trên chữ cổ của người Ấn Độ, từ thế kỉ IV, cư dân Chăm-pa đã sáng tạo ra chữ viết riêng, gọi là chữ Chăm cổ.</w:t>
            </w:r>
          </w:p>
          <w:p w14:paraId="046D60EB"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Về tín ngưỡng, tôn giáo, cư dân Chăm-pa thờ tín ngường đa thần (thần Núi, thần Nước, thân Lúa, thần </w:t>
            </w:r>
            <w:proofErr w:type="gramStart"/>
            <w:r w:rsidRPr="00715FAF">
              <w:rPr>
                <w:rFonts w:ascii="Times New Roman" w:hAnsi="Times New Roman"/>
                <w:color w:val="000000" w:themeColor="text1"/>
                <w:sz w:val="28"/>
                <w:szCs w:val="28"/>
                <w:lang w:val="fr-FR"/>
              </w:rPr>
              <w:t>Biển,...</w:t>
            </w:r>
            <w:proofErr w:type="gramEnd"/>
            <w:r w:rsidRPr="00715FAF">
              <w:rPr>
                <w:rFonts w:ascii="Times New Roman" w:hAnsi="Times New Roman"/>
                <w:color w:val="000000" w:themeColor="text1"/>
                <w:sz w:val="28"/>
                <w:szCs w:val="28"/>
                <w:lang w:val="fr-FR"/>
              </w:rPr>
              <w:t>) và du nhập các tôn giáo từ bên ngoài (Phật giáo, Hin-đu giáo....). Các thành tựu văn hoá khác của Chăm-pa đều mang đậm dấu ấn của hệ tín ngưỡng, tôn giáo này.</w:t>
            </w:r>
          </w:p>
          <w:p w14:paraId="732BBC75"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lastRenderedPageBreak/>
              <w:t xml:space="preserve">+ Về kiến trúc, điêu khắc, cư dân Chăm-pa xây dựng nhiều đền, tháp thờ thần, Phật </w:t>
            </w:r>
            <w:proofErr w:type="gramStart"/>
            <w:r w:rsidRPr="00715FAF">
              <w:rPr>
                <w:rFonts w:ascii="Times New Roman" w:hAnsi="Times New Roman"/>
                <w:color w:val="000000" w:themeColor="text1"/>
                <w:sz w:val="28"/>
                <w:szCs w:val="28"/>
                <w:lang w:val="fr-FR"/>
              </w:rPr>
              <w:t>như:</w:t>
            </w:r>
            <w:proofErr w:type="gramEnd"/>
            <w:r w:rsidRPr="00715FAF">
              <w:rPr>
                <w:rFonts w:ascii="Times New Roman" w:hAnsi="Times New Roman"/>
                <w:color w:val="000000" w:themeColor="text1"/>
                <w:sz w:val="28"/>
                <w:szCs w:val="28"/>
                <w:lang w:val="fr-FR"/>
              </w:rPr>
              <w:t xml:space="preserve"> Thánh địa Mỹ Sơn, Phật viện Đông Dương (Quảng Nam),...</w:t>
            </w:r>
          </w:p>
          <w:p w14:paraId="6FE9D155" w14:textId="77777777" w:rsidR="00715FAF" w:rsidRPr="00715FAF" w:rsidRDefault="00715FAF" w:rsidP="00715FAF">
            <w:pPr>
              <w:spacing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Về lễ hội, cư dân Chăm-pa thường gắn với đời sống hiện thực và các sinh hoạt tín ngưởng, tôn giáo. Trong lễ hội, cúng tế và âm nhạc truyên thống là phần không thể thiếu.</w:t>
            </w:r>
          </w:p>
          <w:p w14:paraId="78109B64" w14:textId="77777777" w:rsidR="00715FAF" w:rsidRPr="00715FAF" w:rsidRDefault="00715FAF" w:rsidP="00715FAF">
            <w:pPr>
              <w:spacing w:line="360" w:lineRule="auto"/>
              <w:ind w:right="190"/>
              <w:jc w:val="both"/>
              <w:rPr>
                <w:rFonts w:ascii="Times New Roman" w:hAnsi="Times New Roman"/>
                <w:b/>
                <w:color w:val="000000" w:themeColor="text1"/>
                <w:sz w:val="28"/>
                <w:szCs w:val="28"/>
                <w:lang w:val="fr-FR"/>
              </w:rPr>
            </w:pPr>
          </w:p>
          <w:p w14:paraId="302652BA" w14:textId="77777777" w:rsidR="00715FAF" w:rsidRPr="00715FAF" w:rsidRDefault="00715FAF" w:rsidP="00715FAF">
            <w:pPr>
              <w:spacing w:line="360" w:lineRule="auto"/>
              <w:ind w:right="190"/>
              <w:jc w:val="center"/>
              <w:rPr>
                <w:rFonts w:ascii="Times New Roman" w:hAnsi="Times New Roman"/>
                <w:b/>
                <w:color w:val="000000" w:themeColor="text1"/>
                <w:sz w:val="28"/>
                <w:szCs w:val="28"/>
                <w:lang w:val="fr-FR"/>
              </w:rPr>
            </w:pPr>
          </w:p>
        </w:tc>
      </w:tr>
    </w:tbl>
    <w:p w14:paraId="468BD808" w14:textId="77777777" w:rsidR="00715FAF" w:rsidRPr="00715FAF" w:rsidRDefault="00715FAF" w:rsidP="00715FAF">
      <w:pPr>
        <w:spacing w:after="0" w:line="360" w:lineRule="auto"/>
        <w:ind w:right="190"/>
        <w:jc w:val="both"/>
        <w:rPr>
          <w:rFonts w:ascii="Times New Roman" w:hAnsi="Times New Roman"/>
          <w:b/>
          <w:sz w:val="28"/>
          <w:szCs w:val="28"/>
          <w:lang w:val="sv-SE"/>
        </w:rPr>
      </w:pPr>
      <w:r w:rsidRPr="00715FAF">
        <w:rPr>
          <w:rFonts w:ascii="Times New Roman" w:hAnsi="Times New Roman"/>
          <w:b/>
          <w:sz w:val="28"/>
          <w:szCs w:val="28"/>
          <w:lang w:val="sv-SE"/>
        </w:rPr>
        <w:lastRenderedPageBreak/>
        <w:t>C. HOẠT ĐỘNG LUYỆN TẬP</w:t>
      </w:r>
    </w:p>
    <w:p w14:paraId="7DEB729C" w14:textId="77777777" w:rsidR="00715FAF" w:rsidRPr="00715FAF" w:rsidRDefault="00715FAF" w:rsidP="00715FAF">
      <w:pPr>
        <w:spacing w:after="0" w:line="360" w:lineRule="auto"/>
        <w:ind w:right="190"/>
        <w:jc w:val="both"/>
        <w:rPr>
          <w:rFonts w:ascii="Times New Roman" w:hAnsi="Times New Roman"/>
          <w:b/>
          <w:bCs/>
          <w:color w:val="000000"/>
          <w:sz w:val="28"/>
          <w:szCs w:val="28"/>
          <w:lang w:val="nl-NL"/>
        </w:rPr>
      </w:pPr>
      <w:r w:rsidRPr="00715FAF">
        <w:rPr>
          <w:rFonts w:ascii="Times New Roman" w:hAnsi="Times New Roman"/>
          <w:b/>
          <w:bCs/>
          <w:color w:val="000000"/>
          <w:sz w:val="28"/>
          <w:szCs w:val="28"/>
          <w:lang w:val="nl-NL"/>
        </w:rPr>
        <w:t>a. M</w:t>
      </w:r>
      <w:r w:rsidRPr="00715FAF">
        <w:rPr>
          <w:rFonts w:ascii="Times New Roman" w:hAnsi="Times New Roman" w:cs="Arial"/>
          <w:b/>
          <w:bCs/>
          <w:color w:val="000000"/>
          <w:sz w:val="28"/>
          <w:szCs w:val="28"/>
          <w:lang w:val="nl-NL"/>
        </w:rPr>
        <w:t>ụ</w:t>
      </w:r>
      <w:r w:rsidRPr="00715FAF">
        <w:rPr>
          <w:rFonts w:ascii="Times New Roman" w:hAnsi="Times New Roman"/>
          <w:b/>
          <w:bCs/>
          <w:color w:val="000000"/>
          <w:sz w:val="28"/>
          <w:szCs w:val="28"/>
          <w:lang w:val="nl-NL"/>
        </w:rPr>
        <w:t>c ti</w:t>
      </w:r>
      <w:r w:rsidRPr="00715FAF">
        <w:rPr>
          <w:rFonts w:ascii="Times New Roman" w:hAnsi="Times New Roman" w:cs=".VnTime"/>
          <w:b/>
          <w:bCs/>
          <w:color w:val="000000"/>
          <w:sz w:val="28"/>
          <w:szCs w:val="28"/>
          <w:lang w:val="nl-NL"/>
        </w:rPr>
        <w:t>ê</w:t>
      </w:r>
      <w:r w:rsidRPr="00715FAF">
        <w:rPr>
          <w:rFonts w:ascii="Times New Roman" w:hAnsi="Times New Roman"/>
          <w:b/>
          <w:bCs/>
          <w:color w:val="000000"/>
          <w:sz w:val="28"/>
          <w:szCs w:val="28"/>
          <w:lang w:val="nl-NL"/>
        </w:rPr>
        <w:t xml:space="preserve">u: </w:t>
      </w:r>
      <w:r w:rsidRPr="00715FAF">
        <w:rPr>
          <w:rFonts w:ascii="Times New Roman" w:hAnsi="Times New Roman"/>
          <w:bCs/>
          <w:color w:val="000000"/>
          <w:sz w:val="28"/>
          <w:szCs w:val="28"/>
          <w:lang w:val="nl-NL"/>
        </w:rPr>
        <w:t>C</w:t>
      </w:r>
      <w:r w:rsidRPr="00715FAF">
        <w:rPr>
          <w:rFonts w:ascii="Times New Roman" w:hAnsi="Times New Roman" w:cs="Arial"/>
          <w:bCs/>
          <w:color w:val="000000"/>
          <w:sz w:val="28"/>
          <w:szCs w:val="28"/>
          <w:lang w:val="nl-NL"/>
        </w:rPr>
        <w:t>ủ</w:t>
      </w:r>
      <w:r w:rsidRPr="00715FAF">
        <w:rPr>
          <w:rFonts w:ascii="Times New Roman" w:hAnsi="Times New Roman"/>
          <w:bCs/>
          <w:color w:val="000000"/>
          <w:sz w:val="28"/>
          <w:szCs w:val="28"/>
          <w:lang w:val="nl-NL"/>
        </w:rPr>
        <w:t>ng c</w:t>
      </w:r>
      <w:r w:rsidRPr="00715FAF">
        <w:rPr>
          <w:rFonts w:ascii="Times New Roman" w:hAnsi="Times New Roman" w:cs="Arial"/>
          <w:bCs/>
          <w:color w:val="000000"/>
          <w:sz w:val="28"/>
          <w:szCs w:val="28"/>
          <w:lang w:val="nl-NL"/>
        </w:rPr>
        <w:t>ố</w:t>
      </w:r>
      <w:r w:rsidRPr="00715FAF">
        <w:rPr>
          <w:rFonts w:ascii="Times New Roman" w:hAnsi="Times New Roman"/>
          <w:bCs/>
          <w:color w:val="000000"/>
          <w:sz w:val="28"/>
          <w:szCs w:val="28"/>
          <w:lang w:val="nl-NL"/>
        </w:rPr>
        <w:t xml:space="preserve"> l</w:t>
      </w:r>
      <w:r w:rsidRPr="00715FAF">
        <w:rPr>
          <w:rFonts w:ascii="Times New Roman" w:hAnsi="Times New Roman" w:cs="Arial"/>
          <w:bCs/>
          <w:color w:val="000000"/>
          <w:sz w:val="28"/>
          <w:szCs w:val="28"/>
          <w:lang w:val="nl-NL"/>
        </w:rPr>
        <w:t>ạ</w:t>
      </w:r>
      <w:r w:rsidRPr="00715FAF">
        <w:rPr>
          <w:rFonts w:ascii="Times New Roman" w:hAnsi="Times New Roman"/>
          <w:bCs/>
          <w:color w:val="000000"/>
          <w:sz w:val="28"/>
          <w:szCs w:val="28"/>
          <w:lang w:val="nl-NL"/>
        </w:rPr>
        <w:t>i ki</w:t>
      </w:r>
      <w:r w:rsidRPr="00715FAF">
        <w:rPr>
          <w:rFonts w:ascii="Times New Roman" w:hAnsi="Times New Roman" w:cs="Arial"/>
          <w:bCs/>
          <w:color w:val="000000"/>
          <w:sz w:val="28"/>
          <w:szCs w:val="28"/>
          <w:lang w:val="nl-NL"/>
        </w:rPr>
        <w:t>ế</w:t>
      </w:r>
      <w:r w:rsidRPr="00715FAF">
        <w:rPr>
          <w:rFonts w:ascii="Times New Roman" w:hAnsi="Times New Roman"/>
          <w:bCs/>
          <w:color w:val="000000"/>
          <w:sz w:val="28"/>
          <w:szCs w:val="28"/>
          <w:lang w:val="nl-NL"/>
        </w:rPr>
        <w:t>n th</w:t>
      </w:r>
      <w:r w:rsidRPr="00715FAF">
        <w:rPr>
          <w:rFonts w:ascii="Times New Roman" w:hAnsi="Times New Roman" w:cs="Arial"/>
          <w:bCs/>
          <w:color w:val="000000"/>
          <w:sz w:val="28"/>
          <w:szCs w:val="28"/>
          <w:lang w:val="nl-NL"/>
        </w:rPr>
        <w:t>ứ</w:t>
      </w:r>
      <w:r w:rsidRPr="00715FAF">
        <w:rPr>
          <w:rFonts w:ascii="Times New Roman" w:hAnsi="Times New Roman"/>
          <w:bCs/>
          <w:color w:val="000000"/>
          <w:sz w:val="28"/>
          <w:szCs w:val="28"/>
          <w:lang w:val="nl-NL"/>
        </w:rPr>
        <w:t xml:space="preserve">c </w:t>
      </w:r>
      <w:r w:rsidRPr="00715FAF">
        <w:rPr>
          <w:rFonts w:ascii="Times New Roman" w:hAnsi="Times New Roman" w:cs="Arial"/>
          <w:bCs/>
          <w:color w:val="000000"/>
          <w:sz w:val="28"/>
          <w:szCs w:val="28"/>
          <w:lang w:val="nl-NL"/>
        </w:rPr>
        <w:t>đ</w:t>
      </w:r>
      <w:r w:rsidRPr="00715FAF">
        <w:rPr>
          <w:rFonts w:ascii="Times New Roman" w:hAnsi="Times New Roman" w:cs=".VnTime"/>
          <w:bCs/>
          <w:color w:val="000000"/>
          <w:sz w:val="28"/>
          <w:szCs w:val="28"/>
          <w:lang w:val="nl-NL"/>
        </w:rPr>
        <w:t>ã</w:t>
      </w:r>
      <w:r w:rsidRPr="00715FAF">
        <w:rPr>
          <w:rFonts w:ascii="Times New Roman" w:hAnsi="Times New Roman"/>
          <w:bCs/>
          <w:color w:val="000000"/>
          <w:sz w:val="28"/>
          <w:szCs w:val="28"/>
          <w:lang w:val="nl-NL"/>
        </w:rPr>
        <w:t xml:space="preserve"> h</w:t>
      </w:r>
      <w:r w:rsidRPr="00715FAF">
        <w:rPr>
          <w:rFonts w:ascii="Times New Roman" w:hAnsi="Times New Roman" w:cs="Arial"/>
          <w:bCs/>
          <w:color w:val="000000"/>
          <w:sz w:val="28"/>
          <w:szCs w:val="28"/>
          <w:lang w:val="nl-NL"/>
        </w:rPr>
        <w:t>ọ</w:t>
      </w:r>
      <w:r w:rsidRPr="00715FAF">
        <w:rPr>
          <w:rFonts w:ascii="Times New Roman" w:hAnsi="Times New Roman"/>
          <w:bCs/>
          <w:color w:val="000000"/>
          <w:sz w:val="28"/>
          <w:szCs w:val="28"/>
          <w:lang w:val="nl-NL"/>
        </w:rPr>
        <w:t>c th</w:t>
      </w:r>
      <w:r w:rsidRPr="00715FAF">
        <w:rPr>
          <w:rFonts w:ascii="Times New Roman" w:hAnsi="Times New Roman" w:cs=".VnTime"/>
          <w:bCs/>
          <w:color w:val="000000"/>
          <w:sz w:val="28"/>
          <w:szCs w:val="28"/>
          <w:lang w:val="nl-NL"/>
        </w:rPr>
        <w:t>ô</w:t>
      </w:r>
      <w:r w:rsidRPr="00715FAF">
        <w:rPr>
          <w:rFonts w:ascii="Times New Roman" w:hAnsi="Times New Roman"/>
          <w:bCs/>
          <w:color w:val="000000"/>
          <w:sz w:val="28"/>
          <w:szCs w:val="28"/>
          <w:lang w:val="nl-NL"/>
        </w:rPr>
        <w:t xml:space="preserve">ng qua dạng câu hỏi lý thuyết . </w:t>
      </w:r>
    </w:p>
    <w:p w14:paraId="4C98C45B" w14:textId="77777777" w:rsidR="00715FAF" w:rsidRPr="00715FAF" w:rsidRDefault="00715FAF" w:rsidP="00715FAF">
      <w:pPr>
        <w:spacing w:after="0" w:line="360" w:lineRule="auto"/>
        <w:ind w:right="190"/>
        <w:jc w:val="both"/>
        <w:rPr>
          <w:rFonts w:ascii="Times New Roman" w:hAnsi="Times New Roman"/>
          <w:b/>
          <w:bCs/>
          <w:color w:val="000000"/>
          <w:sz w:val="28"/>
          <w:szCs w:val="28"/>
          <w:lang w:val="nl-NL"/>
        </w:rPr>
      </w:pPr>
      <w:r w:rsidRPr="00715FAF">
        <w:rPr>
          <w:rFonts w:ascii="Times New Roman" w:hAnsi="Times New Roman"/>
          <w:b/>
          <w:bCs/>
          <w:color w:val="000000"/>
          <w:sz w:val="28"/>
          <w:szCs w:val="28"/>
          <w:lang w:val="nl-NL"/>
        </w:rPr>
        <w:t>b. T</w:t>
      </w:r>
      <w:r w:rsidRPr="00715FAF">
        <w:rPr>
          <w:rFonts w:ascii="Times New Roman" w:hAnsi="Times New Roman" w:cs="Arial"/>
          <w:b/>
          <w:bCs/>
          <w:color w:val="000000"/>
          <w:sz w:val="28"/>
          <w:szCs w:val="28"/>
          <w:lang w:val="nl-NL"/>
        </w:rPr>
        <w:t>ổ</w:t>
      </w:r>
      <w:r w:rsidRPr="00715FAF">
        <w:rPr>
          <w:rFonts w:ascii="Times New Roman" w:hAnsi="Times New Roman"/>
          <w:b/>
          <w:bCs/>
          <w:color w:val="000000"/>
          <w:sz w:val="28"/>
          <w:szCs w:val="28"/>
          <w:lang w:val="nl-NL"/>
        </w:rPr>
        <w:t xml:space="preserve"> ch</w:t>
      </w:r>
      <w:r w:rsidRPr="00715FAF">
        <w:rPr>
          <w:rFonts w:ascii="Times New Roman" w:hAnsi="Times New Roman" w:cs="Arial"/>
          <w:b/>
          <w:bCs/>
          <w:color w:val="000000"/>
          <w:sz w:val="28"/>
          <w:szCs w:val="28"/>
          <w:lang w:val="nl-NL"/>
        </w:rPr>
        <w:t>ứ</w:t>
      </w:r>
      <w:r w:rsidRPr="00715FAF">
        <w:rPr>
          <w:rFonts w:ascii="Times New Roman" w:hAnsi="Times New Roman"/>
          <w:b/>
          <w:bCs/>
          <w:color w:val="000000"/>
          <w:sz w:val="28"/>
          <w:szCs w:val="28"/>
          <w:lang w:val="nl-NL"/>
        </w:rPr>
        <w:t>c th</w:t>
      </w:r>
      <w:r w:rsidRPr="00715FAF">
        <w:rPr>
          <w:rFonts w:ascii="Times New Roman" w:hAnsi="Times New Roman" w:cs="Arial"/>
          <w:b/>
          <w:bCs/>
          <w:color w:val="000000"/>
          <w:sz w:val="28"/>
          <w:szCs w:val="28"/>
          <w:lang w:val="nl-NL"/>
        </w:rPr>
        <w:t>ự</w:t>
      </w:r>
      <w:r w:rsidRPr="00715FAF">
        <w:rPr>
          <w:rFonts w:ascii="Times New Roman" w:hAnsi="Times New Roman"/>
          <w:b/>
          <w:bCs/>
          <w:color w:val="000000"/>
          <w:sz w:val="28"/>
          <w:szCs w:val="28"/>
          <w:lang w:val="nl-NL"/>
        </w:rPr>
        <w:t>c hi</w:t>
      </w:r>
      <w:r w:rsidRPr="00715FAF">
        <w:rPr>
          <w:rFonts w:ascii="Times New Roman" w:hAnsi="Times New Roman" w:cs="Arial"/>
          <w:b/>
          <w:bCs/>
          <w:color w:val="000000"/>
          <w:sz w:val="28"/>
          <w:szCs w:val="28"/>
          <w:lang w:val="nl-NL"/>
        </w:rPr>
        <w:t>ệ</w:t>
      </w:r>
      <w:r w:rsidRPr="00715FAF">
        <w:rPr>
          <w:rFonts w:ascii="Times New Roman" w:hAnsi="Times New Roman"/>
          <w:b/>
          <w:bCs/>
          <w:color w:val="000000"/>
          <w:sz w:val="28"/>
          <w:szCs w:val="28"/>
          <w:lang w:val="nl-NL"/>
        </w:rPr>
        <w:t>n:</w:t>
      </w:r>
    </w:p>
    <w:p w14:paraId="1BB1B04D" w14:textId="77777777" w:rsidR="00715FAF" w:rsidRPr="00715FAF" w:rsidRDefault="00715FAF" w:rsidP="00715FAF">
      <w:pPr>
        <w:spacing w:after="0" w:line="360" w:lineRule="auto"/>
        <w:ind w:right="190"/>
        <w:jc w:val="both"/>
        <w:rPr>
          <w:rFonts w:ascii="Times New Roman" w:hAnsi="Times New Roman"/>
          <w:bCs/>
          <w:color w:val="000000"/>
          <w:sz w:val="28"/>
          <w:szCs w:val="28"/>
          <w:lang w:val="nl-NL"/>
        </w:rPr>
      </w:pPr>
      <w:r w:rsidRPr="00715FAF">
        <w:rPr>
          <w:rFonts w:ascii="Times New Roman" w:hAnsi="Times New Roman"/>
          <w:bCs/>
          <w:i/>
          <w:color w:val="000000"/>
          <w:sz w:val="28"/>
          <w:szCs w:val="28"/>
          <w:lang w:val="nl-NL"/>
        </w:rPr>
        <w:t>- GV yêu cầu HS trả lời câu hỏi 2 phần Luyện tập SGK trang 94.</w:t>
      </w:r>
    </w:p>
    <w:p w14:paraId="0AC53A44" w14:textId="77777777" w:rsidR="00715FAF" w:rsidRPr="00715FAF" w:rsidRDefault="00715FAF" w:rsidP="00715FAF">
      <w:pPr>
        <w:spacing w:after="0" w:line="360" w:lineRule="auto"/>
        <w:ind w:right="190"/>
        <w:jc w:val="both"/>
        <w:rPr>
          <w:rFonts w:ascii="Times New Roman" w:hAnsi="Times New Roman"/>
          <w:bCs/>
          <w:color w:val="000000"/>
          <w:sz w:val="28"/>
          <w:szCs w:val="28"/>
          <w:lang w:val="nl-NL"/>
        </w:rPr>
      </w:pPr>
      <w:r w:rsidRPr="00715FAF">
        <w:rPr>
          <w:noProof/>
        </w:rPr>
        <mc:AlternateContent>
          <mc:Choice Requires="wpg">
            <w:drawing>
              <wp:anchor distT="0" distB="0" distL="114300" distR="114300" simplePos="0" relativeHeight="251660288" behindDoc="0" locked="0" layoutInCell="1" allowOverlap="1" wp14:anchorId="05BAAF0B" wp14:editId="65D9F6A9">
                <wp:simplePos x="0" y="0"/>
                <wp:positionH relativeFrom="column">
                  <wp:posOffset>508661</wp:posOffset>
                </wp:positionH>
                <wp:positionV relativeFrom="paragraph">
                  <wp:posOffset>440943</wp:posOffset>
                </wp:positionV>
                <wp:extent cx="4734797" cy="1081535"/>
                <wp:effectExtent l="0" t="0" r="27940" b="23495"/>
                <wp:wrapNone/>
                <wp:docPr id="87" name="Page"/>
                <wp:cNvGraphicFramePr/>
                <a:graphic xmlns:a="http://schemas.openxmlformats.org/drawingml/2006/main">
                  <a:graphicData uri="http://schemas.microsoft.com/office/word/2010/wordprocessingGroup">
                    <wpg:wgp>
                      <wpg:cNvGrpSpPr/>
                      <wpg:grpSpPr>
                        <a:xfrm>
                          <a:off x="0" y="0"/>
                          <a:ext cx="4734797" cy="1081535"/>
                          <a:chOff x="6000" y="6000"/>
                          <a:chExt cx="6042000" cy="1272000"/>
                        </a:xfrm>
                      </wpg:grpSpPr>
                      <wps:wsp>
                        <wps:cNvPr id="88" name="MMConnector"/>
                        <wps:cNvSpPr/>
                        <wps:spPr>
                          <a:xfrm>
                            <a:off x="3559500" y="385000"/>
                            <a:ext cx="994609" cy="329000"/>
                          </a:xfrm>
                          <a:custGeom>
                            <a:avLst/>
                            <a:gdLst/>
                            <a:ahLst/>
                            <a:cxnLst/>
                            <a:rect l="0" t="0" r="0" b="0"/>
                            <a:pathLst>
                              <a:path w="994609" h="329000" fill="none">
                                <a:moveTo>
                                  <a:pt x="-114109" y="72000"/>
                                </a:moveTo>
                                <a:cubicBezTo>
                                  <a:pt x="205722" y="-75330"/>
                                  <a:pt x="482604" y="-257000"/>
                                  <a:pt x="880500" y="-257000"/>
                                </a:cubicBezTo>
                              </a:path>
                            </a:pathLst>
                          </a:custGeom>
                          <a:noFill/>
                          <a:ln w="6000" cap="rnd">
                            <a:solidFill>
                              <a:srgbClr val="4486B1"/>
                            </a:solidFill>
                            <a:round/>
                          </a:ln>
                        </wps:spPr>
                        <wps:bodyPr/>
                      </wps:wsp>
                      <wps:wsp>
                        <wps:cNvPr id="89" name="MMConnector"/>
                        <wps:cNvSpPr/>
                        <wps:spPr>
                          <a:xfrm>
                            <a:off x="3559500" y="642000"/>
                            <a:ext cx="378000" cy="6000"/>
                          </a:xfrm>
                          <a:custGeom>
                            <a:avLst/>
                            <a:gdLst/>
                            <a:ahLst/>
                            <a:cxnLst/>
                            <a:rect l="0" t="0" r="0" b="0"/>
                            <a:pathLst>
                              <a:path w="378000" h="6000" fill="none">
                                <a:moveTo>
                                  <a:pt x="502500" y="0"/>
                                </a:moveTo>
                                <a:cubicBezTo>
                                  <a:pt x="630063" y="0"/>
                                  <a:pt x="755282" y="0"/>
                                  <a:pt x="880500" y="0"/>
                                </a:cubicBezTo>
                              </a:path>
                            </a:pathLst>
                          </a:custGeom>
                          <a:noFill/>
                          <a:ln w="6000" cap="rnd">
                            <a:solidFill>
                              <a:srgbClr val="4486B1"/>
                            </a:solidFill>
                            <a:round/>
                          </a:ln>
                        </wps:spPr>
                        <wps:bodyPr/>
                      </wps:wsp>
                      <wps:wsp>
                        <wps:cNvPr id="90" name="MMConnector"/>
                        <wps:cNvSpPr/>
                        <wps:spPr>
                          <a:xfrm>
                            <a:off x="3559500" y="899000"/>
                            <a:ext cx="994609" cy="329000"/>
                          </a:xfrm>
                          <a:custGeom>
                            <a:avLst/>
                            <a:gdLst/>
                            <a:ahLst/>
                            <a:cxnLst/>
                            <a:rect l="0" t="0" r="0" b="0"/>
                            <a:pathLst>
                              <a:path w="994609" h="329000" fill="none">
                                <a:moveTo>
                                  <a:pt x="-114109" y="-72000"/>
                                </a:moveTo>
                                <a:cubicBezTo>
                                  <a:pt x="205722" y="75330"/>
                                  <a:pt x="482604" y="257000"/>
                                  <a:pt x="880500" y="257000"/>
                                </a:cubicBezTo>
                              </a:path>
                            </a:pathLst>
                          </a:custGeom>
                          <a:noFill/>
                          <a:ln w="6000" cap="rnd">
                            <a:solidFill>
                              <a:srgbClr val="4486B1"/>
                            </a:solidFill>
                            <a:round/>
                          </a:ln>
                        </wps:spPr>
                        <wps:bodyPr/>
                      </wps:wsp>
                      <wps:wsp>
                        <wps:cNvPr id="91" name="MMConnector"/>
                        <wps:cNvSpPr/>
                        <wps:spPr>
                          <a:xfrm>
                            <a:off x="1798500" y="642000"/>
                            <a:ext cx="378000" cy="6000"/>
                          </a:xfrm>
                          <a:custGeom>
                            <a:avLst/>
                            <a:gdLst/>
                            <a:ahLst/>
                            <a:cxnLst/>
                            <a:rect l="0" t="0" r="0" b="0"/>
                            <a:pathLst>
                              <a:path w="378000" h="6000" fill="none">
                                <a:moveTo>
                                  <a:pt x="-502500" y="0"/>
                                </a:moveTo>
                                <a:cubicBezTo>
                                  <a:pt x="-630063" y="0"/>
                                  <a:pt x="-755282" y="0"/>
                                  <a:pt x="-880500" y="0"/>
                                </a:cubicBezTo>
                              </a:path>
                            </a:pathLst>
                          </a:custGeom>
                          <a:noFill/>
                          <a:ln w="6000" cap="rnd">
                            <a:solidFill>
                              <a:srgbClr val="4486B1"/>
                            </a:solidFill>
                            <a:round/>
                          </a:ln>
                        </wps:spPr>
                        <wps:bodyPr/>
                      </wps:wsp>
                      <wps:wsp>
                        <wps:cNvPr id="92" name="MainIdea"/>
                        <wps:cNvSpPr/>
                        <wps:spPr>
                          <a:xfrm>
                            <a:off x="1295968" y="342183"/>
                            <a:ext cx="2766001" cy="484685"/>
                          </a:xfrm>
                          <a:custGeom>
                            <a:avLst/>
                            <a:gdLst>
                              <a:gd name="rtl" fmla="*/ 120000 w 2766000"/>
                              <a:gd name="rtt" fmla="*/ 127500 h 370000"/>
                              <a:gd name="rtr" fmla="*/ 2652000 w 2766000"/>
                              <a:gd name="rtb" fmla="*/ 257500 h 370000"/>
                            </a:gdLst>
                            <a:ahLst/>
                            <a:cxnLst/>
                            <a:rect l="rtl" t="rtt" r="rtr" b="rtb"/>
                            <a:pathLst>
                              <a:path w="2766000" h="370000">
                                <a:moveTo>
                                  <a:pt x="48000" y="0"/>
                                </a:moveTo>
                                <a:lnTo>
                                  <a:pt x="2718000" y="0"/>
                                </a:lnTo>
                                <a:cubicBezTo>
                                  <a:pt x="2744496" y="0"/>
                                  <a:pt x="2766000" y="21504"/>
                                  <a:pt x="2766000" y="48000"/>
                                </a:cubicBezTo>
                                <a:lnTo>
                                  <a:pt x="2766000" y="322000"/>
                                </a:lnTo>
                                <a:cubicBezTo>
                                  <a:pt x="2766000" y="348496"/>
                                  <a:pt x="2744496" y="370000"/>
                                  <a:pt x="2718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14:paraId="29030326" w14:textId="77777777" w:rsidR="00715FAF" w:rsidRDefault="00715FAF" w:rsidP="00715FAF">
                              <w:pPr>
                                <w:spacing w:line="180" w:lineRule="exact"/>
                                <w:jc w:val="center"/>
                                <w:rPr>
                                  <w:sz w:val="20"/>
                                </w:rPr>
                              </w:pPr>
                              <w:r>
                                <w:rPr>
                                  <w:rFonts w:ascii="Arial" w:eastAsia="Arial" w:hAnsi="Arial" w:cs="Arial"/>
                                  <w:color w:val="303030"/>
                                  <w:sz w:val="17"/>
                                  <w:szCs w:val="17"/>
                                </w:rPr>
                                <w:t>Những thành tựu văn hóa tiêu biểu của Chăm-pa</w:t>
                              </w:r>
                            </w:p>
                          </w:txbxContent>
                        </wps:txbx>
                        <wps:bodyPr wrap="square" lIns="0" tIns="0" rIns="0" bIns="0" rtlCol="0" anchor="ctr"/>
                      </wps:wsp>
                      <wps:wsp>
                        <wps:cNvPr id="93" name="MainTopic"/>
                        <wps:cNvSpPr/>
                        <wps:spPr>
                          <a:xfrm>
                            <a:off x="4440000" y="6000"/>
                            <a:ext cx="840000" cy="244000"/>
                          </a:xfrm>
                          <a:custGeom>
                            <a:avLst/>
                            <a:gdLst>
                              <a:gd name="rtl" fmla="*/ 96000 w 840000"/>
                              <a:gd name="rtt" fmla="*/ 73500 h 244000"/>
                              <a:gd name="rtr" fmla="*/ 756000 w 840000"/>
                              <a:gd name="rtb" fmla="*/ 185500 h 244000"/>
                            </a:gdLst>
                            <a:ahLst/>
                            <a:cxnLst/>
                            <a:rect l="rtl" t="rtt" r="rtr" b="rtb"/>
                            <a:pathLst>
                              <a:path w="840000" h="244000">
                                <a:moveTo>
                                  <a:pt x="24000" y="0"/>
                                </a:moveTo>
                                <a:lnTo>
                                  <a:pt x="816000" y="0"/>
                                </a:lnTo>
                                <a:cubicBezTo>
                                  <a:pt x="829248" y="0"/>
                                  <a:pt x="840000" y="10752"/>
                                  <a:pt x="840000" y="24000"/>
                                </a:cubicBezTo>
                                <a:lnTo>
                                  <a:pt x="840000" y="220000"/>
                                </a:lnTo>
                                <a:cubicBezTo>
                                  <a:pt x="840000" y="233248"/>
                                  <a:pt x="829248" y="244000"/>
                                  <a:pt x="816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56587C51" w14:textId="77777777" w:rsidR="00715FAF" w:rsidRDefault="00715FAF" w:rsidP="00715FAF">
                              <w:pPr>
                                <w:spacing w:line="150" w:lineRule="exact"/>
                                <w:jc w:val="center"/>
                                <w:rPr>
                                  <w:sz w:val="20"/>
                                </w:rPr>
                              </w:pPr>
                              <w:r>
                                <w:rPr>
                                  <w:rFonts w:ascii="Arial" w:eastAsia="Arial" w:hAnsi="Arial" w:cs="Arial"/>
                                  <w:color w:val="303030"/>
                                  <w:sz w:val="14"/>
                                  <w:szCs w:val="14"/>
                                </w:rPr>
                                <w:t>Chữ Chăm cổ</w:t>
                              </w:r>
                            </w:p>
                          </w:txbxContent>
                        </wps:txbx>
                        <wps:bodyPr wrap="square" lIns="0" tIns="0" rIns="0" bIns="0" rtlCol="0" anchor="ctr"/>
                      </wps:wsp>
                      <wps:wsp>
                        <wps:cNvPr id="94" name="MainTopic"/>
                        <wps:cNvSpPr/>
                        <wps:spPr>
                          <a:xfrm>
                            <a:off x="4440000" y="520000"/>
                            <a:ext cx="1314000" cy="244000"/>
                          </a:xfrm>
                          <a:custGeom>
                            <a:avLst/>
                            <a:gdLst>
                              <a:gd name="rtl" fmla="*/ 96000 w 1314000"/>
                              <a:gd name="rtt" fmla="*/ 73500 h 244000"/>
                              <a:gd name="rtr" fmla="*/ 1230000 w 1314000"/>
                              <a:gd name="rtb" fmla="*/ 185500 h 244000"/>
                            </a:gdLst>
                            <a:ahLst/>
                            <a:cxnLst/>
                            <a:rect l="rtl" t="rtt" r="rtr" b="rtb"/>
                            <a:pathLst>
                              <a:path w="1314000" h="244000">
                                <a:moveTo>
                                  <a:pt x="24000" y="0"/>
                                </a:moveTo>
                                <a:lnTo>
                                  <a:pt x="1290000" y="0"/>
                                </a:lnTo>
                                <a:cubicBezTo>
                                  <a:pt x="1303248" y="0"/>
                                  <a:pt x="1314000" y="10752"/>
                                  <a:pt x="1314000" y="24000"/>
                                </a:cubicBezTo>
                                <a:lnTo>
                                  <a:pt x="1314000" y="220000"/>
                                </a:lnTo>
                                <a:cubicBezTo>
                                  <a:pt x="1314000" y="233248"/>
                                  <a:pt x="1303248" y="244000"/>
                                  <a:pt x="1290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4E36AAEC" w14:textId="77777777" w:rsidR="00715FAF" w:rsidRDefault="00715FAF" w:rsidP="00715FAF">
                              <w:pPr>
                                <w:spacing w:line="150" w:lineRule="exact"/>
                                <w:jc w:val="center"/>
                                <w:rPr>
                                  <w:sz w:val="20"/>
                                </w:rPr>
                              </w:pPr>
                              <w:r>
                                <w:rPr>
                                  <w:rFonts w:ascii="Arial" w:eastAsia="Arial" w:hAnsi="Arial" w:cs="Arial"/>
                                  <w:color w:val="303030"/>
                                  <w:sz w:val="14"/>
                                  <w:szCs w:val="14"/>
                                </w:rPr>
                                <w:t>Thờ tín ngường đa thần</w:t>
                              </w:r>
                            </w:p>
                          </w:txbxContent>
                        </wps:txbx>
                        <wps:bodyPr wrap="square" lIns="0" tIns="0" rIns="0" bIns="0" rtlCol="0" anchor="ctr"/>
                      </wps:wsp>
                      <wps:wsp>
                        <wps:cNvPr id="95" name="MainTopic"/>
                        <wps:cNvSpPr/>
                        <wps:spPr>
                          <a:xfrm>
                            <a:off x="4440000" y="1034000"/>
                            <a:ext cx="1608000" cy="244000"/>
                          </a:xfrm>
                          <a:custGeom>
                            <a:avLst/>
                            <a:gdLst>
                              <a:gd name="rtl" fmla="*/ 96000 w 1608000"/>
                              <a:gd name="rtt" fmla="*/ 73500 h 244000"/>
                              <a:gd name="rtr" fmla="*/ 1524000 w 1608000"/>
                              <a:gd name="rtb" fmla="*/ 185500 h 244000"/>
                            </a:gdLst>
                            <a:ahLst/>
                            <a:cxnLst/>
                            <a:rect l="rtl" t="rtt" r="rtr" b="rtb"/>
                            <a:pathLst>
                              <a:path w="1608000" h="244000">
                                <a:moveTo>
                                  <a:pt x="24000" y="0"/>
                                </a:moveTo>
                                <a:lnTo>
                                  <a:pt x="1584000" y="0"/>
                                </a:lnTo>
                                <a:cubicBezTo>
                                  <a:pt x="1597248" y="0"/>
                                  <a:pt x="1608000" y="10752"/>
                                  <a:pt x="1608000" y="24000"/>
                                </a:cubicBezTo>
                                <a:lnTo>
                                  <a:pt x="1608000" y="220000"/>
                                </a:lnTo>
                                <a:cubicBezTo>
                                  <a:pt x="1608000" y="233248"/>
                                  <a:pt x="1597248" y="244000"/>
                                  <a:pt x="1584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4049768A" w14:textId="77777777" w:rsidR="00715FAF" w:rsidRDefault="00715FAF" w:rsidP="00715FAF">
                              <w:pPr>
                                <w:spacing w:line="150" w:lineRule="exact"/>
                                <w:jc w:val="center"/>
                                <w:rPr>
                                  <w:sz w:val="20"/>
                                </w:rPr>
                              </w:pPr>
                              <w:r>
                                <w:rPr>
                                  <w:rFonts w:ascii="Arial" w:eastAsia="Arial" w:hAnsi="Arial" w:cs="Arial"/>
                                  <w:color w:val="303030"/>
                                  <w:sz w:val="14"/>
                                  <w:szCs w:val="14"/>
                                </w:rPr>
                                <w:t>Nhiều đền, tháp thờ thần, Phật</w:t>
                              </w:r>
                            </w:p>
                          </w:txbxContent>
                        </wps:txbx>
                        <wps:bodyPr wrap="square" lIns="0" tIns="0" rIns="0" bIns="0" rtlCol="0" anchor="ctr"/>
                      </wps:wsp>
                      <wps:wsp>
                        <wps:cNvPr id="96" name="MainTopic"/>
                        <wps:cNvSpPr/>
                        <wps:spPr>
                          <a:xfrm>
                            <a:off x="6000" y="520000"/>
                            <a:ext cx="912000" cy="244000"/>
                          </a:xfrm>
                          <a:custGeom>
                            <a:avLst/>
                            <a:gdLst>
                              <a:gd name="rtl" fmla="*/ 96000 w 912000"/>
                              <a:gd name="rtt" fmla="*/ 73500 h 244000"/>
                              <a:gd name="rtr" fmla="*/ 828000 w 912000"/>
                              <a:gd name="rtb" fmla="*/ 185500 h 244000"/>
                            </a:gdLst>
                            <a:ahLst/>
                            <a:cxnLst/>
                            <a:rect l="rtl" t="rtt" r="rtr" b="rtb"/>
                            <a:pathLst>
                              <a:path w="912000" h="244000">
                                <a:moveTo>
                                  <a:pt x="24000" y="0"/>
                                </a:moveTo>
                                <a:lnTo>
                                  <a:pt x="888000" y="0"/>
                                </a:lnTo>
                                <a:cubicBezTo>
                                  <a:pt x="901248" y="0"/>
                                  <a:pt x="912000" y="10752"/>
                                  <a:pt x="912000" y="24000"/>
                                </a:cubicBezTo>
                                <a:lnTo>
                                  <a:pt x="912000" y="220000"/>
                                </a:lnTo>
                                <a:cubicBezTo>
                                  <a:pt x="912000" y="233248"/>
                                  <a:pt x="901248" y="244000"/>
                                  <a:pt x="888000" y="244000"/>
                                </a:cubicBezTo>
                                <a:lnTo>
                                  <a:pt x="24000" y="244000"/>
                                </a:lnTo>
                                <a:cubicBezTo>
                                  <a:pt x="10752" y="244000"/>
                                  <a:pt x="0" y="233248"/>
                                  <a:pt x="0" y="220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14:paraId="2CF9F860" w14:textId="77777777" w:rsidR="00715FAF" w:rsidRDefault="00715FAF" w:rsidP="00715FAF">
                              <w:pPr>
                                <w:spacing w:line="150" w:lineRule="exact"/>
                                <w:jc w:val="center"/>
                                <w:rPr>
                                  <w:sz w:val="20"/>
                                </w:rPr>
                              </w:pPr>
                              <w:r>
                                <w:rPr>
                                  <w:rFonts w:ascii="Arial" w:eastAsia="Arial" w:hAnsi="Arial" w:cs="Arial"/>
                                  <w:color w:val="303030"/>
                                  <w:sz w:val="14"/>
                                  <w:szCs w:val="14"/>
                                </w:rPr>
                                <w:t>Lễ hội, cúng tế</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05BAAF0B" id="Page" o:spid="_x0000_s1026" style="position:absolute;left:0;text-align:left;margin-left:40.05pt;margin-top:34.7pt;width:372.8pt;height:85.15pt;z-index:251660288;mso-width-relative:margin;mso-height-relative:margin" coordorigin="60,60" coordsize="6042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">
                <v:shape id="MMConnector" o:spid="_x0000_s1027" style="position:absolute;left:35595;top:3850;width:9946;height:3290;visibility:visible;mso-wrap-style:square;v-text-anchor:top" coordsize="994609,3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" path="m-114109,72000nfc205722,-75330,482604,-257000,880500,-257000e" filled="f" strokecolor="#4486b1" strokeweight=".16667mm">
                  <v:stroke endcap="round"/>
                  <v:path arrowok="t" textboxrect="0,0,994609,329000"/>
                </v:shape>
                <v:shape id="MMConnector" o:spid="_x0000_s1028" style="position:absolute;left:35595;top:6420;width:3780;height:60;visibility:visible;mso-wrap-style:square;v-text-anchor:top" coordsize="3780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" path="m502500,nfc630063,,755282,,880500,e" filled="f" strokecolor="#4486b1" strokeweight=".16667mm">
                  <v:stroke endcap="round"/>
                  <v:path arrowok="t" textboxrect="0,0,378000,6000"/>
                </v:shape>
                <v:shape id="MMConnector" o:spid="_x0000_s1029" style="position:absolute;left:35595;top:8990;width:9946;height:3290;visibility:visible;mso-wrap-style:square;v-text-anchor:top" coordsize="994609,3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" path="m-114109,-72000nfc205722,75330,482604,257000,880500,257000e" filled="f" strokecolor="#4486b1" strokeweight=".16667mm">
                  <v:stroke endcap="round"/>
                  <v:path arrowok="t" textboxrect="0,0,994609,329000"/>
                </v:shape>
                <v:shape id="MMConnector" o:spid="_x0000_s1030" style="position:absolute;left:17985;top:6420;width:3780;height:60;visibility:visible;mso-wrap-style:square;v-text-anchor:top" coordsize="3780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" path="m-502500,nfc-630063,,-755282,,-880500,e" filled="f" strokecolor="#4486b1" strokeweight=".16667mm">
                  <v:stroke endcap="round"/>
                  <v:path arrowok="t" textboxrect="0,0,378000,6000"/>
                </v:shape>
                <v:shape id="MainIdea" o:spid="_x0000_s1031" style="position:absolute;left:12959;top:3421;width:27660;height:4847;visibility:visible;mso-wrap-style:square;v-text-anchor:middle" coordsize="2766000,37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" adj="-11796480,,5400" path="m48000,l2718000,v26496,,48000,21504,48000,48000l2766000,322000v,26496,-21504,48000,-48000,48000l48000,370000c21504,370000,,348496,,322000l,48000c,21504,21504,,48000,xe" fillcolor="#eaf3fc" strokecolor="#4486b1" strokeweight=".5mm">
                  <v:stroke joinstyle="round"/>
                  <v:formulas/>
                  <v:path arrowok="t" o:connecttype="custom" textboxrect="120000,127500,2652000,257500"/>
                  <v:textbox inset="0,0,0,0">
                    <w:txbxContent>
                      <w:p w14:paraId="29030326" w14:textId="77777777" w:rsidR="00715FAF" w:rsidRDefault="00715FAF" w:rsidP="00715FAF">
                        <w:pPr>
                          <w:spacing w:line="180" w:lineRule="exact"/>
                          <w:jc w:val="center"/>
                          <w:rPr>
                            <w:sz w:val="20"/>
                          </w:rPr>
                        </w:pPr>
                        <w:r>
                          <w:rPr>
                            <w:rFonts w:ascii="Arial" w:eastAsia="Arial" w:hAnsi="Arial" w:cs="Arial"/>
                            <w:color w:val="303030"/>
                            <w:sz w:val="17"/>
                            <w:szCs w:val="17"/>
                          </w:rPr>
                          <w:t>Những thành tựu văn hóa tiêu biểu của Chăm-pa</w:t>
                        </w:r>
                      </w:p>
                    </w:txbxContent>
                  </v:textbox>
                </v:shape>
                <v:shape id="MainTopic" o:spid="_x0000_s1032" style="position:absolute;left:44400;top:60;width:8400;height:2440;visibility:visible;mso-wrap-style:square;v-text-anchor:middle" coordsize="840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" adj="-11796480,,5400" path="m24000,l816000,v13248,,24000,10752,24000,24000l840000,220000v,13248,-10752,24000,-24000,24000l24000,244000c10752,244000,,233248,,220000l,24000c,10752,10752,,24000,xe" fillcolor="#f5f9fe" strokecolor="#4486b1" strokeweight=".16667mm">
                  <v:stroke joinstyle="round"/>
                  <v:formulas/>
                  <v:path arrowok="t" o:connecttype="custom" textboxrect="96000,73500,756000,185500"/>
                  <v:textbox inset="0,0,0,0">
                    <w:txbxContent>
                      <w:p w14:paraId="56587C51" w14:textId="77777777" w:rsidR="00715FAF" w:rsidRDefault="00715FAF" w:rsidP="00715FAF">
                        <w:pPr>
                          <w:spacing w:line="150" w:lineRule="exact"/>
                          <w:jc w:val="center"/>
                          <w:rPr>
                            <w:sz w:val="20"/>
                          </w:rPr>
                        </w:pPr>
                        <w:r>
                          <w:rPr>
                            <w:rFonts w:ascii="Arial" w:eastAsia="Arial" w:hAnsi="Arial" w:cs="Arial"/>
                            <w:color w:val="303030"/>
                            <w:sz w:val="14"/>
                            <w:szCs w:val="14"/>
                          </w:rPr>
                          <w:t>Chữ Chăm cổ</w:t>
                        </w:r>
                      </w:p>
                    </w:txbxContent>
                  </v:textbox>
                </v:shape>
                <v:shape id="MainTopic" o:spid="_x0000_s1033" style="position:absolute;left:44400;top:5200;width:13140;height:2440;visibility:visible;mso-wrap-style:square;v-text-anchor:middle" coordsize="1314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" adj="-11796480,,5400" path="m24000,l1290000,v13248,,24000,10752,24000,24000l1314000,220000v,13248,-10752,24000,-24000,24000l24000,244000c10752,244000,,233248,,220000l,24000c,10752,10752,,24000,xe" fillcolor="#f5f9fe" strokecolor="#4486b1" strokeweight=".16667mm">
                  <v:stroke joinstyle="round"/>
                  <v:formulas/>
                  <v:path arrowok="t" o:connecttype="custom" textboxrect="96000,73500,1230000,185500"/>
                  <v:textbox inset="0,0,0,0">
                    <w:txbxContent>
                      <w:p w14:paraId="4E36AAEC" w14:textId="77777777" w:rsidR="00715FAF" w:rsidRDefault="00715FAF" w:rsidP="00715FAF">
                        <w:pPr>
                          <w:spacing w:line="150" w:lineRule="exact"/>
                          <w:jc w:val="center"/>
                          <w:rPr>
                            <w:sz w:val="20"/>
                          </w:rPr>
                        </w:pPr>
                        <w:r>
                          <w:rPr>
                            <w:rFonts w:ascii="Arial" w:eastAsia="Arial" w:hAnsi="Arial" w:cs="Arial"/>
                            <w:color w:val="303030"/>
                            <w:sz w:val="14"/>
                            <w:szCs w:val="14"/>
                          </w:rPr>
                          <w:t>Thờ tín ngường đa thần</w:t>
                        </w:r>
                      </w:p>
                    </w:txbxContent>
                  </v:textbox>
                </v:shape>
                <v:shape id="MainTopic" o:spid="_x0000_s1034" style="position:absolute;left:44400;top:10340;width:16080;height:2440;visibility:visible;mso-wrap-style:square;v-text-anchor:middle" coordsize="1608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" adj="-11796480,,5400" path="m24000,l1584000,v13248,,24000,10752,24000,24000l1608000,220000v,13248,-10752,24000,-24000,24000l24000,244000c10752,244000,,233248,,220000l,24000c,10752,10752,,24000,xe" fillcolor="#f5f9fe" strokecolor="#4486b1" strokeweight=".16667mm">
                  <v:stroke joinstyle="round"/>
                  <v:formulas/>
                  <v:path arrowok="t" o:connecttype="custom" textboxrect="96000,73500,1524000,185500"/>
                  <v:textbox inset="0,0,0,0">
                    <w:txbxContent>
                      <w:p w14:paraId="4049768A" w14:textId="77777777" w:rsidR="00715FAF" w:rsidRDefault="00715FAF" w:rsidP="00715FAF">
                        <w:pPr>
                          <w:spacing w:line="150" w:lineRule="exact"/>
                          <w:jc w:val="center"/>
                          <w:rPr>
                            <w:sz w:val="20"/>
                          </w:rPr>
                        </w:pPr>
                        <w:r>
                          <w:rPr>
                            <w:rFonts w:ascii="Arial" w:eastAsia="Arial" w:hAnsi="Arial" w:cs="Arial"/>
                            <w:color w:val="303030"/>
                            <w:sz w:val="14"/>
                            <w:szCs w:val="14"/>
                          </w:rPr>
                          <w:t>Nhiều đền, tháp thờ thần, Phật</w:t>
                        </w:r>
                      </w:p>
                    </w:txbxContent>
                  </v:textbox>
                </v:shape>
                <v:shape id="MainTopic" o:spid="_x0000_s1035" style="position:absolute;left:60;top:5200;width:9120;height:2440;visibility:visible;mso-wrap-style:square;v-text-anchor:middle" coordsize="912000,24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" adj="-11796480,,5400" path="m24000,l888000,v13248,,24000,10752,24000,24000l912000,220000v,13248,-10752,24000,-24000,24000l24000,244000c10752,244000,,233248,,220000l,24000c,10752,10752,,24000,xe" fillcolor="#f5f9fe" strokecolor="#4486b1" strokeweight=".16667mm">
                  <v:stroke joinstyle="round"/>
                  <v:formulas/>
                  <v:path arrowok="t" o:connecttype="custom" textboxrect="96000,73500,828000,185500"/>
                  <v:textbox inset="0,0,0,0">
                    <w:txbxContent>
                      <w:p w14:paraId="2CF9F860" w14:textId="77777777" w:rsidR="00715FAF" w:rsidRDefault="00715FAF" w:rsidP="00715FAF">
                        <w:pPr>
                          <w:spacing w:line="150" w:lineRule="exact"/>
                          <w:jc w:val="center"/>
                          <w:rPr>
                            <w:sz w:val="20"/>
                          </w:rPr>
                        </w:pPr>
                        <w:r>
                          <w:rPr>
                            <w:rFonts w:ascii="Arial" w:eastAsia="Arial" w:hAnsi="Arial" w:cs="Arial"/>
                            <w:color w:val="303030"/>
                            <w:sz w:val="14"/>
                            <w:szCs w:val="14"/>
                          </w:rPr>
                          <w:t>Lễ hội, cúng tế</w:t>
                        </w:r>
                      </w:p>
                    </w:txbxContent>
                  </v:textbox>
                </v:shape>
              </v:group>
            </w:pict>
          </mc:Fallback>
        </mc:AlternateContent>
      </w:r>
      <w:r w:rsidRPr="00715FAF">
        <w:rPr>
          <w:rFonts w:ascii="Times New Roman" w:hAnsi="Times New Roman"/>
          <w:b/>
          <w:bCs/>
          <w:iCs/>
          <w:sz w:val="28"/>
          <w:szCs w:val="28"/>
          <w:lang w:val="nl-NL"/>
        </w:rPr>
        <w:t xml:space="preserve">- </w:t>
      </w:r>
      <w:r w:rsidRPr="00715FAF">
        <w:rPr>
          <w:rFonts w:ascii="Times New Roman" w:hAnsi="Times New Roman"/>
          <w:bCs/>
          <w:i/>
          <w:iCs/>
          <w:sz w:val="28"/>
          <w:szCs w:val="28"/>
          <w:lang w:val="nl-NL"/>
        </w:rPr>
        <w:t>HS tiếp nhận nhiệm vụ, đưa ra câu trả lời:</w:t>
      </w:r>
      <w:r w:rsidRPr="00715FAF">
        <w:rPr>
          <w:rFonts w:ascii="Times New Roman" w:hAnsi="Times New Roman"/>
          <w:bCs/>
          <w:color w:val="000000"/>
          <w:sz w:val="28"/>
          <w:szCs w:val="28"/>
          <w:lang w:val="nl-NL"/>
        </w:rPr>
        <w:t xml:space="preserve"> Vẽ sơ đồ tư duy về những thành tựu văn hóa tiêu biểu của Vương quốc Chăm-pa</w:t>
      </w:r>
    </w:p>
    <w:p w14:paraId="4B58F056" w14:textId="77777777" w:rsidR="00715FAF" w:rsidRPr="00715FAF" w:rsidRDefault="00715FAF" w:rsidP="00715FAF">
      <w:pPr>
        <w:spacing w:after="0" w:line="360" w:lineRule="auto"/>
        <w:ind w:right="190"/>
        <w:jc w:val="both"/>
        <w:rPr>
          <w:rFonts w:ascii="Times New Roman" w:hAnsi="Times New Roman"/>
          <w:bCs/>
          <w:color w:val="000000"/>
          <w:sz w:val="28"/>
          <w:szCs w:val="28"/>
          <w:lang w:val="nl-NL"/>
        </w:rPr>
      </w:pPr>
    </w:p>
    <w:p w14:paraId="2E08DE79" w14:textId="77777777" w:rsidR="00715FAF" w:rsidRPr="00715FAF" w:rsidRDefault="00715FAF" w:rsidP="00715FAF">
      <w:pPr>
        <w:spacing w:after="0" w:line="360" w:lineRule="auto"/>
        <w:ind w:right="190"/>
        <w:jc w:val="both"/>
        <w:rPr>
          <w:rFonts w:ascii="Times New Roman" w:hAnsi="Times New Roman"/>
          <w:bCs/>
          <w:color w:val="000000"/>
          <w:sz w:val="28"/>
          <w:szCs w:val="28"/>
          <w:lang w:val="nl-NL"/>
        </w:rPr>
      </w:pPr>
    </w:p>
    <w:p w14:paraId="254B8985" w14:textId="77777777" w:rsidR="00715FAF" w:rsidRPr="00715FAF" w:rsidRDefault="00715FAF" w:rsidP="00715FAF">
      <w:pPr>
        <w:spacing w:after="0" w:line="360" w:lineRule="auto"/>
        <w:ind w:right="190"/>
        <w:jc w:val="both"/>
        <w:rPr>
          <w:rFonts w:ascii="Times New Roman" w:hAnsi="Times New Roman"/>
          <w:bCs/>
          <w:color w:val="000000"/>
          <w:sz w:val="28"/>
          <w:szCs w:val="28"/>
          <w:lang w:val="nl-NL"/>
        </w:rPr>
      </w:pPr>
      <w:r w:rsidRPr="00715FAF">
        <w:rPr>
          <w:rFonts w:ascii="Times New Roman" w:hAnsi="Times New Roman"/>
          <w:bCs/>
          <w:i/>
          <w:iCs/>
          <w:sz w:val="28"/>
          <w:szCs w:val="28"/>
          <w:lang w:val="nl-NL"/>
        </w:rPr>
        <w:t>- GV nhận xét, chuẩn kiến thức.</w:t>
      </w:r>
    </w:p>
    <w:p w14:paraId="5DE78AAE" w14:textId="77777777" w:rsidR="00715FAF" w:rsidRPr="00715FAF" w:rsidRDefault="00715FAF" w:rsidP="00715FAF">
      <w:pPr>
        <w:spacing w:after="0" w:line="360" w:lineRule="auto"/>
        <w:ind w:right="190"/>
        <w:jc w:val="both"/>
        <w:rPr>
          <w:rFonts w:ascii="Times New Roman" w:hAnsi="Times New Roman"/>
          <w:b/>
          <w:sz w:val="28"/>
          <w:szCs w:val="28"/>
          <w:lang w:val="sv-SE"/>
        </w:rPr>
      </w:pPr>
      <w:r w:rsidRPr="00715FAF">
        <w:rPr>
          <w:rFonts w:ascii="Times New Roman" w:hAnsi="Times New Roman"/>
          <w:b/>
          <w:sz w:val="28"/>
          <w:szCs w:val="28"/>
          <w:lang w:val="sv-SE"/>
        </w:rPr>
        <w:t>D. HOẠT ĐỘNG VẬN DỤNG</w:t>
      </w:r>
    </w:p>
    <w:p w14:paraId="16C02D79" w14:textId="77777777" w:rsidR="00715FAF" w:rsidRPr="00715FAF" w:rsidRDefault="00715FAF" w:rsidP="00715FAF">
      <w:pPr>
        <w:spacing w:after="0" w:line="360" w:lineRule="auto"/>
        <w:ind w:right="190"/>
        <w:jc w:val="both"/>
        <w:rPr>
          <w:rFonts w:ascii="Times New Roman" w:hAnsi="Times New Roman"/>
          <w:b/>
          <w:bCs/>
          <w:color w:val="000000"/>
          <w:sz w:val="28"/>
          <w:szCs w:val="28"/>
          <w:lang w:val="nl-NL"/>
        </w:rPr>
      </w:pPr>
      <w:r w:rsidRPr="00715FAF">
        <w:rPr>
          <w:rFonts w:ascii="Times New Roman" w:hAnsi="Times New Roman"/>
          <w:b/>
          <w:bCs/>
          <w:color w:val="000000"/>
          <w:sz w:val="28"/>
          <w:szCs w:val="28"/>
          <w:lang w:val="nl-NL"/>
        </w:rPr>
        <w:t>a. M</w:t>
      </w:r>
      <w:r w:rsidRPr="00715FAF">
        <w:rPr>
          <w:rFonts w:ascii="Times New Roman" w:hAnsi="Times New Roman" w:cs="Arial"/>
          <w:b/>
          <w:bCs/>
          <w:color w:val="000000"/>
          <w:sz w:val="28"/>
          <w:szCs w:val="28"/>
          <w:lang w:val="nl-NL"/>
        </w:rPr>
        <w:t>ụ</w:t>
      </w:r>
      <w:r w:rsidRPr="00715FAF">
        <w:rPr>
          <w:rFonts w:ascii="Times New Roman" w:hAnsi="Times New Roman"/>
          <w:b/>
          <w:bCs/>
          <w:color w:val="000000"/>
          <w:sz w:val="28"/>
          <w:szCs w:val="28"/>
          <w:lang w:val="nl-NL"/>
        </w:rPr>
        <w:t>c ti</w:t>
      </w:r>
      <w:r w:rsidRPr="00715FAF">
        <w:rPr>
          <w:rFonts w:ascii="Times New Roman" w:hAnsi="Times New Roman" w:cs=".VnTime"/>
          <w:b/>
          <w:bCs/>
          <w:color w:val="000000"/>
          <w:sz w:val="28"/>
          <w:szCs w:val="28"/>
          <w:lang w:val="nl-NL"/>
        </w:rPr>
        <w:t>ê</w:t>
      </w:r>
      <w:r w:rsidRPr="00715FAF">
        <w:rPr>
          <w:rFonts w:ascii="Times New Roman" w:hAnsi="Times New Roman"/>
          <w:b/>
          <w:bCs/>
          <w:color w:val="000000"/>
          <w:sz w:val="28"/>
          <w:szCs w:val="28"/>
          <w:lang w:val="nl-NL"/>
        </w:rPr>
        <w:t xml:space="preserve">u: </w:t>
      </w:r>
      <w:r w:rsidRPr="00715FAF">
        <w:rPr>
          <w:rFonts w:ascii="Times New Roman" w:hAnsi="Times New Roman"/>
          <w:bCs/>
          <w:color w:val="000000"/>
          <w:sz w:val="28"/>
          <w:szCs w:val="28"/>
          <w:lang w:val="nl-NL"/>
        </w:rPr>
        <w:t>C</w:t>
      </w:r>
      <w:r w:rsidRPr="00715FAF">
        <w:rPr>
          <w:rFonts w:ascii="Times New Roman" w:hAnsi="Times New Roman" w:cs="Arial"/>
          <w:bCs/>
          <w:color w:val="000000"/>
          <w:sz w:val="28"/>
          <w:szCs w:val="28"/>
          <w:lang w:val="nl-NL"/>
        </w:rPr>
        <w:t>ủ</w:t>
      </w:r>
      <w:r w:rsidRPr="00715FAF">
        <w:rPr>
          <w:rFonts w:ascii="Times New Roman" w:hAnsi="Times New Roman"/>
          <w:bCs/>
          <w:color w:val="000000"/>
          <w:sz w:val="28"/>
          <w:szCs w:val="28"/>
          <w:lang w:val="nl-NL"/>
        </w:rPr>
        <w:t>ng c</w:t>
      </w:r>
      <w:r w:rsidRPr="00715FAF">
        <w:rPr>
          <w:rFonts w:ascii="Times New Roman" w:hAnsi="Times New Roman" w:cs="Arial"/>
          <w:bCs/>
          <w:color w:val="000000"/>
          <w:sz w:val="28"/>
          <w:szCs w:val="28"/>
          <w:lang w:val="nl-NL"/>
        </w:rPr>
        <w:t>ố</w:t>
      </w:r>
      <w:r w:rsidRPr="00715FAF">
        <w:rPr>
          <w:rFonts w:ascii="Times New Roman" w:hAnsi="Times New Roman"/>
          <w:bCs/>
          <w:color w:val="000000"/>
          <w:sz w:val="28"/>
          <w:szCs w:val="28"/>
          <w:lang w:val="nl-NL"/>
        </w:rPr>
        <w:t xml:space="preserve"> l</w:t>
      </w:r>
      <w:r w:rsidRPr="00715FAF">
        <w:rPr>
          <w:rFonts w:ascii="Times New Roman" w:hAnsi="Times New Roman" w:cs="Arial"/>
          <w:bCs/>
          <w:color w:val="000000"/>
          <w:sz w:val="28"/>
          <w:szCs w:val="28"/>
          <w:lang w:val="nl-NL"/>
        </w:rPr>
        <w:t>ạ</w:t>
      </w:r>
      <w:r w:rsidRPr="00715FAF">
        <w:rPr>
          <w:rFonts w:ascii="Times New Roman" w:hAnsi="Times New Roman"/>
          <w:bCs/>
          <w:color w:val="000000"/>
          <w:sz w:val="28"/>
          <w:szCs w:val="28"/>
          <w:lang w:val="nl-NL"/>
        </w:rPr>
        <w:t>i ki</w:t>
      </w:r>
      <w:r w:rsidRPr="00715FAF">
        <w:rPr>
          <w:rFonts w:ascii="Times New Roman" w:hAnsi="Times New Roman" w:cs="Arial"/>
          <w:bCs/>
          <w:color w:val="000000"/>
          <w:sz w:val="28"/>
          <w:szCs w:val="28"/>
          <w:lang w:val="nl-NL"/>
        </w:rPr>
        <w:t>ế</w:t>
      </w:r>
      <w:r w:rsidRPr="00715FAF">
        <w:rPr>
          <w:rFonts w:ascii="Times New Roman" w:hAnsi="Times New Roman"/>
          <w:bCs/>
          <w:color w:val="000000"/>
          <w:sz w:val="28"/>
          <w:szCs w:val="28"/>
          <w:lang w:val="nl-NL"/>
        </w:rPr>
        <w:t>n th</w:t>
      </w:r>
      <w:r w:rsidRPr="00715FAF">
        <w:rPr>
          <w:rFonts w:ascii="Times New Roman" w:hAnsi="Times New Roman" w:cs="Arial"/>
          <w:bCs/>
          <w:color w:val="000000"/>
          <w:sz w:val="28"/>
          <w:szCs w:val="28"/>
          <w:lang w:val="nl-NL"/>
        </w:rPr>
        <w:t>ứ</w:t>
      </w:r>
      <w:r w:rsidRPr="00715FAF">
        <w:rPr>
          <w:rFonts w:ascii="Times New Roman" w:hAnsi="Times New Roman"/>
          <w:bCs/>
          <w:color w:val="000000"/>
          <w:sz w:val="28"/>
          <w:szCs w:val="28"/>
          <w:lang w:val="nl-NL"/>
        </w:rPr>
        <w:t xml:space="preserve">c </w:t>
      </w:r>
      <w:r w:rsidRPr="00715FAF">
        <w:rPr>
          <w:rFonts w:ascii="Times New Roman" w:hAnsi="Times New Roman" w:cs="Arial"/>
          <w:bCs/>
          <w:color w:val="000000"/>
          <w:sz w:val="28"/>
          <w:szCs w:val="28"/>
          <w:lang w:val="nl-NL"/>
        </w:rPr>
        <w:t>đ</w:t>
      </w:r>
      <w:r w:rsidRPr="00715FAF">
        <w:rPr>
          <w:rFonts w:ascii="Times New Roman" w:hAnsi="Times New Roman" w:cs=".VnTime"/>
          <w:bCs/>
          <w:color w:val="000000"/>
          <w:sz w:val="28"/>
          <w:szCs w:val="28"/>
          <w:lang w:val="nl-NL"/>
        </w:rPr>
        <w:t>ã</w:t>
      </w:r>
      <w:r w:rsidRPr="00715FAF">
        <w:rPr>
          <w:rFonts w:ascii="Times New Roman" w:hAnsi="Times New Roman"/>
          <w:bCs/>
          <w:color w:val="000000"/>
          <w:sz w:val="28"/>
          <w:szCs w:val="28"/>
          <w:lang w:val="nl-NL"/>
        </w:rPr>
        <w:t xml:space="preserve"> h</w:t>
      </w:r>
      <w:r w:rsidRPr="00715FAF">
        <w:rPr>
          <w:rFonts w:ascii="Times New Roman" w:hAnsi="Times New Roman" w:cs="Arial"/>
          <w:bCs/>
          <w:color w:val="000000"/>
          <w:sz w:val="28"/>
          <w:szCs w:val="28"/>
          <w:lang w:val="nl-NL"/>
        </w:rPr>
        <w:t>ọ</w:t>
      </w:r>
      <w:r w:rsidRPr="00715FAF">
        <w:rPr>
          <w:rFonts w:ascii="Times New Roman" w:hAnsi="Times New Roman"/>
          <w:bCs/>
          <w:color w:val="000000"/>
          <w:sz w:val="28"/>
          <w:szCs w:val="28"/>
          <w:lang w:val="nl-NL"/>
        </w:rPr>
        <w:t>c th</w:t>
      </w:r>
      <w:r w:rsidRPr="00715FAF">
        <w:rPr>
          <w:rFonts w:ascii="Times New Roman" w:hAnsi="Times New Roman" w:cs=".VnTime"/>
          <w:bCs/>
          <w:color w:val="000000"/>
          <w:sz w:val="28"/>
          <w:szCs w:val="28"/>
          <w:lang w:val="nl-NL"/>
        </w:rPr>
        <w:t>ô</w:t>
      </w:r>
      <w:r w:rsidRPr="00715FAF">
        <w:rPr>
          <w:rFonts w:ascii="Times New Roman" w:hAnsi="Times New Roman"/>
          <w:bCs/>
          <w:color w:val="000000"/>
          <w:sz w:val="28"/>
          <w:szCs w:val="28"/>
          <w:lang w:val="nl-NL"/>
        </w:rPr>
        <w:t xml:space="preserve">ng qua dạng câu hỏi thực hành. </w:t>
      </w:r>
    </w:p>
    <w:p w14:paraId="659D42E3" w14:textId="77777777" w:rsidR="00715FAF" w:rsidRPr="00715FAF" w:rsidRDefault="00715FAF" w:rsidP="00715FAF">
      <w:pPr>
        <w:spacing w:after="0" w:line="360" w:lineRule="auto"/>
        <w:ind w:right="190"/>
        <w:jc w:val="both"/>
        <w:rPr>
          <w:rFonts w:ascii="Times New Roman" w:hAnsi="Times New Roman"/>
          <w:b/>
          <w:bCs/>
          <w:color w:val="000000"/>
          <w:sz w:val="28"/>
          <w:szCs w:val="28"/>
          <w:lang w:val="nl-NL"/>
        </w:rPr>
      </w:pPr>
      <w:r w:rsidRPr="00715FAF">
        <w:rPr>
          <w:rFonts w:ascii="Times New Roman" w:hAnsi="Times New Roman"/>
          <w:b/>
          <w:bCs/>
          <w:color w:val="000000"/>
          <w:sz w:val="28"/>
          <w:szCs w:val="28"/>
          <w:lang w:val="nl-NL"/>
        </w:rPr>
        <w:t>b. T</w:t>
      </w:r>
      <w:r w:rsidRPr="00715FAF">
        <w:rPr>
          <w:rFonts w:ascii="Times New Roman" w:hAnsi="Times New Roman" w:cs="Arial"/>
          <w:b/>
          <w:bCs/>
          <w:color w:val="000000"/>
          <w:sz w:val="28"/>
          <w:szCs w:val="28"/>
          <w:lang w:val="nl-NL"/>
        </w:rPr>
        <w:t>ổ</w:t>
      </w:r>
      <w:r w:rsidRPr="00715FAF">
        <w:rPr>
          <w:rFonts w:ascii="Times New Roman" w:hAnsi="Times New Roman"/>
          <w:b/>
          <w:bCs/>
          <w:color w:val="000000"/>
          <w:sz w:val="28"/>
          <w:szCs w:val="28"/>
          <w:lang w:val="nl-NL"/>
        </w:rPr>
        <w:t xml:space="preserve"> ch</w:t>
      </w:r>
      <w:r w:rsidRPr="00715FAF">
        <w:rPr>
          <w:rFonts w:ascii="Times New Roman" w:hAnsi="Times New Roman" w:cs="Arial"/>
          <w:b/>
          <w:bCs/>
          <w:color w:val="000000"/>
          <w:sz w:val="28"/>
          <w:szCs w:val="28"/>
          <w:lang w:val="nl-NL"/>
        </w:rPr>
        <w:t>ứ</w:t>
      </w:r>
      <w:r w:rsidRPr="00715FAF">
        <w:rPr>
          <w:rFonts w:ascii="Times New Roman" w:hAnsi="Times New Roman"/>
          <w:b/>
          <w:bCs/>
          <w:color w:val="000000"/>
          <w:sz w:val="28"/>
          <w:szCs w:val="28"/>
          <w:lang w:val="nl-NL"/>
        </w:rPr>
        <w:t>c th</w:t>
      </w:r>
      <w:r w:rsidRPr="00715FAF">
        <w:rPr>
          <w:rFonts w:ascii="Times New Roman" w:hAnsi="Times New Roman" w:cs="Arial"/>
          <w:b/>
          <w:bCs/>
          <w:color w:val="000000"/>
          <w:sz w:val="28"/>
          <w:szCs w:val="28"/>
          <w:lang w:val="nl-NL"/>
        </w:rPr>
        <w:t>ự</w:t>
      </w:r>
      <w:r w:rsidRPr="00715FAF">
        <w:rPr>
          <w:rFonts w:ascii="Times New Roman" w:hAnsi="Times New Roman"/>
          <w:b/>
          <w:bCs/>
          <w:color w:val="000000"/>
          <w:sz w:val="28"/>
          <w:szCs w:val="28"/>
          <w:lang w:val="nl-NL"/>
        </w:rPr>
        <w:t>c hi</w:t>
      </w:r>
      <w:r w:rsidRPr="00715FAF">
        <w:rPr>
          <w:rFonts w:ascii="Times New Roman" w:hAnsi="Times New Roman" w:cs="Arial"/>
          <w:b/>
          <w:bCs/>
          <w:color w:val="000000"/>
          <w:sz w:val="28"/>
          <w:szCs w:val="28"/>
          <w:lang w:val="nl-NL"/>
        </w:rPr>
        <w:t>ệ</w:t>
      </w:r>
      <w:r w:rsidRPr="00715FAF">
        <w:rPr>
          <w:rFonts w:ascii="Times New Roman" w:hAnsi="Times New Roman"/>
          <w:b/>
          <w:bCs/>
          <w:color w:val="000000"/>
          <w:sz w:val="28"/>
          <w:szCs w:val="28"/>
          <w:lang w:val="nl-NL"/>
        </w:rPr>
        <w:t>n:</w:t>
      </w:r>
    </w:p>
    <w:p w14:paraId="5D1BE6B0" w14:textId="77777777" w:rsidR="00715FAF" w:rsidRPr="00715FAF" w:rsidRDefault="00715FAF" w:rsidP="00715FAF">
      <w:pPr>
        <w:spacing w:after="0" w:line="360" w:lineRule="auto"/>
        <w:ind w:right="190"/>
        <w:jc w:val="both"/>
        <w:rPr>
          <w:rFonts w:ascii="Times New Roman" w:hAnsi="Times New Roman"/>
          <w:bCs/>
          <w:i/>
          <w:color w:val="000000"/>
          <w:sz w:val="28"/>
          <w:szCs w:val="28"/>
          <w:lang w:val="nl-NL"/>
        </w:rPr>
      </w:pPr>
      <w:r w:rsidRPr="00715FAF">
        <w:rPr>
          <w:rFonts w:ascii="Times New Roman" w:hAnsi="Times New Roman"/>
          <w:bCs/>
          <w:i/>
          <w:color w:val="000000"/>
          <w:sz w:val="28"/>
          <w:szCs w:val="28"/>
          <w:lang w:val="nl-NL"/>
        </w:rPr>
        <w:t>- GV yêu cầu HS trả lời câu hỏi 3 phần Vận dụng SGK trang 94.</w:t>
      </w:r>
    </w:p>
    <w:p w14:paraId="126DE12E"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b/>
          <w:bCs/>
          <w:iCs/>
          <w:sz w:val="28"/>
          <w:szCs w:val="28"/>
          <w:lang w:val="nl-NL"/>
        </w:rPr>
        <w:t xml:space="preserve">- </w:t>
      </w:r>
      <w:r w:rsidRPr="00715FAF">
        <w:rPr>
          <w:rFonts w:ascii="Times New Roman" w:hAnsi="Times New Roman"/>
          <w:bCs/>
          <w:i/>
          <w:iCs/>
          <w:sz w:val="28"/>
          <w:szCs w:val="28"/>
          <w:lang w:val="nl-NL"/>
        </w:rPr>
        <w:t>HS tiếp nhận nhiệm vụ, đưa ra câu trả lời:</w:t>
      </w:r>
      <w:r w:rsidRPr="00715FAF">
        <w:rPr>
          <w:rFonts w:ascii="Times New Roman" w:hAnsi="Times New Roman"/>
          <w:bCs/>
          <w:color w:val="000000"/>
          <w:sz w:val="28"/>
          <w:szCs w:val="28"/>
          <w:lang w:val="nl-NL"/>
        </w:rPr>
        <w:t xml:space="preserve"> Trong vai hướng dẫn viên du lịch, giới thiệu về một trong những thành tựu văn hóa của Chăm-pa: HS tham khảo phần giới thiệu về Thánh địa Mĩ Sơn GV đã giới thiệu trong bài học. </w:t>
      </w:r>
    </w:p>
    <w:p w14:paraId="1C646320" w14:textId="77777777" w:rsidR="00715FAF" w:rsidRPr="00715FAF" w:rsidRDefault="00715FAF" w:rsidP="00715FAF">
      <w:pPr>
        <w:spacing w:after="0" w:line="360" w:lineRule="auto"/>
        <w:ind w:right="190"/>
        <w:jc w:val="both"/>
        <w:rPr>
          <w:rFonts w:ascii="Times New Roman" w:hAnsi="Times New Roman"/>
          <w:bCs/>
          <w:i/>
          <w:iCs/>
          <w:sz w:val="28"/>
          <w:szCs w:val="28"/>
          <w:lang w:val="nl-NL"/>
        </w:rPr>
      </w:pPr>
      <w:r w:rsidRPr="00715FAF">
        <w:rPr>
          <w:rFonts w:ascii="Times New Roman" w:hAnsi="Times New Roman"/>
          <w:bCs/>
          <w:i/>
          <w:iCs/>
          <w:sz w:val="28"/>
          <w:szCs w:val="28"/>
          <w:lang w:val="nl-NL"/>
        </w:rPr>
        <w:t>- GV nhận xét, chuẩn kiến thức và hướng dẫn về nhà chuẩn bị bài sau:</w:t>
      </w:r>
    </w:p>
    <w:p w14:paraId="523B8C0E"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xml:space="preserve">+ Xác định phạm vi lãnh thổ của Vương quốc Phù Nam từ thể kỉ III đến thế kỉ V. </w:t>
      </w:r>
    </w:p>
    <w:p w14:paraId="5178CF39" w14:textId="77777777" w:rsidR="00715FAF" w:rsidRPr="00715FAF" w:rsidRDefault="00715FAF" w:rsidP="00715FAF">
      <w:pPr>
        <w:spacing w:after="0" w:line="360" w:lineRule="auto"/>
        <w:ind w:right="190"/>
        <w:jc w:val="both"/>
        <w:rPr>
          <w:rFonts w:ascii="Times New Roman" w:hAnsi="Times New Roman"/>
          <w:color w:val="000000" w:themeColor="text1"/>
          <w:sz w:val="28"/>
          <w:szCs w:val="28"/>
          <w:lang w:val="fr-FR"/>
        </w:rPr>
      </w:pPr>
      <w:r w:rsidRPr="00715FAF">
        <w:rPr>
          <w:rFonts w:ascii="Times New Roman" w:hAnsi="Times New Roman"/>
          <w:color w:val="000000" w:themeColor="text1"/>
          <w:sz w:val="28"/>
          <w:szCs w:val="28"/>
          <w:lang w:val="fr-FR"/>
        </w:rPr>
        <w:t>+ Trình bày quá trình thành lập và suy vong của Vương quốc Phù Nam.</w:t>
      </w:r>
    </w:p>
    <w:p w14:paraId="0362741D"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B1346"/>
    <w:multiLevelType w:val="hybridMultilevel"/>
    <w:tmpl w:val="16A881AE"/>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BB02CDE"/>
    <w:multiLevelType w:val="hybridMultilevel"/>
    <w:tmpl w:val="F8EC09F0"/>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AF"/>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5FAF"/>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41C0"/>
  <w15:chartTrackingRefBased/>
  <w15:docId w15:val="{1AA089E6-E586-48B0-BBAB-9F9A0341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715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767</Words>
  <Characters>4378</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2023-08-12T03:37:00Z</dcterms:created>
  <dcterms:modified xsi:type="dcterms:W3CDTF">2023-08-12T03:38:00Z</dcterms:modified>
</cp:coreProperties>
</file>