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AA8" w:rsidRPr="00230B81" w:rsidRDefault="00DD2AA8" w:rsidP="00DD2AA8">
      <w:pPr>
        <w:jc w:val="both"/>
        <w:rPr>
          <w:rFonts w:eastAsia="Calibri"/>
          <w:i/>
        </w:rPr>
      </w:pPr>
      <w:r>
        <w:rPr>
          <w:rFonts w:eastAsia="Calibri"/>
          <w:i/>
        </w:rPr>
        <w:t>Preparing date: 02/10/2022</w:t>
      </w:r>
    </w:p>
    <w:p w:rsidR="00DD2AA8" w:rsidRPr="00230B81" w:rsidRDefault="00DD2AA8" w:rsidP="00DD2AA8">
      <w:pPr>
        <w:jc w:val="both"/>
        <w:rPr>
          <w:rFonts w:eastAsia="Calibri"/>
          <w:bCs/>
          <w:i/>
          <w:u w:val="single"/>
          <w:lang w:val="en"/>
        </w:rPr>
      </w:pPr>
      <w:r>
        <w:rPr>
          <w:rFonts w:eastAsia="Calibri"/>
          <w:i/>
        </w:rPr>
        <w:t>Teaching date: 06/10/2022</w:t>
      </w:r>
    </w:p>
    <w:p w:rsidR="00DD2AA8" w:rsidRPr="00230B81" w:rsidRDefault="00DD2AA8" w:rsidP="00DD2AA8">
      <w:pPr>
        <w:spacing w:line="276" w:lineRule="auto"/>
        <w:jc w:val="center"/>
        <w:rPr>
          <w:b/>
        </w:rPr>
      </w:pPr>
    </w:p>
    <w:p w:rsidR="00DD2AA8" w:rsidRPr="00230B81" w:rsidRDefault="00DD2AA8" w:rsidP="00DD2AA8">
      <w:pPr>
        <w:spacing w:line="276" w:lineRule="auto"/>
        <w:jc w:val="center"/>
        <w:rPr>
          <w:rFonts w:eastAsia="Calibri"/>
          <w:b/>
        </w:rPr>
      </w:pPr>
      <w:r w:rsidRPr="00230B81">
        <w:rPr>
          <w:b/>
        </w:rPr>
        <w:t xml:space="preserve">Period 15 - </w:t>
      </w:r>
      <w:r w:rsidRPr="00230B81">
        <w:rPr>
          <w:rFonts w:eastAsia="Calibri"/>
          <w:b/>
        </w:rPr>
        <w:t xml:space="preserve">CLIL 1 (Geography): Explore </w:t>
      </w:r>
      <w:proofErr w:type="spellStart"/>
      <w:r w:rsidRPr="00230B81">
        <w:rPr>
          <w:rFonts w:eastAsia="Calibri"/>
          <w:b/>
        </w:rPr>
        <w:t>Việt</w:t>
      </w:r>
      <w:proofErr w:type="spellEnd"/>
      <w:r w:rsidRPr="00230B81">
        <w:rPr>
          <w:rFonts w:eastAsia="Calibri"/>
          <w:b/>
        </w:rPr>
        <w:t xml:space="preserve"> Nam</w:t>
      </w:r>
    </w:p>
    <w:p w:rsidR="00DD2AA8" w:rsidRPr="00230B81" w:rsidRDefault="00DD2AA8" w:rsidP="00DD2AA8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230B81">
        <w:rPr>
          <w:b/>
          <w:bCs/>
          <w:color w:val="000000"/>
          <w:sz w:val="28"/>
          <w:szCs w:val="28"/>
        </w:rPr>
        <w:t>I. OBJECTIVES </w:t>
      </w:r>
    </w:p>
    <w:p w:rsidR="00DD2AA8" w:rsidRPr="00230B81" w:rsidRDefault="00DD2AA8" w:rsidP="00DD2AA8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230B81">
        <w:rPr>
          <w:color w:val="000000"/>
          <w:sz w:val="28"/>
          <w:szCs w:val="28"/>
        </w:rPr>
        <w:t>By the end of the lesson, students are expected to achieve the following objectives:</w:t>
      </w:r>
    </w:p>
    <w:p w:rsidR="00DD2AA8" w:rsidRPr="00230B81" w:rsidRDefault="00DD2AA8" w:rsidP="00DD2AA8">
      <w:pPr>
        <w:pStyle w:val="NormalWeb"/>
        <w:numPr>
          <w:ilvl w:val="0"/>
          <w:numId w:val="1"/>
        </w:numPr>
        <w:spacing w:before="0" w:beforeAutospacing="0" w:after="0" w:afterAutospacing="0"/>
        <w:ind w:left="700"/>
        <w:textAlignment w:val="baseline"/>
        <w:rPr>
          <w:color w:val="000000"/>
          <w:sz w:val="28"/>
          <w:szCs w:val="28"/>
        </w:rPr>
      </w:pPr>
      <w:proofErr w:type="gramStart"/>
      <w:r w:rsidRPr="00230B81">
        <w:rPr>
          <w:color w:val="000000"/>
          <w:sz w:val="28"/>
          <w:szCs w:val="28"/>
        </w:rPr>
        <w:t>read</w:t>
      </w:r>
      <w:proofErr w:type="gramEnd"/>
      <w:r w:rsidRPr="00230B81">
        <w:rPr>
          <w:color w:val="000000"/>
          <w:sz w:val="28"/>
          <w:szCs w:val="28"/>
        </w:rPr>
        <w:t xml:space="preserve"> a text about 5 cities in </w:t>
      </w:r>
      <w:proofErr w:type="spellStart"/>
      <w:r w:rsidRPr="00230B81">
        <w:rPr>
          <w:color w:val="000000"/>
          <w:sz w:val="28"/>
          <w:szCs w:val="28"/>
        </w:rPr>
        <w:t>Việt</w:t>
      </w:r>
      <w:proofErr w:type="spellEnd"/>
      <w:r w:rsidRPr="00230B81">
        <w:rPr>
          <w:color w:val="000000"/>
          <w:sz w:val="28"/>
          <w:szCs w:val="28"/>
        </w:rPr>
        <w:t xml:space="preserve"> Nam.</w:t>
      </w:r>
    </w:p>
    <w:p w:rsidR="00DD2AA8" w:rsidRPr="00230B81" w:rsidRDefault="00DD2AA8" w:rsidP="00DD2AA8">
      <w:pPr>
        <w:pStyle w:val="NormalWeb"/>
        <w:numPr>
          <w:ilvl w:val="0"/>
          <w:numId w:val="1"/>
        </w:numPr>
        <w:spacing w:before="0" w:beforeAutospacing="0" w:after="0" w:afterAutospacing="0"/>
        <w:ind w:left="700"/>
        <w:textAlignment w:val="baseline"/>
        <w:rPr>
          <w:color w:val="000000"/>
          <w:sz w:val="28"/>
          <w:szCs w:val="28"/>
        </w:rPr>
      </w:pPr>
      <w:proofErr w:type="gramStart"/>
      <w:r w:rsidRPr="00230B81">
        <w:rPr>
          <w:color w:val="000000"/>
          <w:sz w:val="28"/>
          <w:szCs w:val="28"/>
        </w:rPr>
        <w:t>identify</w:t>
      </w:r>
      <w:proofErr w:type="gramEnd"/>
      <w:r w:rsidRPr="00230B81">
        <w:rPr>
          <w:color w:val="000000"/>
          <w:sz w:val="28"/>
          <w:szCs w:val="28"/>
        </w:rPr>
        <w:t xml:space="preserve"> the location and some typical features of at least 5 cities in </w:t>
      </w:r>
      <w:proofErr w:type="spellStart"/>
      <w:r w:rsidRPr="00230B81">
        <w:rPr>
          <w:color w:val="000000"/>
          <w:sz w:val="28"/>
          <w:szCs w:val="28"/>
        </w:rPr>
        <w:t>Việt</w:t>
      </w:r>
      <w:proofErr w:type="spellEnd"/>
      <w:r w:rsidRPr="00230B81">
        <w:rPr>
          <w:color w:val="000000"/>
          <w:sz w:val="28"/>
          <w:szCs w:val="28"/>
        </w:rPr>
        <w:t xml:space="preserve"> Nam (</w:t>
      </w:r>
      <w:proofErr w:type="spellStart"/>
      <w:r w:rsidRPr="00230B81">
        <w:rPr>
          <w:color w:val="000000"/>
          <w:sz w:val="28"/>
          <w:szCs w:val="28"/>
        </w:rPr>
        <w:t>Hà</w:t>
      </w:r>
      <w:proofErr w:type="spellEnd"/>
      <w:r w:rsidRPr="00230B81">
        <w:rPr>
          <w:color w:val="000000"/>
          <w:sz w:val="28"/>
          <w:szCs w:val="28"/>
        </w:rPr>
        <w:t xml:space="preserve"> </w:t>
      </w:r>
      <w:proofErr w:type="spellStart"/>
      <w:r w:rsidRPr="00230B81">
        <w:rPr>
          <w:color w:val="000000"/>
          <w:sz w:val="28"/>
          <w:szCs w:val="28"/>
        </w:rPr>
        <w:t>Nội</w:t>
      </w:r>
      <w:proofErr w:type="spellEnd"/>
      <w:r w:rsidRPr="00230B81">
        <w:rPr>
          <w:color w:val="000000"/>
          <w:sz w:val="28"/>
          <w:szCs w:val="28"/>
        </w:rPr>
        <w:t xml:space="preserve">, </w:t>
      </w:r>
      <w:proofErr w:type="spellStart"/>
      <w:r w:rsidRPr="00230B81">
        <w:rPr>
          <w:color w:val="000000"/>
          <w:sz w:val="28"/>
          <w:szCs w:val="28"/>
        </w:rPr>
        <w:t>Hải</w:t>
      </w:r>
      <w:proofErr w:type="spellEnd"/>
      <w:r w:rsidRPr="00230B81">
        <w:rPr>
          <w:color w:val="000000"/>
          <w:sz w:val="28"/>
          <w:szCs w:val="28"/>
        </w:rPr>
        <w:t xml:space="preserve"> </w:t>
      </w:r>
      <w:proofErr w:type="spellStart"/>
      <w:r w:rsidRPr="00230B81">
        <w:rPr>
          <w:color w:val="000000"/>
          <w:sz w:val="28"/>
          <w:szCs w:val="28"/>
        </w:rPr>
        <w:t>Phòng</w:t>
      </w:r>
      <w:proofErr w:type="spellEnd"/>
      <w:r w:rsidRPr="00230B81">
        <w:rPr>
          <w:color w:val="000000"/>
          <w:sz w:val="28"/>
          <w:szCs w:val="28"/>
        </w:rPr>
        <w:t xml:space="preserve">, </w:t>
      </w:r>
      <w:proofErr w:type="spellStart"/>
      <w:r w:rsidRPr="00230B81">
        <w:rPr>
          <w:color w:val="000000"/>
          <w:sz w:val="28"/>
          <w:szCs w:val="28"/>
        </w:rPr>
        <w:t>Đà</w:t>
      </w:r>
      <w:proofErr w:type="spellEnd"/>
      <w:r w:rsidRPr="00230B81">
        <w:rPr>
          <w:color w:val="000000"/>
          <w:sz w:val="28"/>
          <w:szCs w:val="28"/>
        </w:rPr>
        <w:t xml:space="preserve"> </w:t>
      </w:r>
      <w:proofErr w:type="spellStart"/>
      <w:r w:rsidRPr="00230B81">
        <w:rPr>
          <w:color w:val="000000"/>
          <w:sz w:val="28"/>
          <w:szCs w:val="28"/>
        </w:rPr>
        <w:t>Nẵng</w:t>
      </w:r>
      <w:proofErr w:type="spellEnd"/>
      <w:r w:rsidRPr="00230B81">
        <w:rPr>
          <w:color w:val="000000"/>
          <w:sz w:val="28"/>
          <w:szCs w:val="28"/>
        </w:rPr>
        <w:t xml:space="preserve">, </w:t>
      </w:r>
      <w:proofErr w:type="spellStart"/>
      <w:r w:rsidRPr="00230B81">
        <w:rPr>
          <w:color w:val="000000"/>
          <w:sz w:val="28"/>
          <w:szCs w:val="28"/>
        </w:rPr>
        <w:t>Hồ</w:t>
      </w:r>
      <w:proofErr w:type="spellEnd"/>
      <w:r w:rsidRPr="00230B81">
        <w:rPr>
          <w:color w:val="000000"/>
          <w:sz w:val="28"/>
          <w:szCs w:val="28"/>
        </w:rPr>
        <w:t xml:space="preserve"> </w:t>
      </w:r>
      <w:proofErr w:type="spellStart"/>
      <w:r w:rsidRPr="00230B81">
        <w:rPr>
          <w:color w:val="000000"/>
          <w:sz w:val="28"/>
          <w:szCs w:val="28"/>
        </w:rPr>
        <w:t>Chí</w:t>
      </w:r>
      <w:proofErr w:type="spellEnd"/>
      <w:r w:rsidRPr="00230B81">
        <w:rPr>
          <w:color w:val="000000"/>
          <w:sz w:val="28"/>
          <w:szCs w:val="28"/>
        </w:rPr>
        <w:t xml:space="preserve"> Minh City and </w:t>
      </w:r>
      <w:proofErr w:type="spellStart"/>
      <w:r w:rsidRPr="00230B81">
        <w:rPr>
          <w:color w:val="000000"/>
          <w:sz w:val="28"/>
          <w:szCs w:val="28"/>
        </w:rPr>
        <w:t>Cần</w:t>
      </w:r>
      <w:proofErr w:type="spellEnd"/>
      <w:r w:rsidRPr="00230B81">
        <w:rPr>
          <w:color w:val="000000"/>
          <w:sz w:val="28"/>
          <w:szCs w:val="28"/>
        </w:rPr>
        <w:t xml:space="preserve"> </w:t>
      </w:r>
      <w:proofErr w:type="spellStart"/>
      <w:r w:rsidRPr="00230B81">
        <w:rPr>
          <w:color w:val="000000"/>
          <w:sz w:val="28"/>
          <w:szCs w:val="28"/>
        </w:rPr>
        <w:t>Thơ</w:t>
      </w:r>
      <w:proofErr w:type="spellEnd"/>
      <w:r w:rsidRPr="00230B81">
        <w:rPr>
          <w:color w:val="000000"/>
          <w:sz w:val="28"/>
          <w:szCs w:val="28"/>
        </w:rPr>
        <w:t>).</w:t>
      </w:r>
    </w:p>
    <w:p w:rsidR="00DD2AA8" w:rsidRPr="00230B81" w:rsidRDefault="00DD2AA8" w:rsidP="00DD2AA8">
      <w:pPr>
        <w:pStyle w:val="NormalWeb"/>
        <w:numPr>
          <w:ilvl w:val="0"/>
          <w:numId w:val="1"/>
        </w:numPr>
        <w:spacing w:before="0" w:beforeAutospacing="0" w:after="0" w:afterAutospacing="0"/>
        <w:ind w:left="700"/>
        <w:textAlignment w:val="baseline"/>
        <w:rPr>
          <w:color w:val="000000"/>
          <w:sz w:val="28"/>
          <w:szCs w:val="28"/>
        </w:rPr>
      </w:pPr>
      <w:proofErr w:type="gramStart"/>
      <w:r w:rsidRPr="00230B81">
        <w:rPr>
          <w:color w:val="000000"/>
          <w:sz w:val="28"/>
          <w:szCs w:val="28"/>
        </w:rPr>
        <w:t>recall</w:t>
      </w:r>
      <w:proofErr w:type="gramEnd"/>
      <w:r w:rsidRPr="00230B81">
        <w:rPr>
          <w:color w:val="000000"/>
          <w:sz w:val="28"/>
          <w:szCs w:val="28"/>
        </w:rPr>
        <w:t xml:space="preserve"> and list out some big ethnic groups, national holidays and traditional festivals in </w:t>
      </w:r>
      <w:proofErr w:type="spellStart"/>
      <w:r w:rsidRPr="00230B81">
        <w:rPr>
          <w:color w:val="000000"/>
          <w:sz w:val="28"/>
          <w:szCs w:val="28"/>
        </w:rPr>
        <w:t>Việt</w:t>
      </w:r>
      <w:proofErr w:type="spellEnd"/>
      <w:r w:rsidRPr="00230B81">
        <w:rPr>
          <w:color w:val="000000"/>
          <w:sz w:val="28"/>
          <w:szCs w:val="28"/>
        </w:rPr>
        <w:t xml:space="preserve"> Nam use geography-related vocabulary words to talk about some places in </w:t>
      </w:r>
      <w:proofErr w:type="spellStart"/>
      <w:r w:rsidRPr="00230B81">
        <w:rPr>
          <w:color w:val="000000"/>
          <w:sz w:val="28"/>
          <w:szCs w:val="28"/>
        </w:rPr>
        <w:t>Việt</w:t>
      </w:r>
      <w:proofErr w:type="spellEnd"/>
      <w:r w:rsidRPr="00230B81">
        <w:rPr>
          <w:color w:val="000000"/>
          <w:sz w:val="28"/>
          <w:szCs w:val="28"/>
        </w:rPr>
        <w:t xml:space="preserve"> Nam., write a paragraph about the </w:t>
      </w:r>
      <w:proofErr w:type="spellStart"/>
      <w:r w:rsidRPr="00230B81">
        <w:rPr>
          <w:color w:val="000000"/>
          <w:sz w:val="28"/>
          <w:szCs w:val="28"/>
        </w:rPr>
        <w:t>Việt</w:t>
      </w:r>
      <w:proofErr w:type="spellEnd"/>
      <w:r w:rsidRPr="00230B81">
        <w:rPr>
          <w:color w:val="000000"/>
          <w:sz w:val="28"/>
          <w:szCs w:val="28"/>
        </w:rPr>
        <w:t xml:space="preserve"> Nam for someone who has, somehow, never heard of the country.</w:t>
      </w:r>
    </w:p>
    <w:p w:rsidR="00DD2AA8" w:rsidRPr="00230B81" w:rsidRDefault="00DD2AA8" w:rsidP="00DD2AA8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30B81">
        <w:rPr>
          <w:b/>
          <w:bCs/>
          <w:color w:val="000000"/>
          <w:sz w:val="28"/>
          <w:szCs w:val="28"/>
        </w:rPr>
        <w:t>Knowledge: </w:t>
      </w:r>
    </w:p>
    <w:p w:rsidR="00DD2AA8" w:rsidRPr="00230B81" w:rsidRDefault="00DD2AA8" w:rsidP="00DD2AA8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30B81">
        <w:rPr>
          <w:b/>
          <w:bCs/>
          <w:i/>
          <w:iCs/>
          <w:color w:val="000000"/>
          <w:sz w:val="28"/>
          <w:szCs w:val="28"/>
        </w:rPr>
        <w:t>Vocabulary:</w:t>
      </w:r>
      <w:r w:rsidRPr="00230B81">
        <w:rPr>
          <w:color w:val="000000"/>
          <w:sz w:val="28"/>
          <w:szCs w:val="28"/>
        </w:rPr>
        <w:t xml:space="preserve"> Understand the meaning of the key words or word collocations: area, population, tourist attractions, coastal, ethnic groups, cuisine, etc.</w:t>
      </w:r>
    </w:p>
    <w:p w:rsidR="00DD2AA8" w:rsidRPr="00230B81" w:rsidRDefault="00DD2AA8" w:rsidP="00DD2AA8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30B81">
        <w:rPr>
          <w:b/>
          <w:bCs/>
          <w:i/>
          <w:iCs/>
          <w:color w:val="000000"/>
          <w:sz w:val="28"/>
          <w:szCs w:val="28"/>
        </w:rPr>
        <w:t xml:space="preserve">Grammar: </w:t>
      </w:r>
      <w:r w:rsidRPr="00230B81">
        <w:rPr>
          <w:color w:val="000000"/>
          <w:sz w:val="28"/>
          <w:szCs w:val="28"/>
        </w:rPr>
        <w:t xml:space="preserve">Use the grammar structures presented in the lesson: be in the north/ south/ south-west of…, be named after…, </w:t>
      </w:r>
      <w:proofErr w:type="gramStart"/>
      <w:r w:rsidRPr="00230B81">
        <w:rPr>
          <w:color w:val="000000"/>
          <w:sz w:val="28"/>
          <w:szCs w:val="28"/>
        </w:rPr>
        <w:t>be</w:t>
      </w:r>
      <w:proofErr w:type="gramEnd"/>
      <w:r w:rsidRPr="00230B81">
        <w:rPr>
          <w:color w:val="000000"/>
          <w:sz w:val="28"/>
          <w:szCs w:val="28"/>
        </w:rPr>
        <w:t xml:space="preserve"> located in…, </w:t>
      </w:r>
    </w:p>
    <w:p w:rsidR="00DD2AA8" w:rsidRPr="00230B81" w:rsidRDefault="00DD2AA8" w:rsidP="00DD2AA8">
      <w:pPr>
        <w:pStyle w:val="NormalWeb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2. </w:t>
      </w:r>
      <w:r w:rsidRPr="00230B81">
        <w:rPr>
          <w:b/>
          <w:bCs/>
          <w:color w:val="000000"/>
          <w:sz w:val="28"/>
          <w:szCs w:val="28"/>
        </w:rPr>
        <w:t>Competencies:</w:t>
      </w:r>
    </w:p>
    <w:p w:rsidR="00DD2AA8" w:rsidRPr="00230B81" w:rsidRDefault="00DD2AA8" w:rsidP="00DD2AA8">
      <w:pPr>
        <w:pStyle w:val="NormalWeb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     a. </w:t>
      </w:r>
      <w:r w:rsidRPr="00230B81">
        <w:rPr>
          <w:b/>
          <w:bCs/>
          <w:i/>
          <w:iCs/>
          <w:color w:val="000000"/>
          <w:sz w:val="28"/>
          <w:szCs w:val="28"/>
        </w:rPr>
        <w:t>General competencies:</w:t>
      </w:r>
    </w:p>
    <w:p w:rsidR="00DD2AA8" w:rsidRPr="00230B81" w:rsidRDefault="00DD2AA8" w:rsidP="00DD2AA8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230B81">
        <w:rPr>
          <w:color w:val="000000"/>
          <w:sz w:val="28"/>
          <w:szCs w:val="28"/>
        </w:rPr>
        <w:t>Form and/or improve such competencies as group work, independent working, pair work, linguistic competence, and cooperative learning.</w:t>
      </w:r>
    </w:p>
    <w:p w:rsidR="00DD2AA8" w:rsidRPr="00230B81" w:rsidRDefault="00DD2AA8" w:rsidP="00DD2AA8">
      <w:pPr>
        <w:pStyle w:val="NormalWeb"/>
        <w:numPr>
          <w:ilvl w:val="0"/>
          <w:numId w:val="4"/>
        </w:numPr>
        <w:spacing w:before="0" w:beforeAutospacing="0" w:after="0" w:afterAutospacing="0"/>
        <w:ind w:left="1080"/>
        <w:jc w:val="both"/>
        <w:textAlignment w:val="baseline"/>
        <w:rPr>
          <w:color w:val="000000"/>
          <w:sz w:val="28"/>
          <w:szCs w:val="28"/>
        </w:rPr>
      </w:pPr>
      <w:r w:rsidRPr="00230B81">
        <w:rPr>
          <w:b/>
          <w:bCs/>
          <w:i/>
          <w:iCs/>
          <w:color w:val="000000"/>
          <w:sz w:val="28"/>
          <w:szCs w:val="28"/>
        </w:rPr>
        <w:t>Specific competencies:</w:t>
      </w:r>
    </w:p>
    <w:p w:rsidR="00DD2AA8" w:rsidRPr="00230B81" w:rsidRDefault="00DD2AA8" w:rsidP="00DD2AA8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230B81">
        <w:rPr>
          <w:color w:val="000000"/>
          <w:sz w:val="28"/>
          <w:szCs w:val="28"/>
        </w:rPr>
        <w:t>Improve competences related to language learning: reading, writing skills and the use of language (vocabulary, phonetics, grammar)</w:t>
      </w:r>
    </w:p>
    <w:p w:rsidR="00DD2AA8" w:rsidRPr="00230B81" w:rsidRDefault="00DD2AA8" w:rsidP="00DD2AA8">
      <w:pPr>
        <w:pStyle w:val="NormalWeb"/>
        <w:numPr>
          <w:ilvl w:val="0"/>
          <w:numId w:val="5"/>
        </w:numPr>
        <w:spacing w:before="0" w:beforeAutospacing="0" w:after="0" w:afterAutospacing="0"/>
        <w:ind w:left="1133"/>
        <w:jc w:val="both"/>
        <w:textAlignment w:val="baseline"/>
        <w:rPr>
          <w:color w:val="000000"/>
          <w:sz w:val="28"/>
          <w:szCs w:val="28"/>
        </w:rPr>
      </w:pPr>
      <w:r w:rsidRPr="00230B81">
        <w:rPr>
          <w:i/>
          <w:iCs/>
          <w:color w:val="000000"/>
          <w:sz w:val="28"/>
          <w:szCs w:val="28"/>
        </w:rPr>
        <w:t>For a language lesson</w:t>
      </w:r>
      <w:r w:rsidRPr="00230B81">
        <w:rPr>
          <w:color w:val="000000"/>
          <w:sz w:val="28"/>
          <w:szCs w:val="28"/>
        </w:rPr>
        <w:t xml:space="preserve">: Students are expected to know the meaning of the keywords and grammatical structures used to talk about some places in </w:t>
      </w:r>
      <w:proofErr w:type="spellStart"/>
      <w:r w:rsidRPr="00230B81">
        <w:rPr>
          <w:color w:val="000000"/>
          <w:sz w:val="28"/>
          <w:szCs w:val="28"/>
        </w:rPr>
        <w:t>Việt</w:t>
      </w:r>
      <w:proofErr w:type="spellEnd"/>
      <w:r w:rsidRPr="00230B81">
        <w:rPr>
          <w:color w:val="000000"/>
          <w:sz w:val="28"/>
          <w:szCs w:val="28"/>
        </w:rPr>
        <w:t xml:space="preserve"> Nam</w:t>
      </w:r>
    </w:p>
    <w:p w:rsidR="00DD2AA8" w:rsidRPr="00230B81" w:rsidRDefault="00DD2AA8" w:rsidP="00DD2AA8">
      <w:pPr>
        <w:pStyle w:val="NormalWeb"/>
        <w:numPr>
          <w:ilvl w:val="0"/>
          <w:numId w:val="5"/>
        </w:numPr>
        <w:spacing w:before="0" w:beforeAutospacing="0" w:after="0" w:afterAutospacing="0"/>
        <w:ind w:left="1133"/>
        <w:jc w:val="both"/>
        <w:textAlignment w:val="baseline"/>
        <w:rPr>
          <w:color w:val="000000"/>
          <w:sz w:val="28"/>
          <w:szCs w:val="28"/>
        </w:rPr>
      </w:pPr>
      <w:r w:rsidRPr="00230B81">
        <w:rPr>
          <w:i/>
          <w:iCs/>
          <w:color w:val="000000"/>
          <w:sz w:val="28"/>
          <w:szCs w:val="28"/>
        </w:rPr>
        <w:t>For a skills lesson</w:t>
      </w:r>
      <w:r w:rsidRPr="00230B81">
        <w:rPr>
          <w:color w:val="000000"/>
          <w:sz w:val="28"/>
          <w:szCs w:val="28"/>
        </w:rPr>
        <w:t>: Students are expected to </w:t>
      </w:r>
    </w:p>
    <w:p w:rsidR="00DD2AA8" w:rsidRPr="00230B81" w:rsidRDefault="00DD2AA8" w:rsidP="00DD2AA8">
      <w:pPr>
        <w:pStyle w:val="NormalWeb"/>
        <w:spacing w:before="0" w:beforeAutospacing="0" w:after="0" w:afterAutospacing="0"/>
        <w:ind w:left="1133"/>
        <w:jc w:val="both"/>
        <w:rPr>
          <w:sz w:val="28"/>
          <w:szCs w:val="28"/>
        </w:rPr>
      </w:pPr>
      <w:r w:rsidRPr="00230B81">
        <w:rPr>
          <w:color w:val="000000"/>
          <w:sz w:val="28"/>
          <w:szCs w:val="28"/>
        </w:rPr>
        <w:t xml:space="preserve">- read for general ideas and for specific information about typical features of five cities in </w:t>
      </w:r>
      <w:proofErr w:type="spellStart"/>
      <w:r w:rsidRPr="00230B81">
        <w:rPr>
          <w:color w:val="000000"/>
          <w:sz w:val="28"/>
          <w:szCs w:val="28"/>
        </w:rPr>
        <w:t>Việt</w:t>
      </w:r>
      <w:proofErr w:type="spellEnd"/>
      <w:r w:rsidRPr="00230B81">
        <w:rPr>
          <w:color w:val="000000"/>
          <w:sz w:val="28"/>
          <w:szCs w:val="28"/>
        </w:rPr>
        <w:t xml:space="preserve"> Nam</w:t>
      </w:r>
    </w:p>
    <w:p w:rsidR="00DD2AA8" w:rsidRPr="00230B81" w:rsidRDefault="00DD2AA8" w:rsidP="00DD2AA8">
      <w:pPr>
        <w:pStyle w:val="NormalWeb"/>
        <w:spacing w:before="0" w:beforeAutospacing="0" w:after="0" w:afterAutospacing="0"/>
        <w:ind w:left="1133"/>
        <w:jc w:val="both"/>
        <w:rPr>
          <w:sz w:val="28"/>
          <w:szCs w:val="28"/>
        </w:rPr>
      </w:pPr>
      <w:r w:rsidRPr="00230B81">
        <w:rPr>
          <w:color w:val="000000"/>
          <w:sz w:val="28"/>
          <w:szCs w:val="28"/>
        </w:rPr>
        <w:t>- develop specific and detailed writing</w:t>
      </w:r>
    </w:p>
    <w:p w:rsidR="00DD2AA8" w:rsidRPr="00230B81" w:rsidRDefault="00DD2AA8" w:rsidP="00DD2AA8">
      <w:pPr>
        <w:pStyle w:val="NormalWeb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3. </w:t>
      </w:r>
      <w:r w:rsidRPr="00230B81">
        <w:rPr>
          <w:b/>
          <w:bCs/>
          <w:color w:val="000000"/>
          <w:sz w:val="28"/>
          <w:szCs w:val="28"/>
        </w:rPr>
        <w:t>Qualities:</w:t>
      </w:r>
    </w:p>
    <w:p w:rsidR="00DD2AA8" w:rsidRPr="00230B81" w:rsidRDefault="00DD2AA8" w:rsidP="00DD2AA8">
      <w:pPr>
        <w:pStyle w:val="NormalWeb"/>
        <w:numPr>
          <w:ilvl w:val="0"/>
          <w:numId w:val="6"/>
        </w:numPr>
        <w:spacing w:before="0" w:beforeAutospacing="0" w:after="0" w:afterAutospacing="0"/>
        <w:ind w:left="1134"/>
        <w:jc w:val="both"/>
        <w:textAlignment w:val="baseline"/>
        <w:rPr>
          <w:color w:val="000000"/>
          <w:sz w:val="28"/>
          <w:szCs w:val="28"/>
        </w:rPr>
      </w:pPr>
      <w:r w:rsidRPr="00230B81">
        <w:rPr>
          <w:color w:val="000000"/>
          <w:sz w:val="28"/>
          <w:szCs w:val="28"/>
        </w:rPr>
        <w:t>Be hard-working and attentive in class</w:t>
      </w:r>
    </w:p>
    <w:p w:rsidR="00DD2AA8" w:rsidRPr="00230B81" w:rsidRDefault="00DD2AA8" w:rsidP="00DD2AA8">
      <w:pPr>
        <w:pStyle w:val="NormalWeb"/>
        <w:numPr>
          <w:ilvl w:val="0"/>
          <w:numId w:val="6"/>
        </w:numPr>
        <w:spacing w:before="0" w:beforeAutospacing="0" w:after="0" w:afterAutospacing="0"/>
        <w:ind w:left="1134"/>
        <w:jc w:val="both"/>
        <w:textAlignment w:val="baseline"/>
        <w:rPr>
          <w:color w:val="000000"/>
          <w:sz w:val="28"/>
          <w:szCs w:val="28"/>
        </w:rPr>
      </w:pPr>
      <w:r w:rsidRPr="00230B81">
        <w:rPr>
          <w:color w:val="000000"/>
          <w:sz w:val="28"/>
          <w:szCs w:val="28"/>
        </w:rPr>
        <w:t xml:space="preserve">Have better understanding of some places in </w:t>
      </w:r>
      <w:proofErr w:type="spellStart"/>
      <w:r w:rsidRPr="00230B81">
        <w:rPr>
          <w:color w:val="000000"/>
          <w:sz w:val="28"/>
          <w:szCs w:val="28"/>
        </w:rPr>
        <w:t>Việt</w:t>
      </w:r>
      <w:proofErr w:type="spellEnd"/>
      <w:r w:rsidRPr="00230B81">
        <w:rPr>
          <w:color w:val="000000"/>
          <w:sz w:val="28"/>
          <w:szCs w:val="28"/>
        </w:rPr>
        <w:t xml:space="preserve"> Nam</w:t>
      </w:r>
    </w:p>
    <w:p w:rsidR="00DD2AA8" w:rsidRPr="00230B81" w:rsidRDefault="00DD2AA8" w:rsidP="00DD2AA8">
      <w:pPr>
        <w:pStyle w:val="NormalWeb"/>
        <w:numPr>
          <w:ilvl w:val="0"/>
          <w:numId w:val="6"/>
        </w:numPr>
        <w:spacing w:before="0" w:beforeAutospacing="0" w:after="0" w:afterAutospacing="0"/>
        <w:ind w:left="1134"/>
        <w:jc w:val="both"/>
        <w:textAlignment w:val="baseline"/>
        <w:rPr>
          <w:color w:val="000000"/>
          <w:sz w:val="28"/>
          <w:szCs w:val="28"/>
        </w:rPr>
      </w:pPr>
      <w:r w:rsidRPr="00230B81">
        <w:rPr>
          <w:color w:val="000000"/>
          <w:sz w:val="28"/>
          <w:szCs w:val="28"/>
        </w:rPr>
        <w:t>Love travelling</w:t>
      </w:r>
    </w:p>
    <w:p w:rsidR="00DD2AA8" w:rsidRPr="00230B81" w:rsidRDefault="00DD2AA8" w:rsidP="00DD2AA8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230B81">
        <w:rPr>
          <w:b/>
          <w:bCs/>
          <w:color w:val="000000"/>
          <w:sz w:val="28"/>
          <w:szCs w:val="28"/>
        </w:rPr>
        <w:t>II. PREPARATIONS</w:t>
      </w:r>
    </w:p>
    <w:p w:rsidR="00DD2AA8" w:rsidRPr="00230B81" w:rsidRDefault="00DD2AA8" w:rsidP="00DD2AA8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230B81">
        <w:rPr>
          <w:b/>
          <w:bCs/>
          <w:color w:val="000000"/>
          <w:sz w:val="28"/>
          <w:szCs w:val="28"/>
        </w:rPr>
        <w:t xml:space="preserve">  Teacher: </w:t>
      </w:r>
      <w:r w:rsidRPr="00230B81">
        <w:rPr>
          <w:color w:val="000000"/>
          <w:sz w:val="28"/>
          <w:szCs w:val="28"/>
        </w:rPr>
        <w:t>Textbooks, worksheet, PowerPoint slides, video clip, TV, projector, loudspeaker</w:t>
      </w:r>
    </w:p>
    <w:p w:rsidR="00DD2AA8" w:rsidRPr="00230B81" w:rsidRDefault="00DD2AA8" w:rsidP="00DD2AA8">
      <w:pPr>
        <w:pStyle w:val="NormalWeb"/>
        <w:spacing w:before="0" w:beforeAutospacing="0" w:after="0" w:afterAutospacing="0"/>
        <w:ind w:left="-540" w:firstLine="540"/>
        <w:jc w:val="both"/>
        <w:rPr>
          <w:sz w:val="28"/>
          <w:szCs w:val="28"/>
        </w:rPr>
      </w:pPr>
      <w:r w:rsidRPr="00230B81">
        <w:rPr>
          <w:b/>
          <w:bCs/>
          <w:color w:val="000000"/>
          <w:sz w:val="28"/>
          <w:szCs w:val="28"/>
        </w:rPr>
        <w:lastRenderedPageBreak/>
        <w:t xml:space="preserve">  Students</w:t>
      </w:r>
      <w:r w:rsidRPr="00230B81">
        <w:rPr>
          <w:color w:val="000000"/>
          <w:sz w:val="28"/>
          <w:szCs w:val="28"/>
        </w:rPr>
        <w:t>: Textbooks, notebooks</w:t>
      </w:r>
    </w:p>
    <w:p w:rsidR="00DD2AA8" w:rsidRPr="00230B81" w:rsidRDefault="00DD2AA8" w:rsidP="00DD2AA8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230B81">
        <w:rPr>
          <w:b/>
          <w:bCs/>
          <w:color w:val="000000"/>
          <w:sz w:val="28"/>
          <w:szCs w:val="28"/>
        </w:rPr>
        <w:t>III. PROCEDURE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7"/>
        <w:gridCol w:w="6063"/>
      </w:tblGrid>
      <w:tr w:rsidR="00DD2AA8" w:rsidRPr="00230B81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right="210"/>
              <w:jc w:val="both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ACTIVITY 1: WARM-UP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Aim:</w:t>
            </w:r>
            <w:r w:rsidRPr="00230B81">
              <w:rPr>
                <w:color w:val="000000"/>
                <w:sz w:val="28"/>
                <w:szCs w:val="28"/>
              </w:rPr>
              <w:t xml:space="preserve"> to get students be ready and excited about the lesson</w:t>
            </w:r>
            <w:r w:rsidRPr="00230B81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 xml:space="preserve">Content: </w:t>
            </w:r>
            <w:r w:rsidRPr="00230B81">
              <w:rPr>
                <w:color w:val="000000"/>
                <w:sz w:val="28"/>
                <w:szCs w:val="28"/>
              </w:rPr>
              <w:t>guess the names of the cities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 xml:space="preserve">Products: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Ss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answer the correct names of those cities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Implementation:</w:t>
            </w:r>
          </w:p>
        </w:tc>
      </w:tr>
      <w:tr w:rsidR="00DD2AA8" w:rsidRPr="00230B81" w:rsidTr="00E16F63">
        <w:tc>
          <w:tcPr>
            <w:tcW w:w="441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vAlign w:val="center"/>
            <w:hideMark/>
          </w:tcPr>
          <w:p w:rsidR="00DD2AA8" w:rsidRPr="00230B81" w:rsidRDefault="00DD2AA8" w:rsidP="00E16F63">
            <w:pPr>
              <w:jc w:val="center"/>
            </w:pPr>
            <w:r w:rsidRPr="00230B81">
              <w:rPr>
                <w:b/>
              </w:rPr>
              <w:t>Teacher’s and Ss’ activities</w:t>
            </w:r>
          </w:p>
        </w:tc>
        <w:tc>
          <w:tcPr>
            <w:tcW w:w="525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vAlign w:val="center"/>
            <w:hideMark/>
          </w:tcPr>
          <w:p w:rsidR="00DD2AA8" w:rsidRPr="00230B81" w:rsidRDefault="00DD2AA8" w:rsidP="00E16F63">
            <w:pPr>
              <w:jc w:val="center"/>
            </w:pPr>
            <w:r w:rsidRPr="00230B81">
              <w:rPr>
                <w:b/>
              </w:rPr>
              <w:t>Content</w:t>
            </w:r>
          </w:p>
        </w:tc>
      </w:tr>
      <w:tr w:rsidR="00DD2AA8" w:rsidRPr="00230B81" w:rsidTr="00E16F63">
        <w:tc>
          <w:tcPr>
            <w:tcW w:w="441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right="210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Step 1: Task delivering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ind w:left="360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 xml:space="preserve">Let students look at some places located in each city: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Hà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Nội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Hải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Phòng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Đà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Nẵng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Hồ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Chí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Minh city,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Cần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Thơ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>) to guess names of the cities.</w:t>
            </w:r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right="21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Step</w:t>
            </w:r>
            <w:r w:rsidRPr="00230B81">
              <w:rPr>
                <w:b/>
                <w:bCs/>
                <w:color w:val="000000"/>
                <w:sz w:val="28"/>
                <w:szCs w:val="28"/>
              </w:rPr>
              <w:t>2: Task performance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ind w:left="360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Students say aloud the place they can see. </w:t>
            </w:r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right="210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Step 3: Report and discussion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ind w:left="360" w:right="210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Teacher discusses with the students about the places and asks what the students know about them. </w:t>
            </w:r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right="210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Step 4: Judgment</w:t>
            </w:r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right="210"/>
              <w:jc w:val="both"/>
              <w:rPr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 xml:space="preserve">Teacher comments on the answer. </w:t>
            </w:r>
            <w:proofErr w:type="gramStart"/>
            <w:r w:rsidRPr="00230B81">
              <w:rPr>
                <w:color w:val="000000"/>
                <w:sz w:val="28"/>
                <w:szCs w:val="28"/>
              </w:rPr>
              <w:t>Teacher get</w:t>
            </w:r>
            <w:proofErr w:type="gramEnd"/>
            <w:r w:rsidRPr="00230B81">
              <w:rPr>
                <w:color w:val="000000"/>
                <w:sz w:val="28"/>
                <w:szCs w:val="28"/>
              </w:rPr>
              <w:t xml:space="preserve"> students to guess what they are going to learn about. </w:t>
            </w:r>
          </w:p>
        </w:tc>
        <w:tc>
          <w:tcPr>
            <w:tcW w:w="525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DD2AA8" w:rsidRPr="00230B81" w:rsidRDefault="00DD2AA8" w:rsidP="00E16F63"/>
        </w:tc>
      </w:tr>
      <w:tr w:rsidR="00DD2AA8" w:rsidRPr="00230B81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right="210"/>
              <w:jc w:val="both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ACTIVITY 2: KNOWLEDGE FORMATION</w:t>
            </w:r>
          </w:p>
        </w:tc>
      </w:tr>
      <w:tr w:rsidR="00DD2AA8" w:rsidRPr="00230B81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right="210"/>
              <w:jc w:val="center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FF0000"/>
                <w:sz w:val="28"/>
                <w:szCs w:val="28"/>
              </w:rPr>
              <w:t>Pre -reading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ind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Aim:</w:t>
            </w:r>
            <w:r w:rsidRPr="00230B81">
              <w:rPr>
                <w:color w:val="000000"/>
                <w:sz w:val="28"/>
                <w:szCs w:val="28"/>
              </w:rPr>
              <w:t xml:space="preserve"> to activate students’ prior knowledge about the topic.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ind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 xml:space="preserve">Content: </w:t>
            </w:r>
            <w:r w:rsidRPr="00230B81">
              <w:rPr>
                <w:color w:val="000000"/>
                <w:sz w:val="28"/>
                <w:szCs w:val="28"/>
              </w:rPr>
              <w:t>Students work in pair to ask and</w:t>
            </w:r>
            <w:r w:rsidRPr="00230B81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230B81">
              <w:rPr>
                <w:color w:val="000000"/>
                <w:sz w:val="28"/>
                <w:szCs w:val="28"/>
              </w:rPr>
              <w:t>answer some questions.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ind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 xml:space="preserve">Products: </w:t>
            </w:r>
            <w:r w:rsidRPr="00230B81">
              <w:rPr>
                <w:color w:val="000000"/>
                <w:sz w:val="28"/>
                <w:szCs w:val="28"/>
              </w:rPr>
              <w:t>Students are able to apply their own words to answer the questions.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ind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Implementation:</w:t>
            </w:r>
          </w:p>
        </w:tc>
      </w:tr>
      <w:tr w:rsidR="00DD2AA8" w:rsidRPr="00230B81" w:rsidTr="00E16F63">
        <w:tc>
          <w:tcPr>
            <w:tcW w:w="441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vAlign w:val="center"/>
            <w:hideMark/>
          </w:tcPr>
          <w:p w:rsidR="00DD2AA8" w:rsidRPr="00230B81" w:rsidRDefault="00DD2AA8" w:rsidP="00E16F63">
            <w:pPr>
              <w:jc w:val="center"/>
            </w:pPr>
            <w:r w:rsidRPr="00230B81">
              <w:rPr>
                <w:b/>
              </w:rPr>
              <w:t>Teacher’s and Ss’ activities</w:t>
            </w:r>
          </w:p>
        </w:tc>
        <w:tc>
          <w:tcPr>
            <w:tcW w:w="525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vAlign w:val="center"/>
            <w:hideMark/>
          </w:tcPr>
          <w:p w:rsidR="00DD2AA8" w:rsidRPr="00230B81" w:rsidRDefault="00DD2AA8" w:rsidP="00E16F63">
            <w:pPr>
              <w:jc w:val="center"/>
            </w:pPr>
            <w:r w:rsidRPr="00230B81">
              <w:rPr>
                <w:b/>
              </w:rPr>
              <w:t>Content</w:t>
            </w:r>
          </w:p>
        </w:tc>
      </w:tr>
      <w:tr w:rsidR="00DD2AA8" w:rsidRPr="00230B81" w:rsidTr="00E16F63">
        <w:tc>
          <w:tcPr>
            <w:tcW w:w="441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right="210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lastRenderedPageBreak/>
              <w:t>Step 1: Task delivering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left="360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Teacher</w:t>
            </w:r>
            <w:proofErr w:type="gramStart"/>
            <w:r w:rsidRPr="00230B81">
              <w:rPr>
                <w:color w:val="000000"/>
                <w:sz w:val="28"/>
                <w:szCs w:val="28"/>
              </w:rPr>
              <w:t>  ask</w:t>
            </w:r>
            <w:proofErr w:type="gramEnd"/>
            <w:r w:rsidRPr="00230B81">
              <w:rPr>
                <w:color w:val="000000"/>
                <w:sz w:val="28"/>
                <w:szCs w:val="28"/>
              </w:rPr>
              <w:t xml:space="preserve"> students to work in pairs to ask and answer the questions.</w:t>
            </w:r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right="210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Step 2: Task performance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ind w:left="360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Students work in pairs. One student asks and the other answers</w:t>
            </w:r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right="210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Step 3: Report and discussion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ind w:left="360" w:right="210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Teacher asks some pairs to act out</w:t>
            </w:r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right="210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Step 4: Judgment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ind w:left="360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 xml:space="preserve">Teacher comments on the answer. </w:t>
            </w:r>
            <w:proofErr w:type="gramStart"/>
            <w:r w:rsidRPr="00230B81">
              <w:rPr>
                <w:color w:val="000000"/>
                <w:sz w:val="28"/>
                <w:szCs w:val="28"/>
              </w:rPr>
              <w:t>Teacher get</w:t>
            </w:r>
            <w:proofErr w:type="gramEnd"/>
            <w:r w:rsidRPr="00230B81">
              <w:rPr>
                <w:color w:val="000000"/>
                <w:sz w:val="28"/>
                <w:szCs w:val="28"/>
              </w:rPr>
              <w:t xml:space="preserve"> students to guess what they are going to learn about. </w:t>
            </w:r>
          </w:p>
        </w:tc>
        <w:tc>
          <w:tcPr>
            <w:tcW w:w="525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left="430"/>
              <w:rPr>
                <w:sz w:val="28"/>
                <w:szCs w:val="28"/>
              </w:rPr>
            </w:pPr>
            <w:r w:rsidRPr="00230B81">
              <w:rPr>
                <w:i/>
                <w:iCs/>
                <w:color w:val="000000"/>
                <w:sz w:val="28"/>
                <w:szCs w:val="28"/>
              </w:rPr>
              <w:t>Practice questions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ind w:left="43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Have you ever been to those places?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ind w:left="43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Say at least 2 things about the places you know. 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ind w:left="43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How many seasons are there in each place?</w:t>
            </w:r>
          </w:p>
        </w:tc>
      </w:tr>
      <w:tr w:rsidR="00DD2AA8" w:rsidRPr="00230B81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right="210"/>
              <w:jc w:val="center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FF0000"/>
                <w:sz w:val="28"/>
                <w:szCs w:val="28"/>
              </w:rPr>
              <w:t>Pre-teaching of vocabulary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 xml:space="preserve">Aim: </w:t>
            </w:r>
            <w:r w:rsidRPr="00230B81">
              <w:rPr>
                <w:color w:val="000000"/>
                <w:sz w:val="28"/>
                <w:szCs w:val="28"/>
              </w:rPr>
              <w:t>To provide students with some lexical items before reading the text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 xml:space="preserve">Content: </w:t>
            </w:r>
            <w:r w:rsidRPr="00230B81">
              <w:rPr>
                <w:color w:val="000000"/>
                <w:sz w:val="28"/>
                <w:szCs w:val="28"/>
              </w:rPr>
              <w:t>Learn some vocab related the topic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 xml:space="preserve">Products: </w:t>
            </w:r>
            <w:r w:rsidRPr="00230B81">
              <w:rPr>
                <w:color w:val="000000"/>
                <w:sz w:val="28"/>
                <w:szCs w:val="28"/>
                <w:shd w:val="clear" w:color="auto" w:fill="FFFFFF"/>
              </w:rPr>
              <w:t>Read and understand the meaning of words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Implementation:</w:t>
            </w:r>
          </w:p>
        </w:tc>
      </w:tr>
      <w:tr w:rsidR="00DD2AA8" w:rsidRPr="00230B81" w:rsidTr="00E16F63">
        <w:tc>
          <w:tcPr>
            <w:tcW w:w="441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vAlign w:val="center"/>
            <w:hideMark/>
          </w:tcPr>
          <w:p w:rsidR="00DD2AA8" w:rsidRPr="00230B81" w:rsidRDefault="00DD2AA8" w:rsidP="00E16F63">
            <w:pPr>
              <w:jc w:val="center"/>
            </w:pPr>
            <w:r w:rsidRPr="00230B81">
              <w:rPr>
                <w:b/>
              </w:rPr>
              <w:t>Teacher’s and Ss’ activities</w:t>
            </w:r>
          </w:p>
        </w:tc>
        <w:tc>
          <w:tcPr>
            <w:tcW w:w="525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vAlign w:val="center"/>
            <w:hideMark/>
          </w:tcPr>
          <w:p w:rsidR="00DD2AA8" w:rsidRPr="00230B81" w:rsidRDefault="00DD2AA8" w:rsidP="00E16F63">
            <w:pPr>
              <w:jc w:val="center"/>
            </w:pPr>
            <w:r w:rsidRPr="00230B81">
              <w:rPr>
                <w:b/>
              </w:rPr>
              <w:t>Content</w:t>
            </w:r>
          </w:p>
        </w:tc>
      </w:tr>
      <w:tr w:rsidR="00DD2AA8" w:rsidRPr="00230B81" w:rsidTr="00E16F63">
        <w:tc>
          <w:tcPr>
            <w:tcW w:w="441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right="210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Step 1: Task delivering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/>
              <w:ind w:left="360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Teacher uses different techniques to teach vocab (pictures, situation, explanation, ...)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/>
              <w:ind w:left="360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Ask students to listen and repeat the words</w:t>
            </w:r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right="210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Step 2: Task performance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ind w:left="360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Students listen to the teacher and repeat the words in chorus and individually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ind w:left="360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lastRenderedPageBreak/>
              <w:t>Copy all the words</w:t>
            </w:r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right="210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Step 3: Report and discussion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ind w:left="360" w:right="210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Call someone to read aloud all the new words</w:t>
            </w:r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right="210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Step 4: Judgment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ind w:left="360" w:right="210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Teacher  checks and corrects students’ pronunciation</w:t>
            </w:r>
          </w:p>
        </w:tc>
        <w:tc>
          <w:tcPr>
            <w:tcW w:w="525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lastRenderedPageBreak/>
              <w:t>area</w:t>
            </w:r>
            <w:r w:rsidRPr="00230B81">
              <w:rPr>
                <w:color w:val="000000"/>
                <w:sz w:val="28"/>
                <w:szCs w:val="28"/>
              </w:rPr>
              <w:t xml:space="preserve"> /ˈ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eə.ri.ə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>/ (n) a </w:t>
            </w:r>
            <w:hyperlink r:id="rId6" w:history="1">
              <w:r w:rsidRPr="00230B81">
                <w:rPr>
                  <w:rStyle w:val="Hyperlink"/>
                  <w:color w:val="000000"/>
                  <w:sz w:val="28"/>
                  <w:szCs w:val="28"/>
                </w:rPr>
                <w:t>particular</w:t>
              </w:r>
            </w:hyperlink>
            <w:r w:rsidRPr="00230B81">
              <w:rPr>
                <w:color w:val="000000"/>
                <w:sz w:val="28"/>
                <w:szCs w:val="28"/>
              </w:rPr>
              <w:t> </w:t>
            </w:r>
            <w:hyperlink r:id="rId7" w:history="1">
              <w:r w:rsidRPr="00230B81">
                <w:rPr>
                  <w:rStyle w:val="Hyperlink"/>
                  <w:color w:val="000000"/>
                  <w:sz w:val="28"/>
                  <w:szCs w:val="28"/>
                </w:rPr>
                <w:t>part</w:t>
              </w:r>
            </w:hyperlink>
            <w:r w:rsidRPr="00230B81">
              <w:rPr>
                <w:color w:val="000000"/>
                <w:sz w:val="28"/>
                <w:szCs w:val="28"/>
              </w:rPr>
              <w:t> of a </w:t>
            </w:r>
            <w:hyperlink r:id="rId8" w:history="1">
              <w:r w:rsidRPr="00230B81">
                <w:rPr>
                  <w:rStyle w:val="Hyperlink"/>
                  <w:color w:val="000000"/>
                  <w:sz w:val="28"/>
                  <w:szCs w:val="28"/>
                </w:rPr>
                <w:t>place</w:t>
              </w:r>
            </w:hyperlink>
            <w:r w:rsidRPr="00230B81">
              <w:rPr>
                <w:color w:val="000000"/>
                <w:sz w:val="28"/>
                <w:szCs w:val="28"/>
              </w:rPr>
              <w:t>, </w:t>
            </w:r>
            <w:hyperlink r:id="rId9" w:history="1">
              <w:r w:rsidRPr="00230B81">
                <w:rPr>
                  <w:rStyle w:val="Hyperlink"/>
                  <w:color w:val="000000"/>
                  <w:sz w:val="28"/>
                  <w:szCs w:val="28"/>
                </w:rPr>
                <w:t>piece</w:t>
              </w:r>
            </w:hyperlink>
            <w:r w:rsidRPr="00230B81">
              <w:rPr>
                <w:color w:val="000000"/>
                <w:sz w:val="28"/>
                <w:szCs w:val="28"/>
              </w:rPr>
              <w:t> of </w:t>
            </w:r>
            <w:hyperlink r:id="rId10" w:history="1">
              <w:r w:rsidRPr="00230B81">
                <w:rPr>
                  <w:rStyle w:val="Hyperlink"/>
                  <w:color w:val="000000"/>
                  <w:sz w:val="28"/>
                  <w:szCs w:val="28"/>
                </w:rPr>
                <w:t>land</w:t>
              </w:r>
            </w:hyperlink>
            <w:r w:rsidRPr="00230B81">
              <w:rPr>
                <w:color w:val="000000"/>
                <w:sz w:val="28"/>
                <w:szCs w:val="28"/>
              </w:rPr>
              <w:t>, or </w:t>
            </w:r>
            <w:hyperlink r:id="rId11" w:history="1">
              <w:r w:rsidRPr="00230B81">
                <w:rPr>
                  <w:rStyle w:val="Hyperlink"/>
                  <w:color w:val="000000"/>
                  <w:sz w:val="28"/>
                  <w:szCs w:val="28"/>
                </w:rPr>
                <w:t>country</w:t>
              </w:r>
            </w:hyperlink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population</w:t>
            </w:r>
            <w:r w:rsidRPr="00230B81">
              <w:rPr>
                <w:color w:val="000000"/>
                <w:sz w:val="28"/>
                <w:szCs w:val="28"/>
              </w:rPr>
              <w:t xml:space="preserve">  /ˌ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pɒp.jəˈleɪ.ʃən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>/ (n) all the </w:t>
            </w:r>
            <w:hyperlink r:id="rId12" w:history="1">
              <w:r w:rsidRPr="00230B81">
                <w:rPr>
                  <w:rStyle w:val="Hyperlink"/>
                  <w:color w:val="000000"/>
                  <w:sz w:val="28"/>
                  <w:szCs w:val="28"/>
                </w:rPr>
                <w:t>people</w:t>
              </w:r>
            </w:hyperlink>
            <w:r w:rsidRPr="00230B81">
              <w:rPr>
                <w:color w:val="000000"/>
                <w:sz w:val="28"/>
                <w:szCs w:val="28"/>
              </w:rPr>
              <w:t> </w:t>
            </w:r>
            <w:hyperlink r:id="rId13" w:history="1">
              <w:r w:rsidRPr="00230B81">
                <w:rPr>
                  <w:rStyle w:val="Hyperlink"/>
                  <w:color w:val="000000"/>
                  <w:sz w:val="28"/>
                  <w:szCs w:val="28"/>
                </w:rPr>
                <w:t>living</w:t>
              </w:r>
            </w:hyperlink>
            <w:r w:rsidRPr="00230B81">
              <w:rPr>
                <w:color w:val="000000"/>
                <w:sz w:val="28"/>
                <w:szCs w:val="28"/>
              </w:rPr>
              <w:t> in a </w:t>
            </w:r>
            <w:hyperlink r:id="rId14" w:history="1">
              <w:r w:rsidRPr="00230B81">
                <w:rPr>
                  <w:rStyle w:val="Hyperlink"/>
                  <w:color w:val="000000"/>
                  <w:sz w:val="28"/>
                  <w:szCs w:val="28"/>
                </w:rPr>
                <w:t>particular</w:t>
              </w:r>
            </w:hyperlink>
            <w:r w:rsidRPr="00230B81">
              <w:rPr>
                <w:color w:val="000000"/>
                <w:sz w:val="28"/>
                <w:szCs w:val="28"/>
              </w:rPr>
              <w:t> </w:t>
            </w:r>
            <w:hyperlink r:id="rId15" w:history="1">
              <w:r w:rsidRPr="00230B81">
                <w:rPr>
                  <w:rStyle w:val="Hyperlink"/>
                  <w:color w:val="000000"/>
                  <w:sz w:val="28"/>
                  <w:szCs w:val="28"/>
                </w:rPr>
                <w:t>country</w:t>
              </w:r>
            </w:hyperlink>
            <w:r w:rsidRPr="00230B81">
              <w:rPr>
                <w:color w:val="000000"/>
                <w:sz w:val="28"/>
                <w:szCs w:val="28"/>
              </w:rPr>
              <w:t>, </w:t>
            </w:r>
            <w:hyperlink r:id="rId16" w:history="1">
              <w:r w:rsidRPr="00230B81">
                <w:rPr>
                  <w:rStyle w:val="Hyperlink"/>
                  <w:color w:val="000000"/>
                  <w:sz w:val="28"/>
                  <w:szCs w:val="28"/>
                </w:rPr>
                <w:t>area</w:t>
              </w:r>
            </w:hyperlink>
            <w:r w:rsidRPr="00230B81">
              <w:rPr>
                <w:color w:val="000000"/>
                <w:sz w:val="28"/>
                <w:szCs w:val="28"/>
              </w:rPr>
              <w:t>, or </w:t>
            </w:r>
            <w:hyperlink r:id="rId17" w:history="1">
              <w:r w:rsidRPr="00230B81">
                <w:rPr>
                  <w:rStyle w:val="Hyperlink"/>
                  <w:color w:val="000000"/>
                  <w:sz w:val="28"/>
                  <w:szCs w:val="28"/>
                </w:rPr>
                <w:t>place</w:t>
              </w:r>
            </w:hyperlink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tourist attraction</w:t>
            </w:r>
            <w:r w:rsidRPr="00230B81">
              <w:rPr>
                <w:color w:val="000000"/>
                <w:sz w:val="28"/>
                <w:szCs w:val="28"/>
              </w:rPr>
              <w:t xml:space="preserve"> /ˈ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tʊə.rɪst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əˈtræk.ʃən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>/ (n) a </w:t>
            </w:r>
            <w:hyperlink r:id="rId18" w:history="1">
              <w:r w:rsidRPr="00230B81">
                <w:rPr>
                  <w:rStyle w:val="Hyperlink"/>
                  <w:color w:val="000000"/>
                  <w:sz w:val="28"/>
                  <w:szCs w:val="28"/>
                </w:rPr>
                <w:t>place</w:t>
              </w:r>
            </w:hyperlink>
            <w:r w:rsidRPr="00230B81">
              <w:rPr>
                <w:color w:val="000000"/>
                <w:sz w:val="28"/>
                <w:szCs w:val="28"/>
              </w:rPr>
              <w:t>  that </w:t>
            </w:r>
            <w:hyperlink r:id="rId19" w:history="1">
              <w:r w:rsidRPr="00230B81">
                <w:rPr>
                  <w:rStyle w:val="Hyperlink"/>
                  <w:color w:val="000000"/>
                  <w:sz w:val="28"/>
                  <w:szCs w:val="28"/>
                </w:rPr>
                <w:t>people</w:t>
              </w:r>
            </w:hyperlink>
            <w:r w:rsidRPr="00230B81">
              <w:rPr>
                <w:color w:val="000000"/>
                <w:sz w:val="28"/>
                <w:szCs w:val="28"/>
              </w:rPr>
              <w:t> </w:t>
            </w:r>
            <w:hyperlink r:id="rId20" w:history="1">
              <w:r w:rsidRPr="00230B81">
                <w:rPr>
                  <w:rStyle w:val="Hyperlink"/>
                  <w:color w:val="000000"/>
                  <w:sz w:val="28"/>
                  <w:szCs w:val="28"/>
                </w:rPr>
                <w:t>visit</w:t>
              </w:r>
            </w:hyperlink>
            <w:r w:rsidRPr="00230B81">
              <w:rPr>
                <w:color w:val="000000"/>
                <w:sz w:val="28"/>
                <w:szCs w:val="28"/>
              </w:rPr>
              <w:t> for </w:t>
            </w:r>
            <w:hyperlink r:id="rId21" w:history="1">
              <w:r w:rsidRPr="00230B81">
                <w:rPr>
                  <w:rStyle w:val="Hyperlink"/>
                  <w:color w:val="000000"/>
                  <w:sz w:val="28"/>
                  <w:szCs w:val="28"/>
                </w:rPr>
                <w:t>pleasure</w:t>
              </w:r>
            </w:hyperlink>
            <w:r w:rsidRPr="00230B81">
              <w:rPr>
                <w:color w:val="000000"/>
                <w:sz w:val="28"/>
                <w:szCs w:val="28"/>
              </w:rPr>
              <w:t> and </w:t>
            </w:r>
            <w:hyperlink r:id="rId22" w:history="1">
              <w:r w:rsidRPr="00230B81">
                <w:rPr>
                  <w:rStyle w:val="Hyperlink"/>
                  <w:color w:val="000000"/>
                  <w:sz w:val="28"/>
                  <w:szCs w:val="28"/>
                </w:rPr>
                <w:t>interest</w:t>
              </w:r>
            </w:hyperlink>
            <w:r w:rsidRPr="00230B81">
              <w:rPr>
                <w:color w:val="000000"/>
                <w:sz w:val="28"/>
                <w:szCs w:val="28"/>
              </w:rPr>
              <w:t>, usually while they are on </w:t>
            </w:r>
            <w:hyperlink r:id="rId23" w:history="1">
              <w:r w:rsidRPr="00230B81">
                <w:rPr>
                  <w:rStyle w:val="Hyperlink"/>
                  <w:color w:val="000000"/>
                  <w:sz w:val="28"/>
                  <w:szCs w:val="28"/>
                </w:rPr>
                <w:t>holiday</w:t>
              </w:r>
            </w:hyperlink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coastal</w:t>
            </w:r>
            <w:r w:rsidRPr="00230B81">
              <w:rPr>
                <w:color w:val="000000"/>
                <w:sz w:val="28"/>
                <w:szCs w:val="28"/>
              </w:rPr>
              <w:t xml:space="preserve"> /ˈ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kəʊ.stəl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/ (n) </w:t>
            </w:r>
            <w:hyperlink r:id="rId24" w:history="1">
              <w:r w:rsidRPr="00230B81">
                <w:rPr>
                  <w:rStyle w:val="Hyperlink"/>
                  <w:color w:val="000000"/>
                  <w:sz w:val="28"/>
                  <w:szCs w:val="28"/>
                </w:rPr>
                <w:t>positioned</w:t>
              </w:r>
            </w:hyperlink>
            <w:r w:rsidRPr="00230B81">
              <w:rPr>
                <w:color w:val="000000"/>
                <w:sz w:val="28"/>
                <w:szCs w:val="28"/>
              </w:rPr>
              <w:t> on or </w:t>
            </w:r>
            <w:hyperlink r:id="rId25" w:history="1">
              <w:r w:rsidRPr="00230B81">
                <w:rPr>
                  <w:rStyle w:val="Hyperlink"/>
                  <w:color w:val="000000"/>
                  <w:sz w:val="28"/>
                  <w:szCs w:val="28"/>
                </w:rPr>
                <w:t>relating</w:t>
              </w:r>
            </w:hyperlink>
            <w:r w:rsidRPr="00230B81">
              <w:rPr>
                <w:color w:val="000000"/>
                <w:sz w:val="28"/>
                <w:szCs w:val="28"/>
              </w:rPr>
              <w:t> to the </w:t>
            </w:r>
            <w:hyperlink r:id="rId26" w:history="1">
              <w:r w:rsidRPr="00230B81">
                <w:rPr>
                  <w:rStyle w:val="Hyperlink"/>
                  <w:color w:val="000000"/>
                  <w:sz w:val="28"/>
                  <w:szCs w:val="28"/>
                </w:rPr>
                <w:t>land</w:t>
              </w:r>
            </w:hyperlink>
            <w:r w:rsidRPr="00230B81">
              <w:rPr>
                <w:color w:val="000000"/>
                <w:sz w:val="28"/>
                <w:szCs w:val="28"/>
              </w:rPr>
              <w:t> next to or </w:t>
            </w:r>
            <w:hyperlink r:id="rId27" w:history="1">
              <w:r w:rsidRPr="00230B81">
                <w:rPr>
                  <w:rStyle w:val="Hyperlink"/>
                  <w:color w:val="000000"/>
                  <w:sz w:val="28"/>
                  <w:szCs w:val="28"/>
                </w:rPr>
                <w:t>close</w:t>
              </w:r>
            </w:hyperlink>
            <w:r w:rsidRPr="00230B81">
              <w:rPr>
                <w:color w:val="000000"/>
                <w:sz w:val="28"/>
                <w:szCs w:val="28"/>
              </w:rPr>
              <w:t> to the </w:t>
            </w:r>
            <w:hyperlink r:id="rId28" w:history="1">
              <w:r w:rsidRPr="00230B81">
                <w:rPr>
                  <w:rStyle w:val="Hyperlink"/>
                  <w:color w:val="000000"/>
                  <w:sz w:val="28"/>
                  <w:szCs w:val="28"/>
                </w:rPr>
                <w:t>sea</w:t>
              </w:r>
            </w:hyperlink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ethnic group</w:t>
            </w:r>
            <w:r w:rsidRPr="00230B81">
              <w:rPr>
                <w:color w:val="000000"/>
                <w:sz w:val="28"/>
                <w:szCs w:val="28"/>
              </w:rPr>
              <w:t xml:space="preserve"> /ˈ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eθ.nɪk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/ (n) </w:t>
            </w:r>
            <w:hyperlink r:id="rId29" w:history="1">
              <w:r w:rsidRPr="00230B81">
                <w:rPr>
                  <w:rStyle w:val="Hyperlink"/>
                  <w:color w:val="000000"/>
                  <w:sz w:val="28"/>
                  <w:szCs w:val="28"/>
                </w:rPr>
                <w:t>relating</w:t>
              </w:r>
            </w:hyperlink>
            <w:r w:rsidRPr="00230B81">
              <w:rPr>
                <w:color w:val="000000"/>
                <w:sz w:val="28"/>
                <w:szCs w:val="28"/>
              </w:rPr>
              <w:t> to a </w:t>
            </w:r>
            <w:hyperlink r:id="rId30" w:history="1">
              <w:r w:rsidRPr="00230B81">
                <w:rPr>
                  <w:rStyle w:val="Hyperlink"/>
                  <w:color w:val="000000"/>
                  <w:sz w:val="28"/>
                  <w:szCs w:val="28"/>
                </w:rPr>
                <w:t>particular</w:t>
              </w:r>
            </w:hyperlink>
            <w:r w:rsidRPr="00230B81">
              <w:rPr>
                <w:color w:val="000000"/>
                <w:sz w:val="28"/>
                <w:szCs w:val="28"/>
              </w:rPr>
              <w:t> </w:t>
            </w:r>
            <w:hyperlink r:id="rId31" w:history="1">
              <w:r w:rsidRPr="00230B81">
                <w:rPr>
                  <w:rStyle w:val="Hyperlink"/>
                  <w:color w:val="000000"/>
                  <w:sz w:val="28"/>
                  <w:szCs w:val="28"/>
                </w:rPr>
                <w:t>race</w:t>
              </w:r>
            </w:hyperlink>
            <w:r w:rsidRPr="00230B81">
              <w:rPr>
                <w:color w:val="000000"/>
                <w:sz w:val="28"/>
                <w:szCs w:val="28"/>
              </w:rPr>
              <w:t> of </w:t>
            </w:r>
            <w:hyperlink r:id="rId32" w:history="1">
              <w:r w:rsidRPr="00230B81">
                <w:rPr>
                  <w:rStyle w:val="Hyperlink"/>
                  <w:color w:val="000000"/>
                  <w:sz w:val="28"/>
                  <w:szCs w:val="28"/>
                </w:rPr>
                <w:t>people</w:t>
              </w:r>
            </w:hyperlink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cuisine</w:t>
            </w:r>
            <w:r w:rsidRPr="00230B81">
              <w:rPr>
                <w:color w:val="000000"/>
                <w:sz w:val="28"/>
                <w:szCs w:val="28"/>
              </w:rPr>
              <w:t xml:space="preserve"> /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kwɪˈziːn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>/ (n) a </w:t>
            </w:r>
            <w:hyperlink r:id="rId33" w:history="1">
              <w:r w:rsidRPr="00230B81">
                <w:rPr>
                  <w:rStyle w:val="Hyperlink"/>
                  <w:color w:val="000000"/>
                  <w:sz w:val="28"/>
                  <w:szCs w:val="28"/>
                </w:rPr>
                <w:t>style</w:t>
              </w:r>
            </w:hyperlink>
            <w:r w:rsidRPr="00230B81">
              <w:rPr>
                <w:color w:val="000000"/>
                <w:sz w:val="28"/>
                <w:szCs w:val="28"/>
              </w:rPr>
              <w:t> of </w:t>
            </w:r>
            <w:hyperlink r:id="rId34" w:history="1">
              <w:r w:rsidRPr="00230B81">
                <w:rPr>
                  <w:rStyle w:val="Hyperlink"/>
                  <w:color w:val="000000"/>
                  <w:sz w:val="28"/>
                  <w:szCs w:val="28"/>
                </w:rPr>
                <w:t>cooking</w:t>
              </w:r>
            </w:hyperlink>
          </w:p>
        </w:tc>
      </w:tr>
      <w:tr w:rsidR="00DD2AA8" w:rsidRPr="00230B81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right="210"/>
              <w:jc w:val="both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lastRenderedPageBreak/>
              <w:t xml:space="preserve">ACTIVITY 3: PRACTICE </w:t>
            </w:r>
            <w:r w:rsidRPr="00230B81">
              <w:rPr>
                <w:b/>
                <w:bCs/>
                <w:color w:val="FF0000"/>
                <w:sz w:val="28"/>
                <w:szCs w:val="28"/>
              </w:rPr>
              <w:t>While – reading</w:t>
            </w:r>
          </w:p>
        </w:tc>
      </w:tr>
      <w:tr w:rsidR="00DD2AA8" w:rsidRPr="00230B81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left="360" w:hanging="360"/>
              <w:jc w:val="center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Task 1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22"/>
              </w:numPr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 xml:space="preserve">Aim: </w:t>
            </w:r>
            <w:r w:rsidRPr="00230B81">
              <w:rPr>
                <w:color w:val="000000"/>
                <w:sz w:val="28"/>
                <w:szCs w:val="28"/>
              </w:rPr>
              <w:t>to provide students with the main idea of the text and give them a reason/ motivation to read.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22"/>
              </w:numPr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 xml:space="preserve">Content: </w:t>
            </w:r>
            <w:r w:rsidRPr="00230B81">
              <w:rPr>
                <w:color w:val="000000"/>
                <w:sz w:val="28"/>
                <w:szCs w:val="28"/>
              </w:rPr>
              <w:t>Students label the places with the given city names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22"/>
              </w:numPr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 xml:space="preserve">Products: </w:t>
            </w:r>
            <w:r w:rsidRPr="00230B81">
              <w:rPr>
                <w:color w:val="000000"/>
                <w:sz w:val="28"/>
                <w:szCs w:val="28"/>
                <w:shd w:val="clear" w:color="auto" w:fill="FFFFFF"/>
              </w:rPr>
              <w:t>Students say the correct cities aloud for each place.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22"/>
              </w:numPr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Implementation:</w:t>
            </w:r>
          </w:p>
        </w:tc>
      </w:tr>
      <w:tr w:rsidR="00DD2AA8" w:rsidRPr="00230B81" w:rsidTr="00E16F63">
        <w:tc>
          <w:tcPr>
            <w:tcW w:w="441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vAlign w:val="center"/>
            <w:hideMark/>
          </w:tcPr>
          <w:p w:rsidR="00DD2AA8" w:rsidRPr="00230B81" w:rsidRDefault="00DD2AA8" w:rsidP="00E16F63">
            <w:pPr>
              <w:jc w:val="center"/>
            </w:pPr>
            <w:r w:rsidRPr="00230B81">
              <w:rPr>
                <w:b/>
              </w:rPr>
              <w:t>Teacher’s and Ss’ activities</w:t>
            </w:r>
          </w:p>
        </w:tc>
        <w:tc>
          <w:tcPr>
            <w:tcW w:w="525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vAlign w:val="center"/>
            <w:hideMark/>
          </w:tcPr>
          <w:p w:rsidR="00DD2AA8" w:rsidRPr="00230B81" w:rsidRDefault="00DD2AA8" w:rsidP="00E16F63">
            <w:pPr>
              <w:jc w:val="center"/>
            </w:pPr>
            <w:r w:rsidRPr="00230B81">
              <w:rPr>
                <w:b/>
              </w:rPr>
              <w:t>Content</w:t>
            </w:r>
          </w:p>
        </w:tc>
      </w:tr>
      <w:tr w:rsidR="00DD2AA8" w:rsidRPr="00230B81" w:rsidTr="00E16F63">
        <w:tc>
          <w:tcPr>
            <w:tcW w:w="441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right="210"/>
              <w:jc w:val="both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Step 1: Task delivering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23"/>
              </w:numPr>
              <w:spacing w:before="0" w:beforeAutospacing="0" w:after="0" w:afterAutospacing="0"/>
              <w:ind w:left="360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Teacher asks students to look at Student’s Book page 113, read the text and look at the map, then work individually to match the places (A – E) with the city names (1 – 5)</w:t>
            </w:r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right="210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Step 2: Task performance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ind w:left="360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Students work individually to match the places with the given city names</w:t>
            </w:r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right="210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Step 3: Report and discussion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25"/>
              </w:numPr>
              <w:spacing w:before="0" w:beforeAutospacing="0" w:after="0" w:afterAutospacing="0"/>
              <w:ind w:left="360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Teacher calls some students to answer</w:t>
            </w:r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right="210"/>
              <w:jc w:val="both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Step 4: Judgment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26"/>
              </w:numPr>
              <w:spacing w:before="0" w:beforeAutospacing="0" w:after="0" w:afterAutospacing="0"/>
              <w:ind w:left="360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 xml:space="preserve">Teacher  checks and corrects students’ </w:t>
            </w:r>
            <w:r w:rsidRPr="00230B81">
              <w:rPr>
                <w:color w:val="000000"/>
                <w:sz w:val="28"/>
                <w:szCs w:val="28"/>
              </w:rPr>
              <w:lastRenderedPageBreak/>
              <w:t>pronunciation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26"/>
              </w:numPr>
              <w:spacing w:before="0" w:beforeAutospacing="0" w:after="0" w:afterAutospacing="0"/>
              <w:ind w:left="360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Teacher checks the exercise with the students</w:t>
            </w:r>
          </w:p>
        </w:tc>
        <w:tc>
          <w:tcPr>
            <w:tcW w:w="525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left="210" w:right="210"/>
              <w:jc w:val="both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lastRenderedPageBreak/>
              <w:t>Exercise 1</w:t>
            </w:r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left="210" w:right="210"/>
              <w:jc w:val="both"/>
              <w:rPr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Answers:</w:t>
            </w:r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left="210" w:right="210"/>
              <w:jc w:val="both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 xml:space="preserve">1 </w:t>
            </w:r>
            <w:r w:rsidRPr="00230B81">
              <w:rPr>
                <w:color w:val="000000"/>
                <w:sz w:val="28"/>
                <w:szCs w:val="28"/>
              </w:rPr>
              <w:t>A (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Hà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Nội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>)</w:t>
            </w:r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left="210" w:right="210"/>
              <w:jc w:val="both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 xml:space="preserve">2 </w:t>
            </w:r>
            <w:r w:rsidRPr="00230B81">
              <w:rPr>
                <w:color w:val="000000"/>
                <w:sz w:val="28"/>
                <w:szCs w:val="28"/>
              </w:rPr>
              <w:t>B (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Hải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Phòng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>)</w:t>
            </w:r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left="210" w:right="210"/>
              <w:jc w:val="both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 xml:space="preserve">3 </w:t>
            </w:r>
            <w:r w:rsidRPr="00230B81">
              <w:rPr>
                <w:color w:val="000000"/>
                <w:sz w:val="28"/>
                <w:szCs w:val="28"/>
              </w:rPr>
              <w:t>C (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Đà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Nẵng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>)</w:t>
            </w:r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left="210" w:right="210"/>
              <w:jc w:val="both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 xml:space="preserve">4 </w:t>
            </w:r>
            <w:r w:rsidRPr="00230B81">
              <w:rPr>
                <w:color w:val="000000"/>
                <w:sz w:val="28"/>
                <w:szCs w:val="28"/>
              </w:rPr>
              <w:t>D (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Hồ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Chí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Minh) </w:t>
            </w:r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left="210" w:right="210"/>
              <w:jc w:val="both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 xml:space="preserve">5 </w:t>
            </w:r>
            <w:r w:rsidRPr="00230B81">
              <w:rPr>
                <w:color w:val="000000"/>
                <w:sz w:val="28"/>
                <w:szCs w:val="28"/>
              </w:rPr>
              <w:t>E (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Cần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Thơ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>)</w:t>
            </w:r>
          </w:p>
        </w:tc>
      </w:tr>
      <w:tr w:rsidR="00DD2AA8" w:rsidRPr="00230B81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left="360" w:hanging="360"/>
              <w:jc w:val="center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lastRenderedPageBreak/>
              <w:t>Task 2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27"/>
              </w:numPr>
              <w:spacing w:before="0" w:beforeAutospacing="0" w:after="0" w:afterAutospacing="0"/>
              <w:ind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Aim:</w:t>
            </w:r>
            <w:r w:rsidRPr="00230B81">
              <w:rPr>
                <w:color w:val="000000"/>
                <w:sz w:val="28"/>
                <w:szCs w:val="28"/>
              </w:rPr>
              <w:t xml:space="preserve"> to get students to practice their comprehensive reading skills and help </w:t>
            </w:r>
            <w:proofErr w:type="gramStart"/>
            <w:r w:rsidRPr="00230B81">
              <w:rPr>
                <w:color w:val="000000"/>
                <w:sz w:val="28"/>
                <w:szCs w:val="28"/>
              </w:rPr>
              <w:t>them</w:t>
            </w:r>
            <w:proofErr w:type="gramEnd"/>
            <w:r w:rsidRPr="00230B81">
              <w:rPr>
                <w:color w:val="000000"/>
                <w:sz w:val="28"/>
                <w:szCs w:val="28"/>
              </w:rPr>
              <w:t xml:space="preserve"> understand more deeply the content of the text.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27"/>
              </w:numPr>
              <w:spacing w:before="0" w:beforeAutospacing="0" w:after="0" w:afterAutospacing="0"/>
              <w:ind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 xml:space="preserve">Content: </w:t>
            </w:r>
            <w:r w:rsidRPr="00230B81">
              <w:rPr>
                <w:color w:val="000000"/>
                <w:sz w:val="28"/>
                <w:szCs w:val="28"/>
              </w:rPr>
              <w:t>Read the text and answer the questions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27"/>
              </w:numPr>
              <w:spacing w:before="0" w:beforeAutospacing="0" w:after="0" w:afterAutospacing="0"/>
              <w:ind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 xml:space="preserve">Products: </w:t>
            </w:r>
            <w:r w:rsidRPr="00230B81">
              <w:rPr>
                <w:color w:val="000000"/>
                <w:sz w:val="28"/>
                <w:szCs w:val="28"/>
                <w:shd w:val="clear" w:color="auto" w:fill="FFFFFF"/>
              </w:rPr>
              <w:t>Students answer the questions correctly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27"/>
              </w:numPr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Implementation:</w:t>
            </w:r>
          </w:p>
        </w:tc>
      </w:tr>
      <w:tr w:rsidR="00DD2AA8" w:rsidRPr="00230B81" w:rsidTr="00E16F63">
        <w:tc>
          <w:tcPr>
            <w:tcW w:w="441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vAlign w:val="center"/>
            <w:hideMark/>
          </w:tcPr>
          <w:p w:rsidR="00DD2AA8" w:rsidRPr="00230B81" w:rsidRDefault="00DD2AA8" w:rsidP="00E16F63">
            <w:pPr>
              <w:jc w:val="center"/>
            </w:pPr>
            <w:r w:rsidRPr="00230B81">
              <w:rPr>
                <w:b/>
              </w:rPr>
              <w:t>Teacher’s and Ss’ activities</w:t>
            </w:r>
          </w:p>
        </w:tc>
        <w:tc>
          <w:tcPr>
            <w:tcW w:w="525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vAlign w:val="center"/>
            <w:hideMark/>
          </w:tcPr>
          <w:p w:rsidR="00DD2AA8" w:rsidRPr="00230B81" w:rsidRDefault="00DD2AA8" w:rsidP="00E16F63">
            <w:pPr>
              <w:jc w:val="center"/>
            </w:pPr>
            <w:r w:rsidRPr="00230B81">
              <w:rPr>
                <w:b/>
              </w:rPr>
              <w:t>Content</w:t>
            </w:r>
          </w:p>
        </w:tc>
      </w:tr>
      <w:tr w:rsidR="00DD2AA8" w:rsidRPr="00230B81" w:rsidTr="00E16F63">
        <w:tc>
          <w:tcPr>
            <w:tcW w:w="441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right="210"/>
              <w:jc w:val="both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Step 1: Task delivering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28"/>
              </w:numPr>
              <w:spacing w:before="0" w:beforeAutospacing="0" w:after="0" w:afterAutospacing="0"/>
              <w:ind w:left="360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 xml:space="preserve">Teacher asks students to look at task 2 </w:t>
            </w:r>
            <w:proofErr w:type="gramStart"/>
            <w:r w:rsidRPr="00230B81">
              <w:rPr>
                <w:color w:val="000000"/>
                <w:sz w:val="28"/>
                <w:szCs w:val="28"/>
              </w:rPr>
              <w:t>page</w:t>
            </w:r>
            <w:proofErr w:type="gramEnd"/>
            <w:r w:rsidRPr="00230B81">
              <w:rPr>
                <w:color w:val="000000"/>
                <w:sz w:val="28"/>
                <w:szCs w:val="28"/>
              </w:rPr>
              <w:t xml:space="preserve"> 113, read the text again and work in groups of four to answer the questions.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28"/>
              </w:numPr>
              <w:spacing w:before="0" w:beforeAutospacing="0" w:after="0" w:afterAutospacing="0"/>
              <w:ind w:left="360"/>
              <w:textAlignment w:val="baseline"/>
              <w:rPr>
                <w:color w:val="000000"/>
                <w:sz w:val="28"/>
                <w:szCs w:val="28"/>
              </w:rPr>
            </w:pPr>
            <w:proofErr w:type="gramStart"/>
            <w:r w:rsidRPr="00230B81">
              <w:rPr>
                <w:color w:val="000000"/>
                <w:sz w:val="28"/>
                <w:szCs w:val="28"/>
              </w:rPr>
              <w:t>Teacher ask</w:t>
            </w:r>
            <w:proofErr w:type="gramEnd"/>
            <w:r w:rsidRPr="00230B81">
              <w:rPr>
                <w:color w:val="000000"/>
                <w:sz w:val="28"/>
                <w:szCs w:val="28"/>
              </w:rPr>
              <w:t xml:space="preserve"> them to identify the information.</w:t>
            </w:r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right="21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Step</w:t>
            </w:r>
            <w:r w:rsidRPr="00230B81">
              <w:rPr>
                <w:b/>
                <w:bCs/>
                <w:color w:val="000000"/>
                <w:sz w:val="28"/>
                <w:szCs w:val="28"/>
              </w:rPr>
              <w:t>2: Task performance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ind w:left="360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Students work in group to read the text again and discuss the questions in the task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ind w:left="360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then underline the information they found in the text</w:t>
            </w:r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right="21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Step3: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Report</w:t>
            </w:r>
            <w:r w:rsidRPr="00230B81">
              <w:rPr>
                <w:b/>
                <w:bCs/>
                <w:color w:val="000000"/>
                <w:sz w:val="28"/>
                <w:szCs w:val="28"/>
              </w:rPr>
              <w:t>and</w:t>
            </w:r>
            <w:proofErr w:type="spellEnd"/>
            <w:r w:rsidRPr="00230B81">
              <w:rPr>
                <w:b/>
                <w:bCs/>
                <w:color w:val="000000"/>
                <w:sz w:val="28"/>
                <w:szCs w:val="28"/>
              </w:rPr>
              <w:t xml:space="preserve"> discussion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ind w:left="360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Invite members of some groups to answer the questions.</w:t>
            </w:r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left="360" w:hanging="360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 xml:space="preserve">Step 4: </w:t>
            </w:r>
            <w:proofErr w:type="spellStart"/>
            <w:r w:rsidRPr="00230B81">
              <w:rPr>
                <w:b/>
                <w:bCs/>
                <w:color w:val="000000"/>
                <w:sz w:val="28"/>
                <w:szCs w:val="28"/>
              </w:rPr>
              <w:t>Judgement</w:t>
            </w:r>
            <w:proofErr w:type="spellEnd"/>
          </w:p>
          <w:p w:rsidR="00DD2AA8" w:rsidRPr="00230B81" w:rsidRDefault="00DD2AA8" w:rsidP="00DD2AA8">
            <w:pPr>
              <w:pStyle w:val="NormalWeb"/>
              <w:numPr>
                <w:ilvl w:val="0"/>
                <w:numId w:val="31"/>
              </w:numPr>
              <w:spacing w:before="0" w:beforeAutospacing="0" w:after="0" w:afterAutospacing="0"/>
              <w:ind w:left="360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Teacher checks the answer with the whole class</w:t>
            </w:r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230B81">
              <w:rPr>
                <w:b/>
                <w:bCs/>
                <w:i/>
                <w:iCs/>
                <w:color w:val="000000"/>
                <w:sz w:val="28"/>
                <w:szCs w:val="28"/>
              </w:rPr>
              <w:t>Graphic Organizer:</w:t>
            </w:r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right="210"/>
              <w:jc w:val="both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Step 1: Task delivering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ind w:left="360" w:right="210"/>
              <w:jc w:val="both"/>
              <w:textAlignment w:val="baseline"/>
              <w:rPr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 xml:space="preserve">Teacher gives students </w:t>
            </w:r>
            <w:r w:rsidRPr="00230B81">
              <w:rPr>
                <w:color w:val="000000"/>
                <w:sz w:val="28"/>
                <w:szCs w:val="28"/>
              </w:rPr>
              <w:lastRenderedPageBreak/>
              <w:t xml:space="preserve">a designed graphic organizer with some missing information, ask them to work in pair </w:t>
            </w:r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right="21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Step</w:t>
            </w:r>
            <w:r w:rsidRPr="00230B81">
              <w:rPr>
                <w:b/>
                <w:bCs/>
                <w:color w:val="000000"/>
                <w:sz w:val="28"/>
                <w:szCs w:val="28"/>
              </w:rPr>
              <w:t>2: Task performance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ind w:left="360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 xml:space="preserve">Students work in pairs to complete the task. 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ind w:left="360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Students do group check after finishing</w:t>
            </w:r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right="21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Step3: Report </w:t>
            </w:r>
            <w:r w:rsidRPr="00230B81">
              <w:rPr>
                <w:b/>
                <w:bCs/>
                <w:color w:val="000000"/>
                <w:sz w:val="28"/>
                <w:szCs w:val="28"/>
              </w:rPr>
              <w:t>and discussion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34"/>
              </w:numPr>
              <w:spacing w:before="0" w:beforeAutospacing="0" w:after="0" w:afterAutospacing="0"/>
              <w:ind w:left="360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Students</w:t>
            </w:r>
            <w:r w:rsidRPr="00230B81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230B81">
              <w:rPr>
                <w:color w:val="000000"/>
                <w:sz w:val="28"/>
                <w:szCs w:val="28"/>
              </w:rPr>
              <w:t>use their own words to present the content from the table.</w:t>
            </w:r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left="360" w:hanging="360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 xml:space="preserve">Step 4: </w:t>
            </w:r>
            <w:proofErr w:type="spellStart"/>
            <w:r w:rsidRPr="00230B81">
              <w:rPr>
                <w:b/>
                <w:bCs/>
                <w:color w:val="000000"/>
                <w:sz w:val="28"/>
                <w:szCs w:val="28"/>
              </w:rPr>
              <w:t>Judgement</w:t>
            </w:r>
            <w:proofErr w:type="spellEnd"/>
          </w:p>
          <w:p w:rsidR="00DD2AA8" w:rsidRPr="00230B81" w:rsidRDefault="00DD2AA8" w:rsidP="00DD2AA8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/>
              <w:ind w:left="360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Teacher gives comment and checks with the whole class.</w:t>
            </w:r>
          </w:p>
          <w:p w:rsidR="00DD2AA8" w:rsidRPr="00230B81" w:rsidRDefault="00DD2AA8" w:rsidP="00E16F63"/>
        </w:tc>
        <w:tc>
          <w:tcPr>
            <w:tcW w:w="525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right="210"/>
              <w:jc w:val="both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lastRenderedPageBreak/>
              <w:t>Exercise 2</w:t>
            </w:r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left="210" w:right="210"/>
              <w:jc w:val="both"/>
              <w:rPr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Answers:</w:t>
            </w:r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left="210" w:right="210"/>
              <w:jc w:val="both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 xml:space="preserve">1 </w:t>
            </w:r>
            <w:r w:rsidRPr="00230B81">
              <w:rPr>
                <w:color w:val="000000"/>
                <w:sz w:val="28"/>
                <w:szCs w:val="28"/>
              </w:rPr>
              <w:t xml:space="preserve">The official language in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Việt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Nam is Vietnamese. </w:t>
            </w:r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left="210" w:right="210"/>
              <w:jc w:val="both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2 </w:t>
            </w:r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left="210" w:right="210"/>
              <w:jc w:val="both"/>
              <w:rPr>
                <w:sz w:val="28"/>
                <w:szCs w:val="28"/>
              </w:rPr>
            </w:pPr>
            <w:proofErr w:type="spellStart"/>
            <w:r w:rsidRPr="00230B81">
              <w:rPr>
                <w:color w:val="000000"/>
                <w:sz w:val="28"/>
                <w:szCs w:val="28"/>
              </w:rPr>
              <w:t>a.Ninh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Kiều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Wharf: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Cần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Thơ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> </w:t>
            </w:r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left="210" w:right="210"/>
              <w:jc w:val="both"/>
              <w:rPr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 xml:space="preserve">b.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Hoàn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Kiếm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Lake: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Hà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Nội</w:t>
            </w:r>
            <w:proofErr w:type="spellEnd"/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left="210" w:right="210"/>
              <w:jc w:val="both"/>
              <w:rPr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 xml:space="preserve">c. The Golden Bridge Hands: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Đà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Nẵng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> </w:t>
            </w:r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left="210" w:right="210"/>
              <w:jc w:val="both"/>
              <w:rPr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 xml:space="preserve">d.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Cát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Bà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National Islands: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Hải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Phòng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> </w:t>
            </w:r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left="210" w:right="210"/>
              <w:jc w:val="both"/>
              <w:rPr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 xml:space="preserve">e.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Sài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Gòn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Central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PostOffice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Hồ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Chí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Minh </w:t>
            </w:r>
          </w:p>
          <w:p w:rsidR="00DD2AA8" w:rsidRPr="00230B81" w:rsidRDefault="00DD2AA8" w:rsidP="00E16F63">
            <w:r w:rsidRPr="00230B81">
              <w:rPr>
                <w:color w:val="000000"/>
              </w:rPr>
              <w:t>Graphic organizer illustration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30"/>
              <w:gridCol w:w="621"/>
              <w:gridCol w:w="574"/>
              <w:gridCol w:w="621"/>
              <w:gridCol w:w="854"/>
              <w:gridCol w:w="574"/>
            </w:tblGrid>
            <w:tr w:rsidR="00DD2AA8" w:rsidRPr="00230B81" w:rsidTr="00E16F63">
              <w:trPr>
                <w:trHeight w:val="43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2AA8" w:rsidRPr="00230B81" w:rsidRDefault="00DD2AA8" w:rsidP="00E16F63"/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2AA8" w:rsidRPr="00230B81" w:rsidRDefault="00DD2AA8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230B81">
                    <w:rPr>
                      <w:color w:val="000000"/>
                      <w:sz w:val="28"/>
                      <w:szCs w:val="28"/>
                    </w:rPr>
                    <w:t>HN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2AA8" w:rsidRPr="00230B81" w:rsidRDefault="00DD2AA8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230B81">
                    <w:rPr>
                      <w:color w:val="000000"/>
                      <w:sz w:val="28"/>
                      <w:szCs w:val="28"/>
                    </w:rPr>
                    <w:t>HP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2AA8" w:rsidRPr="00230B81" w:rsidRDefault="00DD2AA8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230B81">
                    <w:rPr>
                      <w:color w:val="000000"/>
                      <w:sz w:val="28"/>
                      <w:szCs w:val="28"/>
                    </w:rPr>
                    <w:t>ĐN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2AA8" w:rsidRPr="00230B81" w:rsidRDefault="00DD2AA8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230B81">
                    <w:rPr>
                      <w:color w:val="000000"/>
                      <w:sz w:val="28"/>
                      <w:szCs w:val="28"/>
                    </w:rPr>
                    <w:t>HCM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2AA8" w:rsidRPr="00230B81" w:rsidRDefault="00DD2AA8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230B81">
                    <w:rPr>
                      <w:color w:val="000000"/>
                      <w:sz w:val="28"/>
                      <w:szCs w:val="28"/>
                    </w:rPr>
                    <w:t>CT</w:t>
                  </w:r>
                </w:p>
              </w:tc>
            </w:tr>
            <w:tr w:rsidR="00DD2AA8" w:rsidRPr="00230B81" w:rsidTr="00E16F63">
              <w:trPr>
                <w:trHeight w:val="415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2AA8" w:rsidRPr="00230B81" w:rsidRDefault="00DD2AA8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230B81">
                    <w:rPr>
                      <w:color w:val="000000"/>
                      <w:sz w:val="28"/>
                      <w:szCs w:val="28"/>
                    </w:rPr>
                    <w:t>Location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2AA8" w:rsidRPr="00230B81" w:rsidRDefault="00DD2AA8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230B81">
                    <w:rPr>
                      <w:color w:val="000000"/>
                      <w:sz w:val="28"/>
                      <w:szCs w:val="28"/>
                    </w:rPr>
                    <w:t>….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2AA8" w:rsidRPr="00230B81" w:rsidRDefault="00DD2AA8" w:rsidP="00E16F63"/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2AA8" w:rsidRPr="00230B81" w:rsidRDefault="00DD2AA8" w:rsidP="00E16F63"/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2AA8" w:rsidRPr="00230B81" w:rsidRDefault="00DD2AA8" w:rsidP="00E16F63"/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2AA8" w:rsidRPr="00230B81" w:rsidRDefault="00DD2AA8" w:rsidP="00E16F63"/>
              </w:tc>
            </w:tr>
            <w:tr w:rsidR="00DD2AA8" w:rsidRPr="00230B81" w:rsidTr="00E16F63">
              <w:trPr>
                <w:trHeight w:val="43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2AA8" w:rsidRPr="00230B81" w:rsidRDefault="00DD2AA8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230B81">
                    <w:rPr>
                      <w:color w:val="000000"/>
                      <w:sz w:val="28"/>
                      <w:szCs w:val="28"/>
                    </w:rPr>
                    <w:t>Area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2AA8" w:rsidRPr="00230B81" w:rsidRDefault="00DD2AA8" w:rsidP="00E16F63"/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2AA8" w:rsidRPr="00230B81" w:rsidRDefault="00DD2AA8" w:rsidP="00E16F63"/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2AA8" w:rsidRPr="00230B81" w:rsidRDefault="00DD2AA8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230B81">
                    <w:rPr>
                      <w:color w:val="000000"/>
                      <w:sz w:val="28"/>
                      <w:szCs w:val="28"/>
                    </w:rPr>
                    <w:t>….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2AA8" w:rsidRPr="00230B81" w:rsidRDefault="00DD2AA8" w:rsidP="00E16F63"/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2AA8" w:rsidRPr="00230B81" w:rsidRDefault="00DD2AA8" w:rsidP="00E16F63"/>
              </w:tc>
            </w:tr>
            <w:tr w:rsidR="00DD2AA8" w:rsidRPr="00230B81" w:rsidTr="00E16F63">
              <w:trPr>
                <w:trHeight w:val="415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2AA8" w:rsidRPr="00230B81" w:rsidRDefault="00DD2AA8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230B81">
                    <w:rPr>
                      <w:color w:val="000000"/>
                      <w:sz w:val="28"/>
                      <w:szCs w:val="28"/>
                    </w:rPr>
                    <w:t>Population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2AA8" w:rsidRPr="00230B81" w:rsidRDefault="00DD2AA8" w:rsidP="00E16F63"/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2AA8" w:rsidRPr="00230B81" w:rsidRDefault="00DD2AA8" w:rsidP="00E16F63"/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2AA8" w:rsidRPr="00230B81" w:rsidRDefault="00DD2AA8" w:rsidP="00E16F63"/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2AA8" w:rsidRPr="00230B81" w:rsidRDefault="00DD2AA8" w:rsidP="00E16F63"/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2AA8" w:rsidRPr="00230B81" w:rsidRDefault="00DD2AA8" w:rsidP="00E16F63"/>
              </w:tc>
            </w:tr>
            <w:tr w:rsidR="00DD2AA8" w:rsidRPr="00230B81" w:rsidTr="00E16F63">
              <w:trPr>
                <w:trHeight w:val="43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2AA8" w:rsidRPr="00230B81" w:rsidRDefault="00DD2AA8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230B81">
                    <w:rPr>
                      <w:color w:val="000000"/>
                      <w:sz w:val="28"/>
                      <w:szCs w:val="28"/>
                    </w:rPr>
                    <w:t>Tourist…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2AA8" w:rsidRPr="00230B81" w:rsidRDefault="00DD2AA8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230B81">
                    <w:rPr>
                      <w:color w:val="000000"/>
                      <w:sz w:val="28"/>
                      <w:szCs w:val="28"/>
                    </w:rPr>
                    <w:t>….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2AA8" w:rsidRPr="00230B81" w:rsidRDefault="00DD2AA8" w:rsidP="00E16F63"/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2AA8" w:rsidRPr="00230B81" w:rsidRDefault="00DD2AA8" w:rsidP="00E16F63"/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2AA8" w:rsidRPr="00230B81" w:rsidRDefault="00DD2AA8" w:rsidP="00E16F63"/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2AA8" w:rsidRPr="00230B81" w:rsidRDefault="00DD2AA8" w:rsidP="00E16F63"/>
              </w:tc>
            </w:tr>
            <w:tr w:rsidR="00DD2AA8" w:rsidRPr="00230B81" w:rsidTr="00E16F63">
              <w:trPr>
                <w:trHeight w:val="40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2AA8" w:rsidRPr="00230B81" w:rsidRDefault="00DD2AA8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230B81">
                    <w:rPr>
                      <w:color w:val="000000"/>
                      <w:sz w:val="28"/>
                      <w:szCs w:val="28"/>
                    </w:rPr>
                    <w:t>Weather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2AA8" w:rsidRPr="00230B81" w:rsidRDefault="00DD2AA8" w:rsidP="00E16F63"/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2AA8" w:rsidRPr="00230B81" w:rsidRDefault="00DD2AA8" w:rsidP="00E16F63"/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2AA8" w:rsidRPr="00230B81" w:rsidRDefault="00DD2AA8" w:rsidP="00E16F63"/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2AA8" w:rsidRPr="00230B81" w:rsidRDefault="00DD2AA8" w:rsidP="00E16F63">
                  <w:pPr>
                    <w:pStyle w:val="NormalWeb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230B81">
                    <w:rPr>
                      <w:color w:val="000000"/>
                      <w:sz w:val="28"/>
                      <w:szCs w:val="28"/>
                    </w:rPr>
                    <w:t>….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2AA8" w:rsidRPr="00230B81" w:rsidRDefault="00DD2AA8" w:rsidP="00E16F63"/>
              </w:tc>
            </w:tr>
          </w:tbl>
          <w:p w:rsidR="00DD2AA8" w:rsidRPr="00230B81" w:rsidRDefault="00DD2AA8" w:rsidP="00E16F63"/>
        </w:tc>
      </w:tr>
      <w:tr w:rsidR="00DD2AA8" w:rsidRPr="00230B81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right="210"/>
              <w:jc w:val="both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lastRenderedPageBreak/>
              <w:t xml:space="preserve">ACTIVITY 4: APPLICATION </w:t>
            </w:r>
            <w:r w:rsidRPr="00230B81">
              <w:rPr>
                <w:b/>
                <w:bCs/>
                <w:color w:val="FF0000"/>
                <w:sz w:val="28"/>
                <w:szCs w:val="28"/>
              </w:rPr>
              <w:t>Post – reading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ind w:left="540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Aim:</w:t>
            </w:r>
            <w:r w:rsidRPr="00230B81">
              <w:rPr>
                <w:color w:val="000000"/>
                <w:sz w:val="28"/>
                <w:szCs w:val="28"/>
              </w:rPr>
              <w:t xml:space="preserve"> To help students reflect on what they’ve learnt and what they’ve known about the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Việt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Nam.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ind w:left="540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Content: 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900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 xml:space="preserve">list out some big ethnic groups, national holidays and traditional festivals in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VNam</w:t>
            </w:r>
            <w:proofErr w:type="spellEnd"/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left="540" w:right="210"/>
              <w:jc w:val="both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 xml:space="preserve">- </w:t>
            </w:r>
            <w:r w:rsidRPr="00230B81">
              <w:rPr>
                <w:color w:val="000000"/>
                <w:sz w:val="28"/>
                <w:szCs w:val="28"/>
              </w:rPr>
              <w:t>write a fact file for students’ hometown</w:t>
            </w:r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left="180" w:right="210"/>
              <w:jc w:val="both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 xml:space="preserve">3. Products: </w:t>
            </w:r>
            <w:r w:rsidRPr="00230B81">
              <w:rPr>
                <w:color w:val="000000"/>
                <w:sz w:val="28"/>
                <w:szCs w:val="28"/>
              </w:rPr>
              <w:t xml:space="preserve">Students can recall the name of ethnic groups, national holidays and traditional festivals; </w:t>
            </w:r>
            <w:r w:rsidRPr="00230B81">
              <w:rPr>
                <w:color w:val="000000"/>
                <w:sz w:val="28"/>
                <w:szCs w:val="28"/>
                <w:shd w:val="clear" w:color="auto" w:fill="FFFFFF"/>
              </w:rPr>
              <w:t>Students’ perfect fact file writing.</w:t>
            </w:r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left="180" w:right="210"/>
              <w:jc w:val="both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4. Implementation:</w:t>
            </w:r>
          </w:p>
        </w:tc>
      </w:tr>
      <w:tr w:rsidR="00DD2AA8" w:rsidRPr="00230B81" w:rsidTr="00E16F63">
        <w:tc>
          <w:tcPr>
            <w:tcW w:w="441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vAlign w:val="center"/>
            <w:hideMark/>
          </w:tcPr>
          <w:p w:rsidR="00DD2AA8" w:rsidRPr="00230B81" w:rsidRDefault="00DD2AA8" w:rsidP="00E16F63">
            <w:pPr>
              <w:jc w:val="center"/>
            </w:pPr>
            <w:r w:rsidRPr="00230B81">
              <w:rPr>
                <w:b/>
              </w:rPr>
              <w:t>Teacher’s and Ss’ activities</w:t>
            </w:r>
          </w:p>
        </w:tc>
        <w:tc>
          <w:tcPr>
            <w:tcW w:w="525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vAlign w:val="center"/>
            <w:hideMark/>
          </w:tcPr>
          <w:p w:rsidR="00DD2AA8" w:rsidRPr="00230B81" w:rsidRDefault="00DD2AA8" w:rsidP="00E16F63">
            <w:pPr>
              <w:jc w:val="center"/>
            </w:pPr>
            <w:r w:rsidRPr="00230B81">
              <w:rPr>
                <w:b/>
              </w:rPr>
              <w:t>Content</w:t>
            </w:r>
          </w:p>
        </w:tc>
      </w:tr>
      <w:tr w:rsidR="00DD2AA8" w:rsidRPr="00230B81" w:rsidTr="00E16F63">
        <w:tc>
          <w:tcPr>
            <w:tcW w:w="441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30B81">
              <w:rPr>
                <w:b/>
                <w:bCs/>
                <w:i/>
                <w:iCs/>
                <w:color w:val="00B050"/>
                <w:sz w:val="28"/>
                <w:szCs w:val="28"/>
              </w:rPr>
              <w:t>Task 3.1 and 3.2</w:t>
            </w:r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right="210"/>
              <w:jc w:val="both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Step 1: Task delivering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/>
              <w:ind w:left="360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 xml:space="preserve">Teacher ask students to work in pair to name national holidays and traditional festivals in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Việt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Nam, </w:t>
            </w:r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right="210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 xml:space="preserve">Step 2: Task </w:t>
            </w:r>
            <w:r w:rsidRPr="00230B81">
              <w:rPr>
                <w:b/>
                <w:bCs/>
                <w:color w:val="000000"/>
                <w:sz w:val="28"/>
                <w:szCs w:val="28"/>
              </w:rPr>
              <w:lastRenderedPageBreak/>
              <w:t>performance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360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Students work in pairs to discuss the task and take note the answers on the notebooks.</w:t>
            </w:r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right="210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Step 3: Report and discussion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40"/>
              </w:numPr>
              <w:spacing w:before="0" w:beforeAutospacing="0" w:after="0" w:afterAutospacing="0"/>
              <w:ind w:left="360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Teacher calls some pairs to give the answer</w:t>
            </w:r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right="210"/>
              <w:jc w:val="both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 xml:space="preserve">Step 4: </w:t>
            </w:r>
            <w:proofErr w:type="spellStart"/>
            <w:r w:rsidRPr="00230B81">
              <w:rPr>
                <w:b/>
                <w:bCs/>
                <w:color w:val="000000"/>
                <w:sz w:val="28"/>
                <w:szCs w:val="28"/>
              </w:rPr>
              <w:t>Judgement</w:t>
            </w:r>
            <w:proofErr w:type="spellEnd"/>
          </w:p>
          <w:p w:rsidR="00DD2AA8" w:rsidRPr="00230B81" w:rsidRDefault="00DD2AA8" w:rsidP="00DD2AA8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360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Teacher checks and gives feedback</w:t>
            </w:r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30B81">
              <w:rPr>
                <w:b/>
                <w:bCs/>
                <w:i/>
                <w:iCs/>
                <w:color w:val="00B050"/>
                <w:sz w:val="28"/>
                <w:szCs w:val="28"/>
              </w:rPr>
              <w:t>Task 3.3</w:t>
            </w:r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right="210"/>
              <w:jc w:val="both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Step 1: Task delivering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ind w:left="360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Teacher has students complete the task by guiding them on how to create a mind map for the writing.</w:t>
            </w:r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right="210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Step 2: Task performance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ind w:left="360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Students create a mind map in some minutes then write full task based on the mind map</w:t>
            </w:r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right="210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Step 3: Report and discussion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44"/>
              </w:numPr>
              <w:spacing w:before="0" w:beforeAutospacing="0" w:after="0" w:afterAutospacing="0"/>
              <w:ind w:left="360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Teacher calls some students to show their writing on the board</w:t>
            </w:r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right="210"/>
              <w:jc w:val="both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 xml:space="preserve">Step 4: </w:t>
            </w:r>
            <w:proofErr w:type="spellStart"/>
            <w:r w:rsidRPr="00230B81">
              <w:rPr>
                <w:b/>
                <w:bCs/>
                <w:color w:val="000000"/>
                <w:sz w:val="28"/>
                <w:szCs w:val="28"/>
              </w:rPr>
              <w:t>Judgement</w:t>
            </w:r>
            <w:proofErr w:type="spellEnd"/>
          </w:p>
          <w:p w:rsidR="00DD2AA8" w:rsidRPr="00230B81" w:rsidRDefault="00DD2AA8" w:rsidP="00DD2AA8">
            <w:pPr>
              <w:pStyle w:val="NormalWeb"/>
              <w:numPr>
                <w:ilvl w:val="0"/>
                <w:numId w:val="45"/>
              </w:numPr>
              <w:spacing w:before="0" w:beforeAutospacing="0" w:after="0" w:afterAutospacing="0"/>
              <w:ind w:left="360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Teacher checks and give feedbacks for their writing</w:t>
            </w:r>
          </w:p>
        </w:tc>
        <w:tc>
          <w:tcPr>
            <w:tcW w:w="525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right="210"/>
              <w:jc w:val="both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lastRenderedPageBreak/>
              <w:t>Exercise 3.1 and 3.2</w:t>
            </w:r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left="210" w:right="210"/>
              <w:jc w:val="both"/>
              <w:rPr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Answers:</w:t>
            </w:r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left="210" w:right="210"/>
              <w:jc w:val="both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1 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46"/>
              </w:numPr>
              <w:spacing w:before="0" w:beforeAutospacing="0" w:after="0" w:afterAutospacing="0"/>
              <w:ind w:left="570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Name some national holiday: …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46"/>
              </w:numPr>
              <w:spacing w:before="0" w:beforeAutospacing="0" w:after="0" w:afterAutospacing="0"/>
              <w:ind w:left="570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 xml:space="preserve">Name some traditional festival in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Việt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Nam: …</w:t>
            </w:r>
          </w:p>
          <w:p w:rsidR="00DD2AA8" w:rsidRPr="00230B81" w:rsidRDefault="00DD2AA8" w:rsidP="00E16F63">
            <w:r w:rsidRPr="00230B81">
              <w:br/>
            </w:r>
            <w:r w:rsidRPr="00230B81">
              <w:br/>
            </w:r>
            <w:r w:rsidRPr="00230B81">
              <w:lastRenderedPageBreak/>
              <w:br/>
            </w:r>
            <w:r w:rsidRPr="00230B81">
              <w:br/>
            </w:r>
            <w:r w:rsidRPr="00230B81">
              <w:br/>
            </w:r>
            <w:r w:rsidRPr="00230B81">
              <w:br/>
            </w:r>
            <w:r w:rsidRPr="00230B81">
              <w:br/>
            </w:r>
            <w:r w:rsidRPr="00230B81">
              <w:br/>
            </w:r>
            <w:r w:rsidRPr="00230B81">
              <w:br/>
            </w:r>
            <w:r w:rsidRPr="00230B81">
              <w:br/>
            </w:r>
          </w:p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right="210"/>
              <w:jc w:val="right"/>
              <w:rPr>
                <w:sz w:val="28"/>
                <w:szCs w:val="28"/>
              </w:rPr>
            </w:pPr>
            <w:r w:rsidRPr="00230B81">
              <w:rPr>
                <w:noProof/>
                <w:color w:val="000000"/>
                <w:sz w:val="28"/>
                <w:szCs w:val="28"/>
                <w:bdr w:val="none" w:sz="0" w:space="0" w:color="auto" w:frame="1"/>
              </w:rPr>
              <w:drawing>
                <wp:inline distT="0" distB="0" distL="0" distR="0" wp14:anchorId="36F9EEA1" wp14:editId="2D4458F3">
                  <wp:extent cx="2500630" cy="1818005"/>
                  <wp:effectExtent l="0" t="0" r="0" b="0"/>
                  <wp:docPr id="16389" name="Picture 16389" descr="https://lh4.googleusercontent.com/j4LO08gNHt90ysHI-H03pddC0mquSQTM2yVV6xG7u5IGjvGK9A6I6kwRmYfNOr927jm1msxRD3YyHrPYvDIUWYHy-HEM-g-j09KTFwJXhTbVCt6IQZX9JVbrNrR2-v1uutVHrt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lh4.googleusercontent.com/j4LO08gNHt90ysHI-H03pddC0mquSQTM2yVV6xG7u5IGjvGK9A6I6kwRmYfNOr927jm1msxRD3YyHrPYvDIUWYHy-HEM-g-j09KTFwJXhTbVCt6IQZX9JVbrNrR2-v1uutVHrt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0630" cy="1818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2AA8" w:rsidRPr="00230B81" w:rsidRDefault="00DD2AA8" w:rsidP="00E16F63">
            <w:r w:rsidRPr="00230B81">
              <w:br/>
            </w:r>
            <w:r w:rsidRPr="00230B81">
              <w:br/>
            </w:r>
            <w:r w:rsidRPr="00230B81">
              <w:br/>
            </w:r>
            <w:r w:rsidRPr="00230B81">
              <w:br/>
            </w:r>
          </w:p>
        </w:tc>
      </w:tr>
      <w:tr w:rsidR="00DD2AA8" w:rsidRPr="00230B81" w:rsidTr="00E16F63">
        <w:tc>
          <w:tcPr>
            <w:tcW w:w="441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vAlign w:val="center"/>
            <w:hideMark/>
          </w:tcPr>
          <w:p w:rsidR="00DD2AA8" w:rsidRPr="00230B81" w:rsidRDefault="00DD2AA8" w:rsidP="00E16F63">
            <w:pPr>
              <w:pStyle w:val="NormalWeb"/>
              <w:spacing w:before="0" w:beforeAutospacing="0" w:after="0" w:afterAutospacing="0"/>
              <w:ind w:left="567" w:right="210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lastRenderedPageBreak/>
              <w:t>HOME ASSIGNMENT</w:t>
            </w:r>
          </w:p>
          <w:p w:rsidR="00DD2AA8" w:rsidRPr="00230B81" w:rsidRDefault="00DD2AA8" w:rsidP="00DD2AA8">
            <w:pPr>
              <w:pStyle w:val="NormalWeb"/>
              <w:numPr>
                <w:ilvl w:val="0"/>
                <w:numId w:val="47"/>
              </w:numPr>
              <w:spacing w:before="0" w:beforeAutospacing="0" w:after="0" w:afterAutospacing="0"/>
              <w:ind w:left="360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 xml:space="preserve">Students take note of the homework: Write a paragraph about one of </w:t>
            </w:r>
            <w:r w:rsidRPr="00230B81">
              <w:rPr>
                <w:color w:val="000000"/>
                <w:sz w:val="28"/>
                <w:szCs w:val="28"/>
              </w:rPr>
              <w:lastRenderedPageBreak/>
              <w:t xml:space="preserve">the cities they’ve </w:t>
            </w:r>
          </w:p>
        </w:tc>
        <w:tc>
          <w:tcPr>
            <w:tcW w:w="525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DD2AA8" w:rsidRPr="00230B81" w:rsidRDefault="00DD2AA8" w:rsidP="00E16F63"/>
        </w:tc>
      </w:tr>
    </w:tbl>
    <w:p w:rsidR="00DD2AA8" w:rsidRDefault="00DD2AA8" w:rsidP="00DD2AA8">
      <w:pPr>
        <w:jc w:val="both"/>
        <w:rPr>
          <w:rFonts w:eastAsia="Calibri"/>
          <w:i/>
        </w:rPr>
      </w:pPr>
    </w:p>
    <w:p w:rsidR="00DD2AA8" w:rsidRDefault="00DD2AA8" w:rsidP="00DD2AA8">
      <w:pPr>
        <w:jc w:val="both"/>
        <w:rPr>
          <w:rFonts w:eastAsia="Calibri"/>
          <w:i/>
        </w:rPr>
      </w:pPr>
      <w:r>
        <w:rPr>
          <w:rFonts w:eastAsia="Calibri"/>
          <w:i/>
        </w:rPr>
        <w:t>**************************************************************</w:t>
      </w: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7A"/>
    <w:multiLevelType w:val="multilevel"/>
    <w:tmpl w:val="9078B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A23BD8"/>
    <w:multiLevelType w:val="multilevel"/>
    <w:tmpl w:val="0074D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255FED"/>
    <w:multiLevelType w:val="multilevel"/>
    <w:tmpl w:val="B8286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0019AE"/>
    <w:multiLevelType w:val="multilevel"/>
    <w:tmpl w:val="D0108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B3601C"/>
    <w:multiLevelType w:val="multilevel"/>
    <w:tmpl w:val="DD743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635566D"/>
    <w:multiLevelType w:val="multilevel"/>
    <w:tmpl w:val="992CD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69A71A2"/>
    <w:multiLevelType w:val="multilevel"/>
    <w:tmpl w:val="5E2AD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6A92FF7"/>
    <w:multiLevelType w:val="multilevel"/>
    <w:tmpl w:val="A6F0F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8387F7D"/>
    <w:multiLevelType w:val="multilevel"/>
    <w:tmpl w:val="4DF4D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9A65385"/>
    <w:multiLevelType w:val="multilevel"/>
    <w:tmpl w:val="BECE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EA57ED2"/>
    <w:multiLevelType w:val="multilevel"/>
    <w:tmpl w:val="3A5E8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0A54707"/>
    <w:multiLevelType w:val="multilevel"/>
    <w:tmpl w:val="53265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44602C0"/>
    <w:multiLevelType w:val="multilevel"/>
    <w:tmpl w:val="7BAE6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8D6057A"/>
    <w:multiLevelType w:val="multilevel"/>
    <w:tmpl w:val="A13AA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A294490"/>
    <w:multiLevelType w:val="multilevel"/>
    <w:tmpl w:val="27FE9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A696A85"/>
    <w:multiLevelType w:val="multilevel"/>
    <w:tmpl w:val="7EC6E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6ED7CDD"/>
    <w:multiLevelType w:val="multilevel"/>
    <w:tmpl w:val="1D023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7680166"/>
    <w:multiLevelType w:val="multilevel"/>
    <w:tmpl w:val="8BC6A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7BB7A68"/>
    <w:multiLevelType w:val="multilevel"/>
    <w:tmpl w:val="592EA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9DA5C78"/>
    <w:multiLevelType w:val="multilevel"/>
    <w:tmpl w:val="3D3EC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A3E3D70"/>
    <w:multiLevelType w:val="multilevel"/>
    <w:tmpl w:val="66AA1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C0A2B61"/>
    <w:multiLevelType w:val="multilevel"/>
    <w:tmpl w:val="D730F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4EC6CEA"/>
    <w:multiLevelType w:val="hybridMultilevel"/>
    <w:tmpl w:val="35B4A5A6"/>
    <w:lvl w:ilvl="0" w:tplc="4E686298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8D0BB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3023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B616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1EE8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A6B7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474CB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0083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CAA5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8DA4FC6"/>
    <w:multiLevelType w:val="multilevel"/>
    <w:tmpl w:val="01962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B044710"/>
    <w:multiLevelType w:val="multilevel"/>
    <w:tmpl w:val="C416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F085F20"/>
    <w:multiLevelType w:val="multilevel"/>
    <w:tmpl w:val="184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0A94473"/>
    <w:multiLevelType w:val="multilevel"/>
    <w:tmpl w:val="5544A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3AC518F"/>
    <w:multiLevelType w:val="multilevel"/>
    <w:tmpl w:val="3FF02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83275EE"/>
    <w:multiLevelType w:val="multilevel"/>
    <w:tmpl w:val="F32C6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9237B64"/>
    <w:multiLevelType w:val="multilevel"/>
    <w:tmpl w:val="F5568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F6A6998"/>
    <w:multiLevelType w:val="multilevel"/>
    <w:tmpl w:val="7D665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E41271"/>
    <w:multiLevelType w:val="multilevel"/>
    <w:tmpl w:val="4586A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FF943A5"/>
    <w:multiLevelType w:val="multilevel"/>
    <w:tmpl w:val="C8A02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23C05D3"/>
    <w:multiLevelType w:val="multilevel"/>
    <w:tmpl w:val="40CA0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50444FE"/>
    <w:multiLevelType w:val="multilevel"/>
    <w:tmpl w:val="20501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5F42741"/>
    <w:multiLevelType w:val="multilevel"/>
    <w:tmpl w:val="5CC2D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6860A31"/>
    <w:multiLevelType w:val="multilevel"/>
    <w:tmpl w:val="575E0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6F30134"/>
    <w:multiLevelType w:val="multilevel"/>
    <w:tmpl w:val="984AF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A275970"/>
    <w:multiLevelType w:val="multilevel"/>
    <w:tmpl w:val="C792D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A76260A"/>
    <w:multiLevelType w:val="multilevel"/>
    <w:tmpl w:val="21563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BBF7965"/>
    <w:multiLevelType w:val="multilevel"/>
    <w:tmpl w:val="E0002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03C1820"/>
    <w:multiLevelType w:val="multilevel"/>
    <w:tmpl w:val="822A2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1C91D86"/>
    <w:multiLevelType w:val="multilevel"/>
    <w:tmpl w:val="C0BED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65E7CEA"/>
    <w:multiLevelType w:val="multilevel"/>
    <w:tmpl w:val="EE443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C5F3513"/>
    <w:multiLevelType w:val="multilevel"/>
    <w:tmpl w:val="A3C0A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1AB0680"/>
    <w:multiLevelType w:val="multilevel"/>
    <w:tmpl w:val="00C86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B791FCB"/>
    <w:multiLevelType w:val="multilevel"/>
    <w:tmpl w:val="D054B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23"/>
  </w:num>
  <w:num w:numId="3">
    <w:abstractNumId w:val="42"/>
  </w:num>
  <w:num w:numId="4">
    <w:abstractNumId w:val="22"/>
  </w:num>
  <w:num w:numId="5">
    <w:abstractNumId w:val="27"/>
  </w:num>
  <w:num w:numId="6">
    <w:abstractNumId w:val="36"/>
  </w:num>
  <w:num w:numId="7">
    <w:abstractNumId w:val="32"/>
  </w:num>
  <w:num w:numId="8">
    <w:abstractNumId w:val="25"/>
  </w:num>
  <w:num w:numId="9">
    <w:abstractNumId w:val="19"/>
  </w:num>
  <w:num w:numId="10">
    <w:abstractNumId w:val="3"/>
  </w:num>
  <w:num w:numId="11">
    <w:abstractNumId w:val="14"/>
  </w:num>
  <w:num w:numId="12">
    <w:abstractNumId w:val="8"/>
  </w:num>
  <w:num w:numId="13">
    <w:abstractNumId w:val="31"/>
  </w:num>
  <w:num w:numId="14">
    <w:abstractNumId w:val="44"/>
  </w:num>
  <w:num w:numId="15">
    <w:abstractNumId w:val="6"/>
  </w:num>
  <w:num w:numId="16">
    <w:abstractNumId w:val="4"/>
  </w:num>
  <w:num w:numId="17">
    <w:abstractNumId w:val="46"/>
  </w:num>
  <w:num w:numId="18">
    <w:abstractNumId w:val="38"/>
  </w:num>
  <w:num w:numId="19">
    <w:abstractNumId w:val="11"/>
  </w:num>
  <w:num w:numId="20">
    <w:abstractNumId w:val="2"/>
  </w:num>
  <w:num w:numId="21">
    <w:abstractNumId w:val="13"/>
  </w:num>
  <w:num w:numId="22">
    <w:abstractNumId w:val="45"/>
  </w:num>
  <w:num w:numId="23">
    <w:abstractNumId w:val="41"/>
  </w:num>
  <w:num w:numId="24">
    <w:abstractNumId w:val="33"/>
  </w:num>
  <w:num w:numId="25">
    <w:abstractNumId w:val="17"/>
  </w:num>
  <w:num w:numId="26">
    <w:abstractNumId w:val="34"/>
  </w:num>
  <w:num w:numId="27">
    <w:abstractNumId w:val="16"/>
  </w:num>
  <w:num w:numId="28">
    <w:abstractNumId w:val="7"/>
  </w:num>
  <w:num w:numId="29">
    <w:abstractNumId w:val="35"/>
  </w:num>
  <w:num w:numId="30">
    <w:abstractNumId w:val="28"/>
  </w:num>
  <w:num w:numId="31">
    <w:abstractNumId w:val="20"/>
  </w:num>
  <w:num w:numId="32">
    <w:abstractNumId w:val="0"/>
  </w:num>
  <w:num w:numId="33">
    <w:abstractNumId w:val="9"/>
  </w:num>
  <w:num w:numId="34">
    <w:abstractNumId w:val="40"/>
  </w:num>
  <w:num w:numId="35">
    <w:abstractNumId w:val="18"/>
  </w:num>
  <w:num w:numId="36">
    <w:abstractNumId w:val="29"/>
  </w:num>
  <w:num w:numId="37">
    <w:abstractNumId w:val="10"/>
  </w:num>
  <w:num w:numId="38">
    <w:abstractNumId w:val="26"/>
  </w:num>
  <w:num w:numId="39">
    <w:abstractNumId w:val="21"/>
  </w:num>
  <w:num w:numId="40">
    <w:abstractNumId w:val="1"/>
  </w:num>
  <w:num w:numId="41">
    <w:abstractNumId w:val="5"/>
  </w:num>
  <w:num w:numId="42">
    <w:abstractNumId w:val="39"/>
  </w:num>
  <w:num w:numId="43">
    <w:abstractNumId w:val="30"/>
  </w:num>
  <w:num w:numId="44">
    <w:abstractNumId w:val="15"/>
  </w:num>
  <w:num w:numId="45">
    <w:abstractNumId w:val="43"/>
  </w:num>
  <w:num w:numId="46">
    <w:abstractNumId w:val="37"/>
  </w:num>
  <w:num w:numId="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AA8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2AA8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D2AA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DD2AA8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2AA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2A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AA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D2AA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DD2AA8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2AA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2A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A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vi/dictionary/english/place" TargetMode="External"/><Relationship Id="rId13" Type="http://schemas.openxmlformats.org/officeDocument/2006/relationships/hyperlink" Target="https://dictionary.cambridge.org/vi/dictionary/english/living" TargetMode="External"/><Relationship Id="rId18" Type="http://schemas.openxmlformats.org/officeDocument/2006/relationships/hyperlink" Target="https://dictionary.cambridge.org/vi/dictionary/english/place" TargetMode="External"/><Relationship Id="rId26" Type="http://schemas.openxmlformats.org/officeDocument/2006/relationships/hyperlink" Target="https://dictionary.cambridge.org/vi/dictionary/english/land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dictionary.cambridge.org/vi/dictionary/english/pleasure" TargetMode="External"/><Relationship Id="rId34" Type="http://schemas.openxmlformats.org/officeDocument/2006/relationships/hyperlink" Target="https://dictionary.cambridge.org/vi/dictionary/english/cooking" TargetMode="External"/><Relationship Id="rId7" Type="http://schemas.openxmlformats.org/officeDocument/2006/relationships/hyperlink" Target="https://dictionary.cambridge.org/vi/dictionary/english/part" TargetMode="External"/><Relationship Id="rId12" Type="http://schemas.openxmlformats.org/officeDocument/2006/relationships/hyperlink" Target="https://dictionary.cambridge.org/vi/dictionary/english/people" TargetMode="External"/><Relationship Id="rId17" Type="http://schemas.openxmlformats.org/officeDocument/2006/relationships/hyperlink" Target="https://dictionary.cambridge.org/vi/dictionary/english/place" TargetMode="External"/><Relationship Id="rId25" Type="http://schemas.openxmlformats.org/officeDocument/2006/relationships/hyperlink" Target="https://dictionary.cambridge.org/vi/dictionary/english/relate" TargetMode="External"/><Relationship Id="rId33" Type="http://schemas.openxmlformats.org/officeDocument/2006/relationships/hyperlink" Target="https://dictionary.cambridge.org/vi/dictionary/english/style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ctionary.cambridge.org/vi/dictionary/english/area" TargetMode="External"/><Relationship Id="rId20" Type="http://schemas.openxmlformats.org/officeDocument/2006/relationships/hyperlink" Target="https://dictionary.cambridge.org/vi/dictionary/english/visit" TargetMode="External"/><Relationship Id="rId29" Type="http://schemas.openxmlformats.org/officeDocument/2006/relationships/hyperlink" Target="https://dictionary.cambridge.org/vi/dictionary/english/relat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ictionary.cambridge.org/vi/dictionary/english/particular" TargetMode="External"/><Relationship Id="rId11" Type="http://schemas.openxmlformats.org/officeDocument/2006/relationships/hyperlink" Target="https://dictionary.cambridge.org/vi/dictionary/english/country" TargetMode="External"/><Relationship Id="rId24" Type="http://schemas.openxmlformats.org/officeDocument/2006/relationships/hyperlink" Target="https://dictionary.cambridge.org/vi/dictionary/english/position" TargetMode="External"/><Relationship Id="rId32" Type="http://schemas.openxmlformats.org/officeDocument/2006/relationships/hyperlink" Target="https://dictionary.cambridge.org/vi/dictionary/english/people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ictionary.cambridge.org/vi/dictionary/english/country" TargetMode="External"/><Relationship Id="rId23" Type="http://schemas.openxmlformats.org/officeDocument/2006/relationships/hyperlink" Target="https://dictionary.cambridge.org/vi/dictionary/english/holiday" TargetMode="External"/><Relationship Id="rId28" Type="http://schemas.openxmlformats.org/officeDocument/2006/relationships/hyperlink" Target="https://dictionary.cambridge.org/vi/dictionary/english/sea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dictionary.cambridge.org/vi/dictionary/english/land" TargetMode="External"/><Relationship Id="rId19" Type="http://schemas.openxmlformats.org/officeDocument/2006/relationships/hyperlink" Target="https://dictionary.cambridge.org/vi/dictionary/english/people" TargetMode="External"/><Relationship Id="rId31" Type="http://schemas.openxmlformats.org/officeDocument/2006/relationships/hyperlink" Target="https://dictionary.cambridge.org/vi/dictionary/english/rac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ctionary.cambridge.org/vi/dictionary/english/piece" TargetMode="External"/><Relationship Id="rId14" Type="http://schemas.openxmlformats.org/officeDocument/2006/relationships/hyperlink" Target="https://dictionary.cambridge.org/vi/dictionary/english/particular" TargetMode="External"/><Relationship Id="rId22" Type="http://schemas.openxmlformats.org/officeDocument/2006/relationships/hyperlink" Target="https://dictionary.cambridge.org/vi/dictionary/english/interest" TargetMode="External"/><Relationship Id="rId27" Type="http://schemas.openxmlformats.org/officeDocument/2006/relationships/hyperlink" Target="https://dictionary.cambridge.org/vi/dictionary/english/close" TargetMode="External"/><Relationship Id="rId30" Type="http://schemas.openxmlformats.org/officeDocument/2006/relationships/hyperlink" Target="https://dictionary.cambridge.org/vi/dictionary/english/particular" TargetMode="External"/><Relationship Id="rId35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1635</Words>
  <Characters>9324</Characters>
  <Application>Microsoft Office Word</Application>
  <DocSecurity>0</DocSecurity>
  <Lines>77</Lines>
  <Paragraphs>21</Paragraphs>
  <ScaleCrop>false</ScaleCrop>
  <Company/>
  <LinksUpToDate>false</LinksUpToDate>
  <CharactersWithSpaces>10938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2023-08-14T09:09:00Z</dcterms:created>
  <dcterms:modified xsi:type="dcterms:W3CDTF">2023-08-14T09:09:00Z</dcterms:modified>
</cp:coreProperties>
</file>