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442" w:rsidRPr="0006008C" w:rsidRDefault="00EB5442" w:rsidP="00EB5442">
      <w:pPr>
        <w:tabs>
          <w:tab w:val="center" w:pos="5400"/>
          <w:tab w:val="left" w:pos="7169"/>
        </w:tabs>
        <w:spacing w:before="0" w:after="0" w:line="240" w:lineRule="auto"/>
        <w:ind w:right="-1"/>
        <w:rPr>
          <w:rFonts w:eastAsia="Times New Roman"/>
          <w:i/>
          <w:lang w:val="nl-NL"/>
        </w:rPr>
      </w:pPr>
      <w:r w:rsidRPr="0006008C">
        <w:rPr>
          <w:rFonts w:eastAsia="Times New Roman"/>
          <w:i/>
          <w:lang w:val="nl-NL"/>
        </w:rPr>
        <w:t>Ngày soạn: 17/3/2023</w:t>
      </w:r>
    </w:p>
    <w:p w:rsidR="00EB5442" w:rsidRPr="0006008C" w:rsidRDefault="00EB5442" w:rsidP="00EB5442">
      <w:pPr>
        <w:tabs>
          <w:tab w:val="center" w:pos="5400"/>
          <w:tab w:val="left" w:pos="7169"/>
        </w:tabs>
        <w:spacing w:before="0" w:after="0" w:line="240" w:lineRule="auto"/>
        <w:ind w:right="-1"/>
        <w:rPr>
          <w:rFonts w:eastAsia="Times New Roman"/>
          <w:i/>
          <w:lang w:val="nl-NL"/>
        </w:rPr>
      </w:pPr>
      <w:r w:rsidRPr="0006008C">
        <w:rPr>
          <w:rFonts w:eastAsia="Times New Roman"/>
          <w:i/>
          <w:lang w:val="nl-NL"/>
        </w:rPr>
        <w:t>Ngày dạy: Từ 21/3/2023 đến 24/3/2023</w:t>
      </w:r>
    </w:p>
    <w:p w:rsidR="00EB5442" w:rsidRPr="00275E58" w:rsidRDefault="00EB5442" w:rsidP="00EB5442">
      <w:pPr>
        <w:pStyle w:val="Heading2"/>
        <w:spacing w:before="0" w:line="240" w:lineRule="auto"/>
        <w:jc w:val="center"/>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 xml:space="preserve">TIẾT 38, 39. </w:t>
      </w:r>
      <w:r w:rsidRPr="00275E58">
        <w:rPr>
          <w:rFonts w:ascii="Times New Roman" w:hAnsi="Times New Roman" w:cs="Times New Roman"/>
          <w:b/>
          <w:bCs/>
          <w:color w:val="auto"/>
          <w:sz w:val="28"/>
          <w:szCs w:val="28"/>
          <w:lang w:val="nl-NL"/>
        </w:rPr>
        <w:t>BÀI 8: ĐƯỜNG VUÔNG GÓC VÀ ĐƯỜ</w:t>
      </w:r>
      <w:r>
        <w:rPr>
          <w:rFonts w:ascii="Times New Roman" w:hAnsi="Times New Roman" w:cs="Times New Roman"/>
          <w:b/>
          <w:bCs/>
          <w:color w:val="auto"/>
          <w:sz w:val="28"/>
          <w:szCs w:val="28"/>
          <w:lang w:val="nl-NL"/>
        </w:rPr>
        <w:t xml:space="preserve">NG XIÊN </w:t>
      </w:r>
    </w:p>
    <w:p w:rsidR="00EB5442" w:rsidRPr="00275E58" w:rsidRDefault="00EB5442" w:rsidP="00EB5442">
      <w:pPr>
        <w:tabs>
          <w:tab w:val="center" w:pos="5400"/>
          <w:tab w:val="left" w:pos="7169"/>
        </w:tabs>
        <w:spacing w:before="0" w:after="0" w:line="240" w:lineRule="auto"/>
        <w:ind w:right="-1"/>
        <w:rPr>
          <w:lang w:val="nl-NL"/>
        </w:rPr>
      </w:pPr>
      <w:r w:rsidRPr="00275E58">
        <w:rPr>
          <w:b/>
          <w:lang w:val="nl-NL"/>
        </w:rPr>
        <w:t>I.</w:t>
      </w:r>
      <w:r w:rsidRPr="00275E58">
        <w:rPr>
          <w:lang w:val="nl-NL"/>
        </w:rPr>
        <w:t xml:space="preserve"> </w:t>
      </w:r>
      <w:r w:rsidRPr="00275E58">
        <w:rPr>
          <w:b/>
          <w:lang w:val="nl-NL"/>
        </w:rPr>
        <w:t>MỤC TIÊU</w:t>
      </w:r>
      <w:r w:rsidRPr="00275E58">
        <w:rPr>
          <w:lang w:val="nl-NL"/>
        </w:rPr>
        <w:t>:</w:t>
      </w:r>
    </w:p>
    <w:p w:rsidR="00EB5442" w:rsidRPr="0006008C" w:rsidRDefault="00EB5442" w:rsidP="00EB5442">
      <w:pPr>
        <w:tabs>
          <w:tab w:val="center" w:pos="5400"/>
          <w:tab w:val="left" w:pos="7169"/>
        </w:tabs>
        <w:spacing w:before="0" w:after="0" w:line="240" w:lineRule="auto"/>
        <w:ind w:right="-1"/>
        <w:rPr>
          <w:b/>
          <w:lang w:val="nl-NL"/>
        </w:rPr>
      </w:pPr>
      <w:r>
        <w:rPr>
          <w:b/>
          <w:lang w:val="nl-NL"/>
        </w:rPr>
        <w:t xml:space="preserve">1. Năng lực </w:t>
      </w:r>
    </w:p>
    <w:p w:rsidR="00EB5442" w:rsidRPr="00275E58" w:rsidRDefault="00EB5442" w:rsidP="00EB5442">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tự chủ và tự học trong tìm tòi khám phá</w:t>
      </w:r>
    </w:p>
    <w:p w:rsidR="00EB5442" w:rsidRPr="00275E58" w:rsidRDefault="00EB5442" w:rsidP="00EB5442">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giao tiếp và hợp tác trong trình bày, thảo luận và làm việc nhóm</w:t>
      </w:r>
    </w:p>
    <w:p w:rsidR="00EB5442" w:rsidRPr="00275E58" w:rsidRDefault="00EB5442" w:rsidP="00EB5442">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giải quyết vấn đề và sáng tạo trong thực hành, vận dụng.</w:t>
      </w:r>
    </w:p>
    <w:p w:rsidR="00EB5442" w:rsidRPr="00275E58" w:rsidRDefault="00EB5442" w:rsidP="00EB5442">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
          <w:sz w:val="28"/>
          <w:szCs w:val="28"/>
          <w:lang w:val="nl-NL"/>
        </w:rPr>
        <w:t xml:space="preserve">- </w:t>
      </w:r>
      <w:r w:rsidRPr="00275E58">
        <w:rPr>
          <w:rFonts w:ascii="Times New Roman" w:hAnsi="Times New Roman"/>
          <w:bCs/>
          <w:sz w:val="28"/>
          <w:szCs w:val="28"/>
          <w:lang w:val="nl-NL"/>
        </w:rPr>
        <w:t>Góp phần tạo cơ hội để HS phát triển các NL toán học như: NL tư duy và lập luận toán học; NL giải quyết vấn đề toán học; NL mô hình hoá toán học.</w:t>
      </w:r>
    </w:p>
    <w:p w:rsidR="00EB5442" w:rsidRPr="00275E58" w:rsidRDefault="00EB5442" w:rsidP="00EB5442">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 xml:space="preserve">Thông qua các thao tác như lập luận giải thích mối liên hệ giữa đường vuông góc và đường xiên là cơ hội để HS hình thành NL tư duy và lập luận toán học. </w:t>
      </w:r>
    </w:p>
    <w:p w:rsidR="00EB5442" w:rsidRPr="00275E58" w:rsidRDefault="00EB5442" w:rsidP="00EB5442">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Thông qua các nội dung về so sánh các khoảng cách trong thực tiễn là cơ hội để HS hình thành NL giải quyết vấn đề toán học, năng lực mô hình hóa toán học.</w:t>
      </w:r>
    </w:p>
    <w:p w:rsidR="00EB5442" w:rsidRPr="00275E58" w:rsidRDefault="00EB5442" w:rsidP="00EB5442">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b/>
          <w:sz w:val="28"/>
          <w:szCs w:val="28"/>
          <w:lang w:val="nl-NL"/>
        </w:rPr>
        <w:t>2. Phẩm chất</w:t>
      </w:r>
    </w:p>
    <w:p w:rsidR="00EB5442" w:rsidRPr="00275E58" w:rsidRDefault="00EB5442" w:rsidP="00EB5442">
      <w:pPr>
        <w:pStyle w:val="NoSpacing"/>
        <w:spacing w:line="240" w:lineRule="auto"/>
        <w:ind w:right="-1"/>
        <w:rPr>
          <w:szCs w:val="28"/>
        </w:rPr>
      </w:pPr>
      <w:r>
        <w:rPr>
          <w:szCs w:val="28"/>
          <w:lang w:val="da-DK"/>
        </w:rPr>
        <w:t xml:space="preserve">- </w:t>
      </w:r>
      <w:r w:rsidRPr="00275E58">
        <w:rPr>
          <w:szCs w:val="28"/>
          <w:lang w:val="da-DK"/>
        </w:rPr>
        <w:t>Có</w:t>
      </w:r>
      <w:r w:rsidRPr="00275E58">
        <w:rPr>
          <w:i/>
          <w:szCs w:val="28"/>
          <w:lang w:val="da-DK"/>
        </w:rPr>
        <w:t xml:space="preserve"> </w:t>
      </w:r>
      <w:r w:rsidRPr="00275E58">
        <w:rPr>
          <w:szCs w:val="28"/>
          <w:lang w:val="vi-VN"/>
        </w:rPr>
        <w:t xml:space="preserve">ý thức </w:t>
      </w:r>
      <w:r w:rsidRPr="00275E58">
        <w:rPr>
          <w:szCs w:val="28"/>
        </w:rPr>
        <w:t>học tập</w:t>
      </w:r>
      <w:r w:rsidRPr="00275E58">
        <w:rPr>
          <w:szCs w:val="28"/>
          <w:lang w:val="vi-VN"/>
        </w:rPr>
        <w:t>, ý thức tìm tòi, khám phá và sáng tạ</w:t>
      </w:r>
      <w:r w:rsidRPr="00275E58">
        <w:rPr>
          <w:szCs w:val="28"/>
        </w:rPr>
        <w:t>o, có ý thức làm việc nhóm, tôn trọng ý kiến các thành viên khi hợp tác.</w:t>
      </w:r>
    </w:p>
    <w:p w:rsidR="00EB5442" w:rsidRPr="0006008C" w:rsidRDefault="00EB5442" w:rsidP="00EB5442">
      <w:pPr>
        <w:spacing w:before="0" w:after="0" w:line="240" w:lineRule="auto"/>
        <w:ind w:right="-1"/>
      </w:pPr>
      <w:r>
        <w:t xml:space="preserve">- </w:t>
      </w:r>
      <w:r w:rsidRPr="0006008C">
        <w:t>Chăm chỉ tích cực xây dựng bài, có trách nhiệm, chủ động chiếm lĩnh kiến thức theo sự hướng dẫn của GV.</w:t>
      </w:r>
    </w:p>
    <w:p w:rsidR="00EB5442" w:rsidRPr="00275E58" w:rsidRDefault="00EB5442" w:rsidP="00EB5442">
      <w:pPr>
        <w:tabs>
          <w:tab w:val="left" w:pos="7169"/>
        </w:tabs>
        <w:spacing w:before="0" w:after="0" w:line="240" w:lineRule="auto"/>
        <w:ind w:right="-1"/>
        <w:rPr>
          <w:lang w:val="nl-NL"/>
        </w:rPr>
      </w:pPr>
      <w:r w:rsidRPr="00275E58">
        <w:rPr>
          <w:b/>
          <w:lang w:val="nl-NL"/>
        </w:rPr>
        <w:t>II. THIẾT BỊ DẠY HỌC VÀ HỌC LIỆU</w:t>
      </w:r>
      <w:r w:rsidRPr="00275E58">
        <w:rPr>
          <w:lang w:val="nl-NL"/>
        </w:rPr>
        <w:t xml:space="preserve"> </w:t>
      </w:r>
    </w:p>
    <w:p w:rsidR="00EB5442" w:rsidRPr="00275E58" w:rsidRDefault="00EB5442" w:rsidP="00EB5442">
      <w:pPr>
        <w:pStyle w:val="NoSpacing"/>
        <w:spacing w:line="240" w:lineRule="auto"/>
        <w:ind w:right="-1"/>
        <w:rPr>
          <w:szCs w:val="28"/>
          <w:lang w:val="nl-NL"/>
        </w:rPr>
      </w:pPr>
      <w:r w:rsidRPr="00275E58">
        <w:rPr>
          <w:b/>
          <w:szCs w:val="28"/>
          <w:lang w:val="nl-NL"/>
        </w:rPr>
        <w:t xml:space="preserve">1. Đối với GV:  </w:t>
      </w:r>
      <w:r w:rsidRPr="00275E58">
        <w:rPr>
          <w:szCs w:val="28"/>
          <w:lang w:val="nl-NL"/>
        </w:rPr>
        <w:t>SGK, Tài liệu giảng dạy, giáo án, đồ dùng dạy học.</w:t>
      </w:r>
    </w:p>
    <w:p w:rsidR="00EB5442" w:rsidRPr="00275E58" w:rsidRDefault="00EB5442" w:rsidP="00EB5442">
      <w:pPr>
        <w:tabs>
          <w:tab w:val="left" w:pos="7169"/>
        </w:tabs>
        <w:spacing w:before="0" w:after="0" w:line="240" w:lineRule="auto"/>
        <w:ind w:right="-1"/>
        <w:rPr>
          <w:lang w:val="nl-NL"/>
        </w:rPr>
      </w:pPr>
      <w:r w:rsidRPr="00275E58">
        <w:rPr>
          <w:b/>
          <w:lang w:val="nl-NL"/>
        </w:rPr>
        <w:t>2. Đối với HS</w:t>
      </w:r>
      <w:r w:rsidRPr="00275E58">
        <w:rPr>
          <w:lang w:val="nl-NL"/>
        </w:rPr>
        <w:t>: SGK, SBT, vở ghi, giấy nháp, đồ dùng học tập (bút, thước...), bảng nhóm, bút viết bảng nhóm.</w:t>
      </w:r>
    </w:p>
    <w:p w:rsidR="00EB5442" w:rsidRPr="00275E58" w:rsidRDefault="00EB5442" w:rsidP="00EB5442">
      <w:pPr>
        <w:tabs>
          <w:tab w:val="left" w:pos="567"/>
          <w:tab w:val="left" w:pos="1134"/>
        </w:tabs>
        <w:spacing w:before="0" w:after="0" w:line="240" w:lineRule="auto"/>
        <w:ind w:right="-1"/>
        <w:rPr>
          <w:b/>
          <w:lang w:val="nl-NL"/>
        </w:rPr>
      </w:pPr>
      <w:r w:rsidRPr="00275E58">
        <w:rPr>
          <w:b/>
          <w:lang w:val="nl-NL"/>
        </w:rPr>
        <w:t>III. TIẾN TRÌNH DẠY HỌC</w:t>
      </w:r>
    </w:p>
    <w:p w:rsidR="00EB5442" w:rsidRPr="00275E58" w:rsidRDefault="00EB5442" w:rsidP="00EB5442">
      <w:pPr>
        <w:spacing w:before="0" w:after="0" w:line="240" w:lineRule="auto"/>
        <w:ind w:right="-1"/>
        <w:rPr>
          <w:b/>
          <w:lang w:val="nl-NL"/>
        </w:rPr>
      </w:pPr>
      <w:r w:rsidRPr="00275E58">
        <w:rPr>
          <w:b/>
          <w:lang w:val="nl-NL"/>
        </w:rPr>
        <w:t>A. HOẠT ĐỘNG KHỞI ĐỘNG</w:t>
      </w:r>
    </w:p>
    <w:p w:rsidR="00EB5442" w:rsidRPr="00275E58" w:rsidRDefault="00EB5442" w:rsidP="00EB5442">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p>
    <w:p w:rsidR="00EB5442" w:rsidRPr="00275E58" w:rsidRDefault="00EB5442" w:rsidP="00EB5442">
      <w:pPr>
        <w:tabs>
          <w:tab w:val="left" w:pos="567"/>
          <w:tab w:val="left" w:pos="1134"/>
        </w:tabs>
        <w:spacing w:before="0" w:after="0" w:line="240" w:lineRule="auto"/>
        <w:ind w:right="-1"/>
      </w:pPr>
      <w:r w:rsidRPr="00275E58">
        <w:t>- Tạo hứng thú, thu hút HS tìm hiểu nội dung bài học.</w:t>
      </w:r>
    </w:p>
    <w:p w:rsidR="00EB5442" w:rsidRPr="00275E58" w:rsidRDefault="00EB5442" w:rsidP="00EB5442">
      <w:pPr>
        <w:tabs>
          <w:tab w:val="left" w:pos="567"/>
          <w:tab w:val="left" w:pos="1134"/>
        </w:tabs>
        <w:spacing w:before="0" w:after="0" w:line="240" w:lineRule="auto"/>
        <w:ind w:right="-1"/>
        <w:rPr>
          <w:lang w:val="nl-NL"/>
        </w:rPr>
      </w:pPr>
      <w:r w:rsidRPr="00275E58">
        <w:t>- Thông qua câu hỏi trong bóng nói giúp HS thấy hình ảnh đường vuông góc và đường xiên rất gần gũi với đời sống con người và cần thiết phải tìm hiểu các loại đường đó.</w:t>
      </w:r>
    </w:p>
    <w:p w:rsidR="00EB5442" w:rsidRPr="0006008C" w:rsidRDefault="00EB5442" w:rsidP="00EB5442">
      <w:pPr>
        <w:tabs>
          <w:tab w:val="left" w:pos="567"/>
          <w:tab w:val="left" w:pos="1134"/>
        </w:tabs>
        <w:spacing w:before="0" w:after="0" w:line="240" w:lineRule="auto"/>
        <w:ind w:right="-1"/>
        <w:rPr>
          <w:b/>
          <w:lang w:val="nl-NL"/>
        </w:rPr>
      </w:pPr>
      <w:r w:rsidRPr="00275E58">
        <w:rPr>
          <w:b/>
          <w:lang w:val="nl-NL"/>
        </w:rPr>
        <w:t xml:space="preserve">b) Tổ chức thực hiện: </w:t>
      </w:r>
    </w:p>
    <w:p w:rsidR="00EB5442" w:rsidRPr="00275E58" w:rsidRDefault="00EB5442" w:rsidP="00EB5442">
      <w:pPr>
        <w:spacing w:before="0" w:after="0" w:line="240" w:lineRule="auto"/>
        <w:ind w:right="-1"/>
        <w:rPr>
          <w:lang w:val="nl-NL"/>
        </w:rPr>
      </w:pPr>
      <w:r w:rsidRPr="00275E58">
        <w:rPr>
          <w:lang w:val="nl-NL"/>
        </w:rPr>
        <w:t>- GV yêu cầu HS đọc tình huống mở đầu:</w:t>
      </w:r>
    </w:p>
    <w:p w:rsidR="00EB5442" w:rsidRPr="0006008C" w:rsidRDefault="00EB5442" w:rsidP="00EB5442">
      <w:pPr>
        <w:spacing w:before="0" w:after="0" w:line="240" w:lineRule="auto"/>
      </w:pPr>
      <w:r w:rsidRPr="00275E58">
        <w:t>Cấu Bãi Cháy nô̂i Hòn Gai và Bãi Cháy (Quảng Ninh). Trụ câu và dây cáp của cầu gợi nên hình ảnh đường vuông góc và đường xiên.</w:t>
      </w:r>
    </w:p>
    <w:p w:rsidR="00EB5442" w:rsidRPr="00275E58" w:rsidRDefault="00EB5442" w:rsidP="00EB5442">
      <w:pPr>
        <w:spacing w:before="0" w:after="0" w:line="240" w:lineRule="auto"/>
        <w:ind w:right="-1"/>
        <w:rPr>
          <w:i/>
          <w:iCs/>
          <w:lang w:val="nl-NL"/>
        </w:rPr>
      </w:pPr>
      <w:r w:rsidRPr="00275E58">
        <w:rPr>
          <w:i/>
          <w:iCs/>
          <w:lang w:val="nl-NL"/>
        </w:rPr>
        <w:t>Đường vuông góc và đường xiên có tính chất như thế nào?</w:t>
      </w:r>
    </w:p>
    <w:p w:rsidR="00EB5442" w:rsidRPr="00275E58" w:rsidRDefault="00EB5442" w:rsidP="00EB5442">
      <w:pPr>
        <w:spacing w:before="0" w:after="0" w:line="240" w:lineRule="auto"/>
        <w:ind w:right="-1"/>
        <w:rPr>
          <w:lang w:val="nl-NL"/>
        </w:rPr>
      </w:pPr>
      <w:r w:rsidRPr="00275E58">
        <w:rPr>
          <w:lang w:val="nl-NL"/>
        </w:rPr>
        <w:t>HS quan sát và chú ý lắng nghe, thảo luận nhóm đôi hoàn thành yêu cầu.</w:t>
      </w:r>
    </w:p>
    <w:p w:rsidR="00EB5442" w:rsidRPr="00275E58" w:rsidRDefault="00EB5442" w:rsidP="00EB5442">
      <w:pPr>
        <w:spacing w:before="0" w:after="0" w:line="240" w:lineRule="auto"/>
        <w:ind w:right="-1"/>
        <w:rPr>
          <w:lang w:val="nl-NL"/>
        </w:rPr>
      </w:pPr>
      <w:r w:rsidRPr="00275E58">
        <w:rPr>
          <w:lang w:val="nl-NL"/>
        </w:rPr>
        <w:t>GV gọi một số HS trả lời, HS khác nhận xét, bổ sung.</w:t>
      </w:r>
    </w:p>
    <w:p w:rsidR="00EB5442" w:rsidRPr="00275E58" w:rsidRDefault="00EB5442" w:rsidP="00EB5442">
      <w:pPr>
        <w:spacing w:before="0" w:after="0" w:line="240" w:lineRule="auto"/>
        <w:ind w:right="-1"/>
        <w:rPr>
          <w:b/>
          <w:bCs/>
          <w:i/>
          <w:iCs/>
          <w:lang w:val="nl-NL"/>
        </w:rPr>
      </w:pPr>
      <w:r w:rsidRPr="00275E58">
        <w:rPr>
          <w:lang w:val="nl-NL"/>
        </w:rPr>
        <w:t xml:space="preserve">GV đánh giá kết quả của HS, trên cơ sở đó dẫn dắt HS vào bài học mới: </w:t>
      </w:r>
      <w:r w:rsidRPr="00275E58">
        <w:rPr>
          <w:b/>
          <w:bCs/>
          <w:i/>
          <w:iCs/>
          <w:lang w:val="nl-NL"/>
        </w:rPr>
        <w:t>Bài 8: Đường vuông góc và đường xiên</w:t>
      </w:r>
    </w:p>
    <w:p w:rsidR="00EB5442" w:rsidRPr="00275E58" w:rsidRDefault="00EB5442" w:rsidP="00EB5442">
      <w:pPr>
        <w:spacing w:before="0" w:after="0" w:line="240" w:lineRule="auto"/>
        <w:ind w:right="-1"/>
        <w:rPr>
          <w:b/>
          <w:lang w:val="nl-NL"/>
        </w:rPr>
      </w:pPr>
      <w:r w:rsidRPr="00275E58">
        <w:rPr>
          <w:b/>
          <w:lang w:val="nl-NL"/>
        </w:rPr>
        <w:t>B.</w:t>
      </w:r>
      <w:r w:rsidRPr="00275E58">
        <w:rPr>
          <w:lang w:val="nl-NL"/>
        </w:rPr>
        <w:t xml:space="preserve"> </w:t>
      </w:r>
      <w:r w:rsidRPr="00275E58">
        <w:rPr>
          <w:b/>
          <w:lang w:val="nl-NL"/>
        </w:rPr>
        <w:t>HÌNH THÀNH KIẾN THỨC MỚI</w:t>
      </w:r>
    </w:p>
    <w:p w:rsidR="00EB5442" w:rsidRPr="00275E58" w:rsidRDefault="00EB5442" w:rsidP="00EB5442">
      <w:pPr>
        <w:spacing w:before="0" w:after="0" w:line="240" w:lineRule="auto"/>
        <w:ind w:right="-1"/>
        <w:rPr>
          <w:b/>
          <w:lang w:val="nl-NL"/>
        </w:rPr>
      </w:pPr>
      <w:r w:rsidRPr="00275E58">
        <w:rPr>
          <w:b/>
          <w:lang w:val="nl-NL"/>
        </w:rPr>
        <w:t xml:space="preserve">Hoạt động 1: </w:t>
      </w:r>
      <w:r w:rsidRPr="00275E58">
        <w:rPr>
          <w:b/>
          <w:bCs/>
          <w:lang w:val="nl-NL"/>
        </w:rPr>
        <w:t>Đường vuông góc và đường xiên</w:t>
      </w:r>
    </w:p>
    <w:p w:rsidR="00EB5442" w:rsidRPr="00275E58" w:rsidRDefault="00EB5442" w:rsidP="00EB5442">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p>
    <w:p w:rsidR="00EB5442" w:rsidRPr="00275E58" w:rsidRDefault="00EB5442" w:rsidP="00EB5442">
      <w:pPr>
        <w:tabs>
          <w:tab w:val="center" w:pos="5400"/>
          <w:tab w:val="left" w:pos="7169"/>
        </w:tabs>
        <w:spacing w:before="0" w:after="0" w:line="240" w:lineRule="auto"/>
        <w:ind w:right="-1"/>
        <w:rPr>
          <w:lang w:val="nl-NL"/>
        </w:rPr>
      </w:pPr>
      <w:r w:rsidRPr="00275E58">
        <w:rPr>
          <w:lang w:val="nl-NL"/>
        </w:rPr>
        <w:t>- Nhận biết được khái niệm: đường vuông góc và đường xiên; khoảng cách từ một điểm đến một đường thẳng</w:t>
      </w:r>
    </w:p>
    <w:p w:rsidR="00EB5442" w:rsidRPr="00275E58" w:rsidRDefault="00EB5442" w:rsidP="00EB5442">
      <w:pPr>
        <w:tabs>
          <w:tab w:val="left" w:pos="567"/>
          <w:tab w:val="left" w:pos="1134"/>
        </w:tabs>
        <w:spacing w:before="0" w:after="0" w:line="240" w:lineRule="auto"/>
        <w:ind w:right="-1"/>
        <w:rPr>
          <w:b/>
          <w:lang w:val="nl-NL"/>
        </w:rPr>
      </w:pPr>
      <w:r w:rsidRPr="00275E58">
        <w:rPr>
          <w:b/>
          <w:lang w:val="nl-NL"/>
        </w:rPr>
        <w:t>b) Tổ chức thực hiện:</w:t>
      </w:r>
    </w:p>
    <w:tbl>
      <w:tblPr>
        <w:tblStyle w:val="TableGrid"/>
        <w:tblW w:w="9209" w:type="dxa"/>
        <w:tblLook w:val="04A0" w:firstRow="1" w:lastRow="0" w:firstColumn="1" w:lastColumn="0" w:noHBand="0" w:noVBand="1"/>
      </w:tblPr>
      <w:tblGrid>
        <w:gridCol w:w="4815"/>
        <w:gridCol w:w="4394"/>
      </w:tblGrid>
      <w:tr w:rsidR="00EB5442" w:rsidRPr="00275E58" w:rsidTr="00202B60">
        <w:tc>
          <w:tcPr>
            <w:tcW w:w="4815" w:type="dxa"/>
          </w:tcPr>
          <w:p w:rsidR="00EB5442" w:rsidRPr="00275E58" w:rsidRDefault="00EB5442"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lastRenderedPageBreak/>
              <w:t>HĐ CỦA GV VÀ HS</w:t>
            </w:r>
          </w:p>
        </w:tc>
        <w:tc>
          <w:tcPr>
            <w:tcW w:w="4394" w:type="dxa"/>
          </w:tcPr>
          <w:p w:rsidR="00EB5442" w:rsidRPr="00275E58" w:rsidRDefault="00EB5442"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SẢN PHẨM DỰ KIẾN</w:t>
            </w:r>
          </w:p>
        </w:tc>
      </w:tr>
      <w:tr w:rsidR="00EB5442" w:rsidRPr="00275E58" w:rsidTr="00202B60">
        <w:tc>
          <w:tcPr>
            <w:tcW w:w="4815" w:type="dxa"/>
          </w:tcPr>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chiếu hình ảnh, giới thiệu cho HS một số khái niệm liên quan đến đường vuông góc và đường xiên: đoạn vuông góc hay đường vuông góc, chân đường vuông góc, khoảng cách từ một điểm đến đường thẳng, đường xiên.</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1:</w:t>
            </w:r>
            <w:r w:rsidRPr="00275E58">
              <w:rPr>
                <w:rFonts w:ascii="Times New Roman" w:hAnsi="Times New Roman" w:cs="Times New Roman"/>
                <w:sz w:val="28"/>
                <w:szCs w:val="28"/>
              </w:rPr>
              <w:t xml:space="preserve"> giúp HS củng cố kiến thức về: hình chiếu của một điểm trên một đường thẳng, khoảng cách từ một điểm đến một đường thẳng, đường xiên.</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LT1</w:t>
            </w:r>
            <w:r w:rsidRPr="00275E58">
              <w:rPr>
                <w:rFonts w:ascii="Times New Roman" w:hAnsi="Times New Roman" w:cs="Times New Roman"/>
                <w:sz w:val="28"/>
                <w:szCs w:val="28"/>
              </w:rPr>
              <w:t>. HS sử dụng kiến thức khoảng cách từ một điểm đến một đường thẳng, đường xiên.</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theo dõi SGK, chú ý nghe, tiếp nhận kiến thức, hoàn thành các yêu cầu, thảo luận nhóm.</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quan sát hỗ trợ.</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giơ tay phát biểu, lên bảng trình bày</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Một số HS khác nhận xét, bổ sung cho bạn. </w:t>
            </w:r>
          </w:p>
          <w:p w:rsidR="00EB5442" w:rsidRPr="00275E58" w:rsidRDefault="00EB5442"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sz w:val="28"/>
                <w:szCs w:val="28"/>
              </w:rPr>
              <w:t>GV tổng quát lưu ý lại kiến thức trọng tâm và yêu cầu HS ghi chép đầy đủ vào vở.</w:t>
            </w:r>
          </w:p>
        </w:tc>
        <w:tc>
          <w:tcPr>
            <w:tcW w:w="4394" w:type="dxa"/>
          </w:tcPr>
          <w:p w:rsidR="00EB5442" w:rsidRPr="00275E58" w:rsidRDefault="00EB5442" w:rsidP="00202B60">
            <w:pPr>
              <w:tabs>
                <w:tab w:val="left" w:pos="567"/>
                <w:tab w:val="left" w:pos="1134"/>
              </w:tabs>
              <w:spacing w:line="240" w:lineRule="auto"/>
              <w:ind w:right="-1"/>
              <w:rPr>
                <w:rFonts w:ascii="Times New Roman" w:hAnsi="Times New Roman" w:cs="Times New Roman"/>
                <w:b/>
                <w:bCs/>
                <w:sz w:val="28"/>
                <w:szCs w:val="28"/>
                <w:lang w:val="nl-NL"/>
              </w:rPr>
            </w:pPr>
            <w:r w:rsidRPr="00275E58">
              <w:rPr>
                <w:rFonts w:ascii="Times New Roman" w:hAnsi="Times New Roman" w:cs="Times New Roman"/>
                <w:b/>
                <w:bCs/>
                <w:sz w:val="28"/>
                <w:szCs w:val="28"/>
                <w:lang w:val="nl-NL"/>
              </w:rPr>
              <w:t>I. Đường vuông góc và đường xiên</w:t>
            </w:r>
          </w:p>
          <w:p w:rsidR="00EB5442" w:rsidRPr="00275E58" w:rsidRDefault="00EB5442" w:rsidP="00202B60">
            <w:pPr>
              <w:tabs>
                <w:tab w:val="left" w:pos="567"/>
                <w:tab w:val="left" w:pos="1134"/>
              </w:tabs>
              <w:spacing w:line="240" w:lineRule="auto"/>
              <w:ind w:right="-1"/>
              <w:rPr>
                <w:rFonts w:ascii="Times New Roman" w:hAnsi="Times New Roman" w:cs="Times New Roman"/>
                <w:bCs/>
                <w:sz w:val="28"/>
                <w:szCs w:val="28"/>
                <w:lang w:val="nl-NL"/>
              </w:rPr>
            </w:pPr>
            <w:r w:rsidRPr="00275E58">
              <w:rPr>
                <w:bCs/>
                <w:noProof/>
              </w:rPr>
              <w:drawing>
                <wp:inline distT="0" distB="0" distL="0" distR="0" wp14:anchorId="5A838A47" wp14:editId="035CBB96">
                  <wp:extent cx="1733639" cy="126371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33639" cy="1263715"/>
                          </a:xfrm>
                          <a:prstGeom prst="rect">
                            <a:avLst/>
                          </a:prstGeom>
                        </pic:spPr>
                      </pic:pic>
                    </a:graphicData>
                  </a:graphic>
                </wp:inline>
              </w:drawing>
            </w:r>
          </w:p>
          <w:p w:rsidR="00EB5442" w:rsidRPr="00275E58" w:rsidRDefault="00EB5442"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 Đoạn thẳng AH là đoạn vuông góc hay đường vuông góc kẻ từ điểm </w:t>
            </w:r>
            <m:oMath>
              <m:r>
                <w:rPr>
                  <w:rFonts w:ascii="Cambria Math" w:hAnsi="Cambria Math" w:cs="Times New Roman"/>
                  <w:sz w:val="28"/>
                  <w:szCs w:val="28"/>
                </w:rPr>
                <m:t>A</m:t>
              </m:r>
            </m:oMath>
            <w:r w:rsidRPr="00275E58">
              <w:rPr>
                <w:rFonts w:ascii="Times New Roman" w:hAnsi="Times New Roman" w:cs="Times New Roman"/>
                <w:sz w:val="28"/>
                <w:szCs w:val="28"/>
              </w:rPr>
              <w:t xml:space="preserve"> đến đường thẳng </w:t>
            </w:r>
            <m:oMath>
              <m:r>
                <w:rPr>
                  <w:rFonts w:ascii="Cambria Math" w:hAnsi="Cambria Math" w:cs="Times New Roman"/>
                  <w:sz w:val="28"/>
                  <w:szCs w:val="28"/>
                </w:rPr>
                <m:t>d</m:t>
              </m:r>
            </m:oMath>
            <w:r w:rsidRPr="00275E58">
              <w:rPr>
                <w:rFonts w:ascii="Times New Roman" w:hAnsi="Times New Roman" w:cs="Times New Roman"/>
                <w:sz w:val="28"/>
                <w:szCs w:val="28"/>
              </w:rPr>
              <w:t>;</w:t>
            </w:r>
          </w:p>
          <w:p w:rsidR="00EB5442" w:rsidRPr="00275E58" w:rsidRDefault="00EB5442"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 Điểm H là chân của đường vuông góc hay hình chiếu của điểm </w:t>
            </w:r>
            <m:oMath>
              <m:r>
                <w:rPr>
                  <w:rFonts w:ascii="Cambria Math" w:hAnsi="Cambria Math" w:cs="Times New Roman"/>
                  <w:sz w:val="28"/>
                  <w:szCs w:val="28"/>
                </w:rPr>
                <m:t>A</m:t>
              </m:r>
            </m:oMath>
            <w:r w:rsidRPr="00275E58">
              <w:rPr>
                <w:rFonts w:ascii="Times New Roman" w:hAnsi="Times New Roman" w:cs="Times New Roman"/>
                <w:sz w:val="28"/>
                <w:szCs w:val="28"/>
              </w:rPr>
              <w:t xml:space="preserve"> trên đường thẳng </w:t>
            </w:r>
            <m:oMath>
              <m:r>
                <w:rPr>
                  <w:rFonts w:ascii="Cambria Math" w:hAnsi="Cambria Math" w:cs="Times New Roman"/>
                  <w:sz w:val="28"/>
                  <w:szCs w:val="28"/>
                </w:rPr>
                <m:t>d</m:t>
              </m:r>
            </m:oMath>
            <w:r w:rsidRPr="00275E58">
              <w:rPr>
                <w:rFonts w:ascii="Times New Roman" w:hAnsi="Times New Roman" w:cs="Times New Roman"/>
                <w:sz w:val="28"/>
                <w:szCs w:val="28"/>
              </w:rPr>
              <w:t>;</w:t>
            </w:r>
          </w:p>
          <w:p w:rsidR="00EB5442" w:rsidRPr="00275E58" w:rsidRDefault="00EB5442"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 Độ dài đoạn thẳng </w:t>
            </w:r>
            <m:oMath>
              <m:r>
                <w:rPr>
                  <w:rFonts w:ascii="Cambria Math" w:hAnsi="Cambria Math" w:cs="Times New Roman"/>
                  <w:sz w:val="28"/>
                  <w:szCs w:val="28"/>
                </w:rPr>
                <m:t>AH</m:t>
              </m:r>
            </m:oMath>
            <w:r w:rsidRPr="00275E58">
              <w:rPr>
                <w:rFonts w:ascii="Times New Roman" w:hAnsi="Times New Roman" w:cs="Times New Roman"/>
                <w:sz w:val="28"/>
                <w:szCs w:val="28"/>
              </w:rPr>
              <w:t xml:space="preserve"> là khoảng cách từ điểm </w:t>
            </w:r>
            <m:oMath>
              <m:r>
                <w:rPr>
                  <w:rFonts w:ascii="Cambria Math" w:hAnsi="Cambria Math" w:cs="Times New Roman"/>
                  <w:sz w:val="28"/>
                  <w:szCs w:val="28"/>
                </w:rPr>
                <m:t>A</m:t>
              </m:r>
            </m:oMath>
            <w:r w:rsidRPr="00275E58">
              <w:rPr>
                <w:rFonts w:ascii="Times New Roman" w:hAnsi="Times New Roman" w:cs="Times New Roman"/>
                <w:sz w:val="28"/>
                <w:szCs w:val="28"/>
              </w:rPr>
              <w:t xml:space="preserve"> đến đường thẳng </w:t>
            </w:r>
            <m:oMath>
              <m:r>
                <w:rPr>
                  <w:rFonts w:ascii="Cambria Math" w:hAnsi="Cambria Math" w:cs="Times New Roman"/>
                  <w:sz w:val="28"/>
                  <w:szCs w:val="28"/>
                </w:rPr>
                <m:t>d</m:t>
              </m:r>
            </m:oMath>
            <w:r w:rsidRPr="00275E58">
              <w:rPr>
                <w:rFonts w:ascii="Times New Roman" w:hAnsi="Times New Roman" w:cs="Times New Roman"/>
                <w:sz w:val="28"/>
                <w:szCs w:val="28"/>
              </w:rPr>
              <w:t>;</w:t>
            </w:r>
          </w:p>
          <w:p w:rsidR="00EB5442" w:rsidRPr="00275E58" w:rsidRDefault="00EB5442"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xml:space="preserve">- Đoạn thẳng </w:t>
            </w:r>
            <m:oMath>
              <m:r>
                <w:rPr>
                  <w:rFonts w:ascii="Cambria Math" w:hAnsi="Cambria Math" w:cs="Times New Roman"/>
                  <w:sz w:val="28"/>
                  <w:szCs w:val="28"/>
                </w:rPr>
                <m:t>AB</m:t>
              </m:r>
            </m:oMath>
            <w:r w:rsidRPr="00275E58">
              <w:rPr>
                <w:rFonts w:ascii="Times New Roman" w:hAnsi="Times New Roman" w:cs="Times New Roman"/>
                <w:sz w:val="28"/>
                <w:szCs w:val="28"/>
              </w:rPr>
              <w:t xml:space="preserve"> là một đường xiên kẻ từ điểm </w:t>
            </w:r>
            <m:oMath>
              <m:r>
                <w:rPr>
                  <w:rFonts w:ascii="Cambria Math" w:hAnsi="Cambria Math" w:cs="Times New Roman"/>
                  <w:sz w:val="28"/>
                  <w:szCs w:val="28"/>
                </w:rPr>
                <m:t>A</m:t>
              </m:r>
            </m:oMath>
            <w:r w:rsidRPr="00275E58">
              <w:rPr>
                <w:rFonts w:ascii="Times New Roman" w:hAnsi="Times New Roman" w:cs="Times New Roman"/>
                <w:sz w:val="28"/>
                <w:szCs w:val="28"/>
              </w:rPr>
              <w:t xml:space="preserve"> đến đường thẳng </w:t>
            </w:r>
            <m:oMath>
              <m:r>
                <w:rPr>
                  <w:rFonts w:ascii="Cambria Math" w:hAnsi="Cambria Math" w:cs="Times New Roman"/>
                  <w:sz w:val="28"/>
                  <w:szCs w:val="28"/>
                </w:rPr>
                <m:t>d</m:t>
              </m:r>
            </m:oMath>
            <w:r w:rsidRPr="00275E58">
              <w:rPr>
                <w:rFonts w:ascii="Times New Roman" w:hAnsi="Times New Roman" w:cs="Times New Roman"/>
                <w:sz w:val="28"/>
                <w:szCs w:val="28"/>
              </w:rPr>
              <w:t>.</w:t>
            </w:r>
          </w:p>
          <w:p w:rsidR="00EB5442" w:rsidRPr="00275E58" w:rsidRDefault="00EB5442"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 1 (SGK -tr97)</w:t>
            </w:r>
          </w:p>
          <w:p w:rsidR="00EB5442" w:rsidRPr="0006008C" w:rsidRDefault="00EB5442"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LT1:</w:t>
            </w:r>
          </w:p>
          <w:p w:rsidR="00EB5442" w:rsidRPr="00275E58" w:rsidRDefault="00EB5442"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a) Khoảng cách từ điểm B đến đường thẳng AC bằng độ dài đoạn thẳng BA.</w:t>
            </w:r>
          </w:p>
          <w:p w:rsidR="00EB5442" w:rsidRPr="00275E58" w:rsidRDefault="00EB5442"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b) Đoạn thẳng BC là một đường xiên kẻ từ B đến đường thẳng AC.</w:t>
            </w:r>
          </w:p>
        </w:tc>
      </w:tr>
    </w:tbl>
    <w:p w:rsidR="00EB5442" w:rsidRPr="00275E58" w:rsidRDefault="00EB5442" w:rsidP="00EB5442">
      <w:pPr>
        <w:tabs>
          <w:tab w:val="left" w:pos="567"/>
          <w:tab w:val="left" w:pos="1134"/>
        </w:tabs>
        <w:spacing w:before="0" w:after="0" w:line="240" w:lineRule="auto"/>
        <w:ind w:right="-1"/>
        <w:rPr>
          <w:b/>
          <w:lang w:val="nl-NL"/>
        </w:rPr>
      </w:pPr>
      <w:r w:rsidRPr="00275E58">
        <w:rPr>
          <w:b/>
          <w:lang w:val="nl-NL"/>
        </w:rPr>
        <w:t>Hoạt động 2: Quan hệ giữa đường vuông góc và đường xiên</w:t>
      </w:r>
    </w:p>
    <w:p w:rsidR="00EB5442" w:rsidRPr="00275E58" w:rsidRDefault="00EB5442" w:rsidP="00EB5442">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p>
    <w:p w:rsidR="00EB5442" w:rsidRPr="00275E58" w:rsidRDefault="00EB5442" w:rsidP="00EB5442">
      <w:pPr>
        <w:spacing w:before="0" w:after="0" w:line="240" w:lineRule="auto"/>
        <w:ind w:right="-1"/>
      </w:pPr>
      <w:r w:rsidRPr="00275E58">
        <w:t>- Giải thích được quan hệ giữa đường vuông góc và đường xiên dựa trên mối quan hệ giữa cạnh và góc đối diện trong tam giác (đối diện với góc lớn hơn là cạnh lớn hơn và ngược lại).</w:t>
      </w:r>
    </w:p>
    <w:p w:rsidR="00EB5442" w:rsidRPr="00275E58" w:rsidRDefault="00EB5442" w:rsidP="00EB5442">
      <w:pPr>
        <w:tabs>
          <w:tab w:val="left" w:pos="567"/>
          <w:tab w:val="left" w:pos="1134"/>
        </w:tabs>
        <w:spacing w:before="0" w:after="0" w:line="240" w:lineRule="auto"/>
        <w:ind w:right="-1"/>
        <w:rPr>
          <w:b/>
        </w:rPr>
      </w:pPr>
      <w:r w:rsidRPr="00275E58">
        <w:rPr>
          <w:b/>
        </w:rPr>
        <w:t xml:space="preserve">b) Tổ chức thực hiện: </w:t>
      </w:r>
    </w:p>
    <w:tbl>
      <w:tblPr>
        <w:tblStyle w:val="TableGrid"/>
        <w:tblW w:w="9606" w:type="dxa"/>
        <w:tblLook w:val="04A0" w:firstRow="1" w:lastRow="0" w:firstColumn="1" w:lastColumn="0" w:noHBand="0" w:noVBand="1"/>
      </w:tblPr>
      <w:tblGrid>
        <w:gridCol w:w="4644"/>
        <w:gridCol w:w="4962"/>
      </w:tblGrid>
      <w:tr w:rsidR="00EB5442" w:rsidRPr="00275E58" w:rsidTr="00202B60">
        <w:tc>
          <w:tcPr>
            <w:tcW w:w="4644" w:type="dxa"/>
          </w:tcPr>
          <w:p w:rsidR="00EB5442" w:rsidRPr="00275E58" w:rsidRDefault="00EB5442" w:rsidP="00202B60">
            <w:pPr>
              <w:tabs>
                <w:tab w:val="left" w:pos="495"/>
              </w:tabs>
              <w:spacing w:line="240" w:lineRule="auto"/>
              <w:ind w:right="-1"/>
              <w:jc w:val="center"/>
              <w:rPr>
                <w:rFonts w:ascii="Times New Roman" w:hAnsi="Times New Roman" w:cs="Times New Roman"/>
                <w:b/>
                <w:sz w:val="28"/>
                <w:szCs w:val="28"/>
              </w:rPr>
            </w:pPr>
            <w:r w:rsidRPr="00275E58">
              <w:rPr>
                <w:rFonts w:ascii="Times New Roman" w:hAnsi="Times New Roman" w:cs="Times New Roman"/>
                <w:b/>
                <w:sz w:val="28"/>
                <w:szCs w:val="28"/>
              </w:rPr>
              <w:t>HOẠT ĐỘNG CỦA GV VÀ HS</w:t>
            </w:r>
          </w:p>
        </w:tc>
        <w:tc>
          <w:tcPr>
            <w:tcW w:w="4962" w:type="dxa"/>
          </w:tcPr>
          <w:p w:rsidR="00EB5442" w:rsidRPr="00275E58" w:rsidRDefault="00EB5442" w:rsidP="00202B60">
            <w:pPr>
              <w:spacing w:line="240" w:lineRule="auto"/>
              <w:ind w:right="-1"/>
              <w:jc w:val="center"/>
              <w:rPr>
                <w:rFonts w:ascii="Times New Roman" w:hAnsi="Times New Roman" w:cs="Times New Roman"/>
                <w:b/>
                <w:sz w:val="28"/>
                <w:szCs w:val="28"/>
              </w:rPr>
            </w:pPr>
            <w:r w:rsidRPr="00275E58">
              <w:rPr>
                <w:rFonts w:ascii="Times New Roman" w:hAnsi="Times New Roman" w:cs="Times New Roman"/>
                <w:b/>
                <w:sz w:val="28"/>
                <w:szCs w:val="28"/>
              </w:rPr>
              <w:t>SẢN PHẨM DỰ KIẾN</w:t>
            </w:r>
          </w:p>
        </w:tc>
      </w:tr>
      <w:tr w:rsidR="00EB5442" w:rsidRPr="00275E58" w:rsidTr="00202B60">
        <w:tc>
          <w:tcPr>
            <w:tcW w:w="4644" w:type="dxa"/>
          </w:tcPr>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yêu cầu HS thảo luận nhóm đôi, hoàn thành </w:t>
            </w:r>
            <w:r w:rsidRPr="00275E58">
              <w:rPr>
                <w:rFonts w:ascii="Times New Roman" w:hAnsi="Times New Roman" w:cs="Times New Roman"/>
                <w:b/>
                <w:bCs/>
                <w:sz w:val="28"/>
                <w:szCs w:val="28"/>
              </w:rPr>
              <w:t>HĐ</w:t>
            </w:r>
            <w:r w:rsidRPr="00275E58">
              <w:rPr>
                <w:rFonts w:ascii="Times New Roman" w:hAnsi="Times New Roman" w:cs="Times New Roman"/>
                <w:sz w:val="28"/>
                <w:szCs w:val="28"/>
              </w:rPr>
              <w:t>: HS quan sát Hình 80, vận dụng được quan hệ giữa góc và cạnh đối diện trong tam giác, so sánh được độ dài cạnh AB và độ dài cạnh AH, từ đó hình thành niềm tin về một kết quả tổng quát liên quan đến liên hệ độ dài giữa đường vuông góc và đường xiên đồng thời giải thích được kết quả đó.</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lastRenderedPageBreak/>
              <w:t>- Từ đó, HS khái quát về độ dài của đường xiên và đường vuông góc kẻ từ một điểm đến một đường thẳng.</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2, 3.</w:t>
            </w:r>
            <w:r w:rsidRPr="00275E58">
              <w:rPr>
                <w:rFonts w:ascii="Times New Roman" w:hAnsi="Times New Roman" w:cs="Times New Roman"/>
                <w:sz w:val="28"/>
                <w:szCs w:val="28"/>
              </w:rPr>
              <w:t xml:space="preserve"> </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Ví dụ 2: HS hiểu được ý nghĩa thực tiễn của mối quan hệ giữa đường vuông góc và đường xiên.</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Ví dụ 3: vận dụng quan hệ giữa đường vuông góc và đường xiên để so sánh độ dài các cạnh.</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theo dõi SGK, chú ý nghe, tiếp nhận kiến thức, suy nghĩ trả lời câu hỏi, hoàn thành các yêu cầu.</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quan sát và trợ giúp HS. </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giơ tay phát biểu, lên bảng trình bày</w:t>
            </w:r>
          </w:p>
          <w:p w:rsidR="00EB5442" w:rsidRPr="00275E58" w:rsidRDefault="00EB5442"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Một số HS khác nhận xét, bổ sung cho bạn. </w:t>
            </w:r>
          </w:p>
          <w:p w:rsidR="00EB5442" w:rsidRPr="00275E58" w:rsidRDefault="00EB5442" w:rsidP="00202B60">
            <w:pPr>
              <w:pStyle w:val="NoSpacing"/>
              <w:spacing w:line="240" w:lineRule="auto"/>
              <w:ind w:right="-1"/>
              <w:rPr>
                <w:rFonts w:ascii="Times New Roman" w:hAnsi="Times New Roman" w:cs="Times New Roman"/>
                <w:b/>
                <w:sz w:val="28"/>
                <w:szCs w:val="28"/>
              </w:rPr>
            </w:pPr>
            <w:r w:rsidRPr="00275E58">
              <w:rPr>
                <w:rFonts w:ascii="Times New Roman" w:hAnsi="Times New Roman" w:cs="Times New Roman"/>
                <w:sz w:val="28"/>
                <w:szCs w:val="28"/>
              </w:rPr>
              <w:t>GV tổng quát lưu ý lại kiến thức trọng tâm và yêu cầu HS ghi chép đầy đủ vào vở.</w:t>
            </w:r>
          </w:p>
        </w:tc>
        <w:tc>
          <w:tcPr>
            <w:tcW w:w="4962" w:type="dxa"/>
          </w:tcPr>
          <w:p w:rsidR="00EB5442" w:rsidRPr="00275E58" w:rsidRDefault="00EB5442"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lastRenderedPageBreak/>
              <w:t>II. Quan hệ giữa đường vuông góc và đường xiên</w:t>
            </w:r>
          </w:p>
          <w:p w:rsidR="00EB5442" w:rsidRPr="00275E58" w:rsidRDefault="00EB5442"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 xml:space="preserve">HĐ: </w:t>
            </w:r>
          </w:p>
          <w:p w:rsidR="00EB5442" w:rsidRPr="00275E58" w:rsidRDefault="00EB5442" w:rsidP="00202B60">
            <w:pPr>
              <w:spacing w:line="240" w:lineRule="auto"/>
              <w:ind w:right="-1"/>
              <w:rPr>
                <w:rFonts w:ascii="Times New Roman" w:hAnsi="Times New Roman" w:cs="Times New Roman"/>
                <w:b/>
                <w:sz w:val="28"/>
                <w:szCs w:val="28"/>
                <w:lang w:val="nl-NL"/>
              </w:rPr>
            </w:pPr>
          </w:p>
          <w:p w:rsidR="00EB5442" w:rsidRPr="00275E58" w:rsidRDefault="00EB5442" w:rsidP="00202B60">
            <w:pPr>
              <w:spacing w:line="240" w:lineRule="auto"/>
              <w:ind w:right="-1"/>
              <w:rPr>
                <w:rFonts w:ascii="Times New Roman" w:hAnsi="Times New Roman" w:cs="Times New Roman"/>
                <w:color w:val="000000"/>
                <w:sz w:val="28"/>
                <w:szCs w:val="28"/>
                <w:shd w:val="clear" w:color="auto" w:fill="FFFFFF"/>
              </w:rPr>
            </w:pPr>
            <w:r w:rsidRPr="00275E58">
              <w:rPr>
                <w:rFonts w:ascii="Times New Roman" w:hAnsi="Times New Roman" w:cs="Times New Roman"/>
                <w:color w:val="000000"/>
                <w:sz w:val="28"/>
                <w:szCs w:val="28"/>
                <w:shd w:val="clear" w:color="auto" w:fill="FFFFFF"/>
              </w:rPr>
              <w:t>a) Tam giác AHB vuông tại H nên:</w:t>
            </w:r>
          </w:p>
          <w:p w:rsidR="00EB5442" w:rsidRPr="00275E58" w:rsidRDefault="00EB5442" w:rsidP="00202B60">
            <w:pPr>
              <w:spacing w:line="240" w:lineRule="auto"/>
              <w:ind w:right="-1"/>
              <w:rPr>
                <w:rFonts w:ascii="Times New Roman" w:hAnsi="Times New Roman" w:cs="Times New Roman"/>
                <w:b/>
                <w:sz w:val="28"/>
                <w:szCs w:val="28"/>
                <w:lang w:val="nl-NL"/>
              </w:rPr>
            </w:pPr>
            <m:oMathPara>
              <m:oMath>
                <m:acc>
                  <m:accPr>
                    <m:ctrlPr>
                      <w:rPr>
                        <w:rFonts w:ascii="Cambria Math" w:hAnsi="Cambria Math" w:cs="Times New Roman"/>
                        <w:b/>
                        <w:i/>
                        <w:sz w:val="28"/>
                        <w:szCs w:val="28"/>
                        <w:lang w:val="nl-NL"/>
                      </w:rPr>
                    </m:ctrlPr>
                  </m:accPr>
                  <m:e>
                    <m:r>
                      <m:rPr>
                        <m:sty m:val="bi"/>
                      </m:rPr>
                      <w:rPr>
                        <w:rFonts w:ascii="Cambria Math" w:hAnsi="Cambria Math" w:cs="Times New Roman"/>
                        <w:sz w:val="28"/>
                        <w:szCs w:val="28"/>
                        <w:lang w:val="nl-NL"/>
                      </w:rPr>
                      <m:t>AHB</m:t>
                    </m:r>
                  </m:e>
                </m:acc>
                <m:r>
                  <m:rPr>
                    <m:sty m:val="bi"/>
                  </m:rPr>
                  <w:rPr>
                    <w:rFonts w:ascii="Cambria Math" w:hAnsi="Cambria Math" w:cs="Times New Roman"/>
                    <w:sz w:val="28"/>
                    <w:szCs w:val="28"/>
                    <w:lang w:val="nl-NL"/>
                  </w:rPr>
                  <m:t>=9</m:t>
                </m:r>
                <m:sSup>
                  <m:sSupPr>
                    <m:ctrlPr>
                      <w:rPr>
                        <w:rFonts w:ascii="Cambria Math" w:hAnsi="Cambria Math" w:cs="Times New Roman"/>
                        <w:b/>
                        <w:i/>
                        <w:sz w:val="28"/>
                        <w:szCs w:val="28"/>
                        <w:lang w:val="nl-NL"/>
                      </w:rPr>
                    </m:ctrlPr>
                  </m:sSupPr>
                  <m:e>
                    <m:r>
                      <m:rPr>
                        <m:sty m:val="bi"/>
                      </m:rPr>
                      <w:rPr>
                        <w:rFonts w:ascii="Cambria Math" w:hAnsi="Cambria Math" w:cs="Times New Roman"/>
                        <w:sz w:val="28"/>
                        <w:szCs w:val="28"/>
                        <w:lang w:val="nl-NL"/>
                      </w:rPr>
                      <m:t>0</m:t>
                    </m:r>
                  </m:e>
                  <m:sup>
                    <m:r>
                      <m:rPr>
                        <m:sty m:val="bi"/>
                      </m:rPr>
                      <w:rPr>
                        <w:rFonts w:ascii="Cambria Math" w:hAnsi="Cambria Math" w:cs="Times New Roman"/>
                        <w:sz w:val="28"/>
                        <w:szCs w:val="28"/>
                        <w:lang w:val="nl-NL"/>
                      </w:rPr>
                      <m:t>o</m:t>
                    </m:r>
                  </m:sup>
                </m:sSup>
                <m:r>
                  <m:rPr>
                    <m:sty m:val="bi"/>
                  </m:rPr>
                  <w:rPr>
                    <w:rFonts w:ascii="Cambria Math" w:hAnsi="Cambria Math" w:cs="Times New Roman"/>
                    <w:sz w:val="28"/>
                    <w:szCs w:val="28"/>
                    <w:lang w:val="nl-NL"/>
                  </w:rPr>
                  <m:t>,</m:t>
                </m:r>
                <m:acc>
                  <m:accPr>
                    <m:ctrlPr>
                      <w:rPr>
                        <w:rFonts w:ascii="Cambria Math" w:hAnsi="Cambria Math" w:cs="Times New Roman"/>
                        <w:b/>
                        <w:i/>
                        <w:sz w:val="28"/>
                        <w:szCs w:val="28"/>
                        <w:lang w:val="nl-NL"/>
                      </w:rPr>
                    </m:ctrlPr>
                  </m:accPr>
                  <m:e>
                    <m:r>
                      <m:rPr>
                        <m:sty m:val="bi"/>
                      </m:rPr>
                      <w:rPr>
                        <w:rFonts w:ascii="Cambria Math" w:hAnsi="Cambria Math" w:cs="Times New Roman"/>
                        <w:sz w:val="28"/>
                        <w:szCs w:val="28"/>
                        <w:lang w:val="nl-NL"/>
                      </w:rPr>
                      <m:t>ABH</m:t>
                    </m:r>
                  </m:e>
                </m:acc>
                <m:r>
                  <m:rPr>
                    <m:sty m:val="bi"/>
                  </m:rPr>
                  <w:rPr>
                    <w:rFonts w:ascii="Cambria Math" w:hAnsi="Cambria Math" w:cs="Times New Roman"/>
                    <w:sz w:val="28"/>
                    <w:szCs w:val="28"/>
                    <w:lang w:val="nl-NL"/>
                  </w:rPr>
                  <m:t>&lt;9</m:t>
                </m:r>
                <m:sSup>
                  <m:sSupPr>
                    <m:ctrlPr>
                      <w:rPr>
                        <w:rFonts w:ascii="Cambria Math" w:hAnsi="Cambria Math" w:cs="Times New Roman"/>
                        <w:b/>
                        <w:i/>
                        <w:sz w:val="28"/>
                        <w:szCs w:val="28"/>
                        <w:lang w:val="nl-NL"/>
                      </w:rPr>
                    </m:ctrlPr>
                  </m:sSupPr>
                  <m:e>
                    <m:r>
                      <m:rPr>
                        <m:sty m:val="bi"/>
                      </m:rPr>
                      <w:rPr>
                        <w:rFonts w:ascii="Cambria Math" w:hAnsi="Cambria Math" w:cs="Times New Roman"/>
                        <w:sz w:val="28"/>
                        <w:szCs w:val="28"/>
                        <w:lang w:val="nl-NL"/>
                      </w:rPr>
                      <m:t>0</m:t>
                    </m:r>
                  </m:e>
                  <m:sup>
                    <m:r>
                      <m:rPr>
                        <m:sty m:val="bi"/>
                      </m:rPr>
                      <w:rPr>
                        <w:rFonts w:ascii="Cambria Math" w:hAnsi="Cambria Math" w:cs="Times New Roman"/>
                        <w:sz w:val="28"/>
                        <w:szCs w:val="28"/>
                        <w:lang w:val="nl-NL"/>
                      </w:rPr>
                      <m:t>o</m:t>
                    </m:r>
                  </m:sup>
                </m:sSup>
              </m:oMath>
            </m:oMathPara>
          </w:p>
          <w:p w:rsidR="00EB5442" w:rsidRPr="00275E58" w:rsidRDefault="00EB5442"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Cs/>
                <w:sz w:val="28"/>
                <w:szCs w:val="28"/>
                <w:lang w:val="nl-NL"/>
              </w:rPr>
              <w:t>Suy ra:</w:t>
            </w:r>
            <w:r w:rsidRPr="00275E58">
              <w:rPr>
                <w:rFonts w:ascii="Times New Roman" w:hAnsi="Times New Roman" w:cs="Times New Roman"/>
                <w:b/>
                <w:sz w:val="28"/>
                <w:szCs w:val="28"/>
                <w:lang w:val="nl-NL"/>
              </w:rPr>
              <w:t xml:space="preserve"> </w:t>
            </w:r>
            <m:oMath>
              <m:acc>
                <m:accPr>
                  <m:ctrlPr>
                    <w:rPr>
                      <w:rFonts w:ascii="Cambria Math" w:hAnsi="Cambria Math" w:cs="Times New Roman"/>
                      <w:b/>
                      <w:i/>
                      <w:sz w:val="28"/>
                      <w:szCs w:val="28"/>
                      <w:lang w:val="nl-NL"/>
                    </w:rPr>
                  </m:ctrlPr>
                </m:accPr>
                <m:e>
                  <m:r>
                    <m:rPr>
                      <m:sty m:val="bi"/>
                    </m:rPr>
                    <w:rPr>
                      <w:rFonts w:ascii="Cambria Math" w:hAnsi="Cambria Math" w:cs="Times New Roman"/>
                      <w:sz w:val="28"/>
                      <w:szCs w:val="28"/>
                      <w:lang w:val="nl-NL"/>
                    </w:rPr>
                    <m:t>AHB</m:t>
                  </m:r>
                </m:e>
              </m:acc>
              <m:r>
                <m:rPr>
                  <m:sty m:val="bi"/>
                </m:rPr>
                <w:rPr>
                  <w:rFonts w:ascii="Cambria Math" w:hAnsi="Cambria Math" w:cs="Times New Roman"/>
                  <w:sz w:val="28"/>
                  <w:szCs w:val="28"/>
                  <w:lang w:val="nl-NL"/>
                </w:rPr>
                <m:t>&gt;</m:t>
              </m:r>
              <m:acc>
                <m:accPr>
                  <m:ctrlPr>
                    <w:rPr>
                      <w:rFonts w:ascii="Cambria Math" w:hAnsi="Cambria Math" w:cs="Times New Roman"/>
                      <w:b/>
                      <w:i/>
                      <w:sz w:val="28"/>
                      <w:szCs w:val="28"/>
                      <w:lang w:val="nl-NL"/>
                    </w:rPr>
                  </m:ctrlPr>
                </m:accPr>
                <m:e>
                  <m:r>
                    <m:rPr>
                      <m:sty m:val="bi"/>
                    </m:rPr>
                    <w:rPr>
                      <w:rFonts w:ascii="Cambria Math" w:hAnsi="Cambria Math" w:cs="Times New Roman"/>
                      <w:sz w:val="28"/>
                      <w:szCs w:val="28"/>
                      <w:lang w:val="nl-NL"/>
                    </w:rPr>
                    <m:t>ABH</m:t>
                  </m:r>
                </m:e>
              </m:acc>
            </m:oMath>
            <w:r w:rsidRPr="00275E58">
              <w:rPr>
                <w:rFonts w:ascii="Times New Roman" w:hAnsi="Times New Roman" w:cs="Times New Roman"/>
                <w:b/>
                <w:sz w:val="28"/>
                <w:szCs w:val="28"/>
                <w:lang w:val="nl-NL"/>
              </w:rPr>
              <w:t>.</w:t>
            </w:r>
          </w:p>
          <w:p w:rsidR="00EB5442" w:rsidRPr="00275E58" w:rsidRDefault="00EB5442" w:rsidP="00202B60">
            <w:pPr>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 xml:space="preserve">b) Xét tam giác ABH có: </w:t>
            </w:r>
            <m:oMath>
              <m:acc>
                <m:accPr>
                  <m:ctrlPr>
                    <w:rPr>
                      <w:rFonts w:ascii="Cambria Math" w:hAnsi="Cambria Math" w:cs="Times New Roman"/>
                      <w:bCs/>
                      <w:i/>
                      <w:sz w:val="28"/>
                      <w:szCs w:val="28"/>
                      <w:lang w:val="nl-NL"/>
                    </w:rPr>
                  </m:ctrlPr>
                </m:accPr>
                <m:e>
                  <m:r>
                    <w:rPr>
                      <w:rFonts w:ascii="Cambria Math" w:hAnsi="Cambria Math" w:cs="Times New Roman"/>
                      <w:sz w:val="28"/>
                      <w:szCs w:val="28"/>
                      <w:lang w:val="nl-NL"/>
                    </w:rPr>
                    <m:t>AHB</m:t>
                  </m:r>
                </m:e>
              </m:acc>
              <m:r>
                <w:rPr>
                  <w:rFonts w:ascii="Cambria Math" w:hAnsi="Cambria Math" w:cs="Times New Roman"/>
                  <w:sz w:val="28"/>
                  <w:szCs w:val="28"/>
                  <w:lang w:val="nl-NL"/>
                </w:rPr>
                <m:t>&gt;</m:t>
              </m:r>
              <m:acc>
                <m:accPr>
                  <m:ctrlPr>
                    <w:rPr>
                      <w:rFonts w:ascii="Cambria Math" w:hAnsi="Cambria Math" w:cs="Times New Roman"/>
                      <w:bCs/>
                      <w:i/>
                      <w:sz w:val="28"/>
                      <w:szCs w:val="28"/>
                      <w:lang w:val="nl-NL"/>
                    </w:rPr>
                  </m:ctrlPr>
                </m:accPr>
                <m:e>
                  <m:r>
                    <w:rPr>
                      <w:rFonts w:ascii="Cambria Math" w:hAnsi="Cambria Math" w:cs="Times New Roman"/>
                      <w:sz w:val="28"/>
                      <w:szCs w:val="28"/>
                      <w:lang w:val="nl-NL"/>
                    </w:rPr>
                    <m:t>ABH</m:t>
                  </m:r>
                </m:e>
              </m:acc>
            </m:oMath>
            <w:r w:rsidRPr="00275E58">
              <w:rPr>
                <w:rFonts w:ascii="Times New Roman" w:hAnsi="Times New Roman" w:cs="Times New Roman"/>
                <w:bCs/>
                <w:sz w:val="28"/>
                <w:szCs w:val="28"/>
                <w:lang w:val="nl-NL"/>
              </w:rPr>
              <w:t xml:space="preserve"> (theo a)</w:t>
            </w:r>
          </w:p>
          <w:p w:rsidR="00EB5442" w:rsidRPr="00275E58" w:rsidRDefault="00EB5442" w:rsidP="00202B60">
            <w:pPr>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Suy ra AB &gt; AH (tính chất góc và cạnh đối diện trong tam giác).</w:t>
            </w:r>
          </w:p>
          <w:p w:rsidR="00EB5442" w:rsidRPr="00275E58" w:rsidRDefault="00EB5442"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lastRenderedPageBreak/>
              <w:t>Kết luận:</w:t>
            </w:r>
          </w:p>
          <w:p w:rsidR="00EB5442" w:rsidRPr="00275E58" w:rsidRDefault="00EB5442" w:rsidP="00202B60">
            <w:pPr>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Trong các đường xiên và đường vuông góc kẻ từ một điểm ở ngoài một đường thẳng đến đường thẳng đó, đường vuông góc là đường ngắn nhất.</w:t>
            </w:r>
          </w:p>
          <w:p w:rsidR="00EB5442" w:rsidRPr="00275E58" w:rsidRDefault="00EB5442"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Ví dụ 2 (SGK-tr98)</w:t>
            </w:r>
          </w:p>
          <w:p w:rsidR="00EB5442" w:rsidRPr="00275E58" w:rsidRDefault="00EB5442"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Ví dụ 3 (SGK-tr98)</w:t>
            </w:r>
          </w:p>
          <w:p w:rsidR="00EB5442" w:rsidRPr="0006008C" w:rsidRDefault="00EB5442"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LT2:</w:t>
            </w:r>
          </w:p>
          <w:p w:rsidR="00EB5442" w:rsidRPr="00275E58" w:rsidRDefault="00EB5442" w:rsidP="00202B60">
            <w:pPr>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 xml:space="preserve">+ Xét tam giác ABC có: </w:t>
            </w:r>
            <m:oMath>
              <m:acc>
                <m:accPr>
                  <m:ctrlPr>
                    <w:rPr>
                      <w:rFonts w:ascii="Cambria Math" w:hAnsi="Cambria Math" w:cs="Times New Roman"/>
                      <w:bCs/>
                      <w:i/>
                      <w:sz w:val="28"/>
                      <w:szCs w:val="28"/>
                      <w:lang w:val="nl-NL"/>
                    </w:rPr>
                  </m:ctrlPr>
                </m:accPr>
                <m:e>
                  <m:r>
                    <w:rPr>
                      <w:rFonts w:ascii="Cambria Math" w:hAnsi="Cambria Math" w:cs="Times New Roman"/>
                      <w:sz w:val="28"/>
                      <w:szCs w:val="28"/>
                      <w:lang w:val="nl-NL"/>
                    </w:rPr>
                    <m:t>B</m:t>
                  </m:r>
                </m:e>
              </m:acc>
              <m:r>
                <w:rPr>
                  <w:rFonts w:ascii="Cambria Math" w:hAnsi="Cambria Math" w:cs="Times New Roman"/>
                  <w:sz w:val="28"/>
                  <w:szCs w:val="28"/>
                  <w:lang w:val="nl-NL"/>
                </w:rPr>
                <m:t>&gt;</m:t>
              </m:r>
              <m:acc>
                <m:accPr>
                  <m:ctrlPr>
                    <w:rPr>
                      <w:rFonts w:ascii="Cambria Math" w:hAnsi="Cambria Math" w:cs="Times New Roman"/>
                      <w:bCs/>
                      <w:i/>
                      <w:sz w:val="28"/>
                      <w:szCs w:val="28"/>
                      <w:lang w:val="nl-NL"/>
                    </w:rPr>
                  </m:ctrlPr>
                </m:accPr>
                <m:e>
                  <m:r>
                    <w:rPr>
                      <w:rFonts w:ascii="Cambria Math" w:hAnsi="Cambria Math" w:cs="Times New Roman"/>
                      <w:sz w:val="28"/>
                      <w:szCs w:val="28"/>
                      <w:lang w:val="nl-NL"/>
                    </w:rPr>
                    <m:t>C</m:t>
                  </m:r>
                </m:e>
              </m:acc>
            </m:oMath>
            <w:r w:rsidRPr="00275E58">
              <w:rPr>
                <w:rFonts w:ascii="Times New Roman" w:hAnsi="Times New Roman" w:cs="Times New Roman"/>
                <w:bCs/>
                <w:sz w:val="28"/>
                <w:szCs w:val="28"/>
                <w:lang w:val="nl-NL"/>
              </w:rPr>
              <w:t xml:space="preserve"> nên AC &gt; AB.</w:t>
            </w:r>
          </w:p>
          <w:p w:rsidR="00EB5442" w:rsidRPr="00275E58" w:rsidRDefault="00EB5442" w:rsidP="00202B60">
            <w:pPr>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 Ta có: AH là đường vuông góc kẻ A đến đường thẳng BC.</w:t>
            </w:r>
          </w:p>
          <w:p w:rsidR="00EB5442" w:rsidRPr="00275E58" w:rsidRDefault="00EB5442" w:rsidP="00202B60">
            <w:pPr>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AB, AC là đường xiên kẻ từ A đến đường thẳng BC.</w:t>
            </w:r>
          </w:p>
          <w:p w:rsidR="00EB5442" w:rsidRPr="00275E58" w:rsidRDefault="00EB5442" w:rsidP="00202B60">
            <w:pPr>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Do đó: AH &lt; AB, AH &lt; AC.</w:t>
            </w:r>
          </w:p>
          <w:p w:rsidR="00EB5442" w:rsidRPr="00275E58" w:rsidRDefault="00EB5442" w:rsidP="00202B60">
            <w:pPr>
              <w:spacing w:line="240" w:lineRule="auto"/>
              <w:ind w:right="-1"/>
              <w:rPr>
                <w:rFonts w:ascii="Times New Roman" w:hAnsi="Times New Roman" w:cs="Times New Roman"/>
                <w:bCs/>
                <w:sz w:val="28"/>
                <w:szCs w:val="28"/>
                <w:lang w:val="nl-NL"/>
              </w:rPr>
            </w:pPr>
            <w:r w:rsidRPr="00275E58">
              <w:rPr>
                <w:rFonts w:ascii="Times New Roman" w:hAnsi="Times New Roman" w:cs="Times New Roman"/>
                <w:bCs/>
                <w:sz w:val="28"/>
                <w:szCs w:val="28"/>
                <w:lang w:val="nl-NL"/>
              </w:rPr>
              <w:t>Suy ra AH &lt; AB &lt; AC.</w:t>
            </w:r>
          </w:p>
          <w:p w:rsidR="00EB5442" w:rsidRPr="00275E58" w:rsidRDefault="00EB5442" w:rsidP="00202B60">
            <w:pPr>
              <w:spacing w:line="240" w:lineRule="auto"/>
              <w:ind w:right="-1"/>
              <w:rPr>
                <w:rFonts w:ascii="Times New Roman" w:hAnsi="Times New Roman" w:cs="Times New Roman"/>
                <w:bCs/>
                <w:sz w:val="28"/>
                <w:szCs w:val="28"/>
                <w:lang w:val="nl-NL"/>
              </w:rPr>
            </w:pPr>
            <w:r w:rsidRPr="00275E58">
              <w:rPr>
                <w:rFonts w:ascii="Times New Roman" w:hAnsi="Times New Roman" w:cs="Times New Roman"/>
                <w:color w:val="000000"/>
                <w:sz w:val="28"/>
                <w:szCs w:val="28"/>
                <w:shd w:val="clear" w:color="auto" w:fill="FFFFFF"/>
              </w:rPr>
              <w:t>Thứ tự độ tăng dần các đoạn thẳng AB, AH, AC là AH; AB; AC.</w:t>
            </w:r>
          </w:p>
        </w:tc>
      </w:tr>
    </w:tbl>
    <w:p w:rsidR="00EB5442" w:rsidRPr="00275E58" w:rsidRDefault="00EB5442" w:rsidP="00EB5442">
      <w:pPr>
        <w:spacing w:before="0" w:after="0" w:line="240" w:lineRule="auto"/>
        <w:ind w:right="-1"/>
        <w:rPr>
          <w:b/>
          <w:lang w:val="fr-FR"/>
        </w:rPr>
      </w:pPr>
      <w:r w:rsidRPr="00275E58">
        <w:rPr>
          <w:b/>
          <w:lang w:val="fr-FR"/>
        </w:rPr>
        <w:lastRenderedPageBreak/>
        <w:t>C. HOẠT ĐỘNG LUYỆN TẬP</w:t>
      </w:r>
    </w:p>
    <w:p w:rsidR="00EB5442" w:rsidRPr="00275E58" w:rsidRDefault="00EB5442" w:rsidP="00EB5442">
      <w:pPr>
        <w:tabs>
          <w:tab w:val="left" w:pos="567"/>
          <w:tab w:val="left" w:pos="1134"/>
        </w:tabs>
        <w:spacing w:before="0" w:after="0" w:line="240" w:lineRule="auto"/>
        <w:rPr>
          <w:rFonts w:eastAsia="Calibri"/>
          <w:color w:val="000000"/>
          <w:lang w:val="fr-FR"/>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Học sinh củng cố lại kiến thức đã học.</w:t>
      </w:r>
    </w:p>
    <w:p w:rsidR="00EB5442" w:rsidRPr="0006008C" w:rsidRDefault="00EB5442" w:rsidP="00EB5442">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p>
    <w:p w:rsidR="00EB5442" w:rsidRPr="00275E58" w:rsidRDefault="00EB5442" w:rsidP="00EB5442">
      <w:pPr>
        <w:spacing w:before="0" w:after="0" w:line="240" w:lineRule="auto"/>
        <w:rPr>
          <w:rFonts w:eastAsia="Calibri"/>
          <w:color w:val="000000"/>
          <w:lang w:val="fr-FR"/>
        </w:rPr>
      </w:pPr>
      <w:r w:rsidRPr="00275E58">
        <w:rPr>
          <w:rFonts w:eastAsia="Calibri"/>
          <w:color w:val="000000"/>
          <w:lang w:val="fr-FR"/>
        </w:rPr>
        <w:t>- GV tổ chức cho HS hoạt động thực hiện Bài 1, 2, 3 (SGK -tr99).</w:t>
      </w:r>
    </w:p>
    <w:p w:rsidR="00EB5442" w:rsidRPr="00275E58" w:rsidRDefault="00EB5442" w:rsidP="00EB5442">
      <w:pPr>
        <w:spacing w:before="0" w:after="0" w:line="240" w:lineRule="auto"/>
        <w:rPr>
          <w:rFonts w:eastAsia="Calibri"/>
          <w:color w:val="000000"/>
          <w:lang w:val="nl-NL"/>
        </w:rPr>
      </w:pPr>
      <w:r w:rsidRPr="00275E58">
        <w:rPr>
          <w:rFonts w:eastAsia="Calibri"/>
          <w:color w:val="000000"/>
          <w:lang w:val="nl-NL"/>
        </w:rPr>
        <w:t>HS quan sát và chú ý lắng nghe, thảo luận nhóm, hoàn thành các bài tập GV yêu cầu.</w:t>
      </w:r>
    </w:p>
    <w:p w:rsidR="00EB5442" w:rsidRPr="0006008C" w:rsidRDefault="00EB5442" w:rsidP="00EB5442">
      <w:pPr>
        <w:spacing w:before="0" w:after="0" w:line="240" w:lineRule="auto"/>
        <w:rPr>
          <w:rFonts w:eastAsia="Calibri"/>
          <w:color w:val="000000"/>
          <w:lang w:val="nl-NL"/>
        </w:rPr>
      </w:pPr>
      <w:r w:rsidRPr="00275E58">
        <w:rPr>
          <w:rFonts w:eastAsia="Calibri"/>
          <w:color w:val="000000"/>
          <w:lang w:val="nl-NL"/>
        </w:rPr>
        <w:t>- GV quan sát và hỗ trợ.</w:t>
      </w:r>
    </w:p>
    <w:p w:rsidR="00EB5442" w:rsidRPr="0006008C" w:rsidRDefault="00EB5442" w:rsidP="00EB5442">
      <w:pPr>
        <w:spacing w:before="0" w:after="0" w:line="240" w:lineRule="auto"/>
        <w:rPr>
          <w:rFonts w:eastAsia="Calibri"/>
          <w:color w:val="000000"/>
          <w:lang w:val="fr-FR"/>
        </w:rPr>
      </w:pPr>
      <w:r w:rsidRPr="00275E58">
        <w:rPr>
          <w:rFonts w:eastAsia="Calibri"/>
          <w:color w:val="000000"/>
          <w:lang w:val="fr-FR"/>
        </w:rPr>
        <w:t>- Mỗi bài tập GV mời HS trình bày. Các HS khác chú ý chữa bài, theo dõi nhận xét bài trên bảng.</w:t>
      </w:r>
    </w:p>
    <w:p w:rsidR="00EB5442" w:rsidRPr="00275E58" w:rsidRDefault="00EB5442" w:rsidP="00EB5442">
      <w:pPr>
        <w:spacing w:before="0" w:after="0" w:line="240" w:lineRule="auto"/>
        <w:rPr>
          <w:rFonts w:eastAsia="Calibri"/>
          <w:color w:val="000000"/>
          <w:lang w:val="fr-FR"/>
        </w:rPr>
      </w:pPr>
      <w:r w:rsidRPr="00275E58">
        <w:rPr>
          <w:rFonts w:eastAsia="Calibri"/>
          <w:color w:val="000000"/>
          <w:lang w:val="fr-FR"/>
        </w:rPr>
        <w:t>- GV chữa bài, chốt đáp án, tuyên dương các hoạt động tốt, nhanh và chính xác.</w:t>
      </w:r>
    </w:p>
    <w:p w:rsidR="00EB5442" w:rsidRPr="00275E58" w:rsidRDefault="00EB5442" w:rsidP="00EB5442">
      <w:pPr>
        <w:tabs>
          <w:tab w:val="left" w:pos="567"/>
          <w:tab w:val="left" w:pos="1134"/>
        </w:tabs>
        <w:spacing w:before="0" w:after="0" w:line="240" w:lineRule="auto"/>
        <w:rPr>
          <w:rFonts w:eastAsia="Calibri"/>
          <w:b/>
          <w:color w:val="000000"/>
          <w:u w:val="single"/>
          <w:lang w:val="fr-FR"/>
        </w:rPr>
      </w:pPr>
      <w:r w:rsidRPr="00275E58">
        <w:rPr>
          <w:rFonts w:eastAsia="Calibri"/>
          <w:b/>
          <w:color w:val="000000"/>
          <w:u w:val="single"/>
          <w:lang w:val="fr-FR"/>
        </w:rPr>
        <w:t xml:space="preserve">Kết </w:t>
      </w:r>
      <w:proofErr w:type="gramStart"/>
      <w:r w:rsidRPr="00275E58">
        <w:rPr>
          <w:rFonts w:eastAsia="Calibri"/>
          <w:b/>
          <w:color w:val="000000"/>
          <w:u w:val="single"/>
          <w:lang w:val="fr-FR"/>
        </w:rPr>
        <w:t>quả:</w:t>
      </w:r>
      <w:proofErr w:type="gramEnd"/>
      <w:r w:rsidRPr="00275E58">
        <w:rPr>
          <w:rFonts w:eastAsia="Calibri"/>
          <w:b/>
          <w:color w:val="000000"/>
          <w:u w:val="single"/>
          <w:lang w:val="fr-FR"/>
        </w:rPr>
        <w:t xml:space="preserve"> </w:t>
      </w:r>
    </w:p>
    <w:p w:rsidR="00EB5442" w:rsidRPr="00275E58" w:rsidRDefault="00EB5442" w:rsidP="00EB5442">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1.</w:t>
      </w:r>
    </w:p>
    <w:p w:rsidR="00EB5442" w:rsidRPr="00275E58" w:rsidRDefault="00EB5442" w:rsidP="00EB5442">
      <w:pPr>
        <w:tabs>
          <w:tab w:val="left" w:pos="567"/>
          <w:tab w:val="left" w:pos="1134"/>
        </w:tabs>
        <w:spacing w:before="0" w:after="0" w:line="240" w:lineRule="auto"/>
        <w:rPr>
          <w:rFonts w:eastAsia="Calibri"/>
          <w:b/>
          <w:color w:val="000000"/>
          <w:lang w:val="fr-FR"/>
        </w:rPr>
      </w:pPr>
      <w:r w:rsidRPr="00275E58">
        <w:rPr>
          <w:noProof/>
        </w:rPr>
        <w:drawing>
          <wp:inline distT="0" distB="0" distL="0" distR="0" wp14:anchorId="17950B4A" wp14:editId="4BDEC649">
            <wp:extent cx="3609975" cy="1539232"/>
            <wp:effectExtent l="0" t="0" r="0" b="4445"/>
            <wp:docPr id="194" name="Picture 194" descr="Chỉ ra các đường vuông góc, các đường xiên kẻ từ điểm I trong Hình 8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descr="Chỉ ra các đường vuông góc, các đường xiên kẻ từ điểm I trong Hình 83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22868" cy="1544729"/>
                    </a:xfrm>
                    <a:prstGeom prst="rect">
                      <a:avLst/>
                    </a:prstGeom>
                    <a:noFill/>
                    <a:ln>
                      <a:noFill/>
                    </a:ln>
                  </pic:spPr>
                </pic:pic>
              </a:graphicData>
            </a:graphic>
          </wp:inline>
        </w:drawing>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 Xét Hình 83a:</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Đường vuông góc kẻ từ điểm I đến đường thẳng d là IH.</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Các đường xiên kẻ từ điểm I đến đường thẳng d là IM và IN.</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 Xét Hình 83b:</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lastRenderedPageBreak/>
        <w:t>Đường vuông góc kẻ từ C đến đường thẳng Ox là CA.</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Đường xiên kẻ từ C đến đường thẳng Ox là CO.</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Đường vuông góc kẻ từ C đến đường thẳng Oy là CB.</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Đường xiên kẻ từ C đến đường thẳng Oy là CO.</w:t>
      </w:r>
    </w:p>
    <w:p w:rsidR="00EB5442" w:rsidRPr="00275E58" w:rsidRDefault="00EB5442" w:rsidP="00EB5442">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2.</w:t>
      </w:r>
    </w:p>
    <w:p w:rsidR="00EB5442" w:rsidRPr="00275E58" w:rsidRDefault="00EB5442" w:rsidP="00EB5442">
      <w:pPr>
        <w:tabs>
          <w:tab w:val="left" w:pos="567"/>
          <w:tab w:val="left" w:pos="1134"/>
        </w:tabs>
        <w:spacing w:before="0" w:after="0" w:line="240" w:lineRule="auto"/>
        <w:rPr>
          <w:rFonts w:eastAsia="Calibri"/>
          <w:b/>
          <w:color w:val="000000"/>
          <w:lang w:val="fr-FR"/>
        </w:rPr>
      </w:pPr>
      <w:r w:rsidRPr="00275E58">
        <w:rPr>
          <w:noProof/>
        </w:rPr>
        <w:drawing>
          <wp:inline distT="0" distB="0" distL="0" distR="0" wp14:anchorId="3C69C566" wp14:editId="40C69C97">
            <wp:extent cx="2242185" cy="2122805"/>
            <wp:effectExtent l="0" t="0" r="5715" b="0"/>
            <wp:docPr id="195" name="Picture 195" descr="Quan sát Hình 84 và cho b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descr="Quan sát Hình 84 và cho biế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2185" cy="2122805"/>
                    </a:xfrm>
                    <a:prstGeom prst="rect">
                      <a:avLst/>
                    </a:prstGeom>
                    <a:noFill/>
                    <a:ln>
                      <a:noFill/>
                    </a:ln>
                  </pic:spPr>
                </pic:pic>
              </a:graphicData>
            </a:graphic>
          </wp:inline>
        </w:drawing>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a) Khoảng cách từ điểm O đến đường thẳng a bằng 1 cm.</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b) Khoảng cách từ điểm O đến đường thẳng b bằng 2 cm.</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c) Khoảng cách từ điểm O đến đường thẳng c bằng 3 cm.</w:t>
      </w:r>
    </w:p>
    <w:p w:rsidR="00EB5442" w:rsidRPr="00275E58" w:rsidRDefault="00EB5442" w:rsidP="00EB5442">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3.</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a) Ta có hình vẽ sau:</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noProof/>
          <w:color w:val="000000"/>
        </w:rPr>
        <w:drawing>
          <wp:inline distT="0" distB="0" distL="0" distR="0" wp14:anchorId="1E723216" wp14:editId="1DF838AE">
            <wp:extent cx="1647825" cy="1286169"/>
            <wp:effectExtent l="0" t="0" r="0" b="9525"/>
            <wp:docPr id="196" name="Picture 196" descr="Cho tam giác nhọn ABC Vẽ H là hình chiếu của B trên đường thẳng 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descr="Cho tam giác nhọn ABC Vẽ H là hình chiếu của B trên đường thẳng A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448" cy="1288997"/>
                    </a:xfrm>
                    <a:prstGeom prst="rect">
                      <a:avLst/>
                    </a:prstGeom>
                    <a:noFill/>
                    <a:ln>
                      <a:noFill/>
                    </a:ln>
                  </pic:spPr>
                </pic:pic>
              </a:graphicData>
            </a:graphic>
          </wp:inline>
        </w:drawing>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b) Ta có hình vẽ sau:</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noProof/>
          <w:color w:val="000000"/>
        </w:rPr>
        <w:drawing>
          <wp:inline distT="0" distB="0" distL="0" distR="0" wp14:anchorId="56A33803" wp14:editId="4EA8ABE6">
            <wp:extent cx="1257300" cy="987131"/>
            <wp:effectExtent l="0" t="0" r="0" b="3810"/>
            <wp:docPr id="197" name="Picture 197" descr="Cho tam giác nhọn ABC Vẽ H là hình chiếu của B trên đường thẳng 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descr="Cho tam giác nhọn ABC Vẽ H là hình chiếu của B trên đường thẳng A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0010" cy="989259"/>
                    </a:xfrm>
                    <a:prstGeom prst="rect">
                      <a:avLst/>
                    </a:prstGeom>
                    <a:noFill/>
                    <a:ln>
                      <a:noFill/>
                    </a:ln>
                  </pic:spPr>
                </pic:pic>
              </a:graphicData>
            </a:graphic>
          </wp:inline>
        </w:drawing>
      </w:r>
    </w:p>
    <w:p w:rsidR="00EB5442" w:rsidRPr="00275E58" w:rsidRDefault="00EB5442" w:rsidP="00EB5442">
      <w:pPr>
        <w:pStyle w:val="NormalWeb"/>
        <w:spacing w:before="0" w:beforeAutospacing="0" w:after="0" w:afterAutospacing="0"/>
        <w:ind w:left="48" w:right="48"/>
        <w:rPr>
          <w:color w:val="000000"/>
          <w:sz w:val="28"/>
          <w:szCs w:val="28"/>
        </w:rPr>
      </w:pPr>
      <w:r w:rsidRPr="00275E58">
        <w:rPr>
          <w:rFonts w:eastAsia="Calibri"/>
          <w:bCs/>
          <w:color w:val="000000"/>
          <w:sz w:val="28"/>
          <w:szCs w:val="28"/>
          <w:lang w:val="fr-FR"/>
        </w:rPr>
        <w:t>c)</w:t>
      </w:r>
      <w:r w:rsidRPr="00275E58">
        <w:rPr>
          <w:color w:val="000000"/>
          <w:sz w:val="28"/>
          <w:szCs w:val="28"/>
          <w:shd w:val="clear" w:color="auto" w:fill="FFFFFF"/>
        </w:rPr>
        <w:t xml:space="preserve"> + Xét ∆BKH vuông tại K nên </w:t>
      </w:r>
      <m:oMath>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BKH</m:t>
            </m:r>
          </m:e>
        </m:acc>
        <m:r>
          <w:rPr>
            <w:rFonts w:ascii="Cambria Math" w:hAnsi="Cambria Math"/>
            <w:color w:val="000000"/>
            <w:sz w:val="28"/>
            <w:szCs w:val="28"/>
            <w:shd w:val="clear" w:color="auto" w:fill="FFFFFF"/>
          </w:rPr>
          <m:t>=90°</m:t>
        </m:r>
      </m:oMath>
      <w:r w:rsidRPr="00275E58">
        <w:rPr>
          <w:color w:val="000000"/>
          <w:sz w:val="28"/>
          <w:szCs w:val="28"/>
        </w:rPr>
        <w:t xml:space="preserve"> là góc lớn nhất trong ∆BKH.</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Do đó BH là cạnh lớn nhất trong ∆BKH.</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Suy ra HK &lt; BH (1).</w:t>
      </w:r>
    </w:p>
    <w:p w:rsidR="00EB5442" w:rsidRPr="00275E58" w:rsidRDefault="00EB5442" w:rsidP="00EB5442">
      <w:pPr>
        <w:pStyle w:val="NormalWeb"/>
        <w:spacing w:before="0" w:beforeAutospacing="0" w:after="0" w:afterAutospacing="0"/>
        <w:ind w:left="48" w:right="48"/>
        <w:rPr>
          <w:color w:val="000000"/>
          <w:sz w:val="28"/>
          <w:szCs w:val="28"/>
        </w:rPr>
      </w:pPr>
      <w:r w:rsidRPr="00275E58">
        <w:rPr>
          <w:rFonts w:eastAsia="Calibri"/>
          <w:bCs/>
          <w:color w:val="000000"/>
          <w:sz w:val="28"/>
          <w:szCs w:val="28"/>
          <w:lang w:val="fr-FR"/>
        </w:rPr>
        <w:t xml:space="preserve">+ </w:t>
      </w:r>
      <w:r w:rsidRPr="00275E58">
        <w:rPr>
          <w:color w:val="000000"/>
          <w:sz w:val="28"/>
          <w:szCs w:val="28"/>
          <w:shd w:val="clear" w:color="auto" w:fill="FFFFFF"/>
        </w:rPr>
        <w:t>Xét ∆BHC vuông tại H có </w:t>
      </w:r>
      <m:oMath>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BHC</m:t>
            </m:r>
          </m:e>
        </m:acc>
        <m:r>
          <w:rPr>
            <w:rFonts w:ascii="Cambria Math" w:hAnsi="Cambria Math"/>
            <w:color w:val="000000"/>
            <w:sz w:val="28"/>
            <w:szCs w:val="28"/>
            <w:shd w:val="clear" w:color="auto" w:fill="FFFFFF"/>
          </w:rPr>
          <m:t>=90°</m:t>
        </m:r>
      </m:oMath>
      <w:r w:rsidRPr="00275E58">
        <w:rPr>
          <w:color w:val="000000"/>
          <w:sz w:val="28"/>
          <w:szCs w:val="28"/>
          <w:shd w:val="clear" w:color="auto" w:fill="FFFFFF"/>
        </w:rPr>
        <w:t xml:space="preserve"> </w:t>
      </w:r>
      <w:r w:rsidRPr="00275E58">
        <w:rPr>
          <w:color w:val="000000"/>
          <w:sz w:val="28"/>
          <w:szCs w:val="28"/>
        </w:rPr>
        <w:t>là góc lớn nhất trong ∆BHC.</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Do đó BC là cạnh lớn nhất trong ∆BHC.</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Suy ra BH &lt; BC (2).</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Từ (1) và (2) suy ra HK &lt; BH &lt; BC.</w:t>
      </w:r>
    </w:p>
    <w:p w:rsidR="00EB5442" w:rsidRPr="00275E58" w:rsidRDefault="00EB5442" w:rsidP="00EB5442">
      <w:pPr>
        <w:spacing w:before="0" w:after="0" w:line="240" w:lineRule="auto"/>
        <w:ind w:right="-1"/>
        <w:rPr>
          <w:b/>
          <w:lang w:val="fr-FR"/>
        </w:rPr>
      </w:pPr>
      <w:r w:rsidRPr="00275E58">
        <w:rPr>
          <w:b/>
          <w:lang w:val="fr-FR"/>
        </w:rPr>
        <w:t>D. HOẠT ĐỘNG VẬN DỤNG</w:t>
      </w:r>
    </w:p>
    <w:p w:rsidR="00EB5442" w:rsidRPr="00275E58" w:rsidRDefault="00EB5442" w:rsidP="00EB5442">
      <w:pPr>
        <w:tabs>
          <w:tab w:val="left" w:pos="567"/>
          <w:tab w:val="left" w:pos="1134"/>
        </w:tabs>
        <w:spacing w:before="0" w:after="0" w:line="240" w:lineRule="auto"/>
        <w:ind w:right="-1"/>
        <w:rPr>
          <w:lang w:val="fr-FR"/>
        </w:rPr>
      </w:pPr>
      <w:r w:rsidRPr="00275E58">
        <w:rPr>
          <w:b/>
          <w:lang w:val="fr-FR"/>
        </w:rPr>
        <w:t xml:space="preserve">a) Mục </w:t>
      </w:r>
      <w:proofErr w:type="gramStart"/>
      <w:r w:rsidRPr="00275E58">
        <w:rPr>
          <w:b/>
          <w:lang w:val="fr-FR"/>
        </w:rPr>
        <w:t>tiêu:</w:t>
      </w:r>
      <w:proofErr w:type="gramEnd"/>
      <w:r w:rsidRPr="00275E58">
        <w:rPr>
          <w:lang w:val="fr-FR"/>
        </w:rPr>
        <w:t xml:space="preserve"> </w:t>
      </w:r>
    </w:p>
    <w:p w:rsidR="00EB5442" w:rsidRPr="00275E58" w:rsidRDefault="00EB5442" w:rsidP="00EB5442">
      <w:pPr>
        <w:tabs>
          <w:tab w:val="left" w:pos="567"/>
          <w:tab w:val="left" w:pos="1134"/>
        </w:tabs>
        <w:spacing w:before="0" w:after="0" w:line="240" w:lineRule="auto"/>
        <w:ind w:right="-1"/>
        <w:rPr>
          <w:lang w:val="fr-FR"/>
        </w:rPr>
      </w:pPr>
      <w:r w:rsidRPr="00275E58">
        <w:rPr>
          <w:lang w:val="fr-FR"/>
        </w:rPr>
        <w:t>- Học sinh thực hiện làm bài tập vận dụng để nắm vững kiến thức.</w:t>
      </w:r>
    </w:p>
    <w:p w:rsidR="00EB5442" w:rsidRPr="00275E58" w:rsidRDefault="00EB5442" w:rsidP="00EB5442">
      <w:pPr>
        <w:tabs>
          <w:tab w:val="left" w:pos="567"/>
          <w:tab w:val="left" w:pos="1134"/>
        </w:tabs>
        <w:spacing w:before="0" w:after="0" w:line="240" w:lineRule="auto"/>
        <w:ind w:right="-1"/>
        <w:rPr>
          <w:b/>
          <w:lang w:val="fr-FR"/>
        </w:rPr>
      </w:pPr>
      <w:r w:rsidRPr="00275E58">
        <w:rPr>
          <w:b/>
          <w:lang w:val="fr-FR"/>
        </w:rPr>
        <w:t xml:space="preserve">b) Tổ chức thực </w:t>
      </w:r>
      <w:proofErr w:type="gramStart"/>
      <w:r w:rsidRPr="00275E58">
        <w:rPr>
          <w:b/>
          <w:lang w:val="fr-FR"/>
        </w:rPr>
        <w:t>hiện:</w:t>
      </w:r>
      <w:proofErr w:type="gramEnd"/>
      <w:r w:rsidRPr="00275E58">
        <w:rPr>
          <w:b/>
          <w:lang w:val="fr-FR"/>
        </w:rPr>
        <w:t xml:space="preserve"> </w:t>
      </w:r>
    </w:p>
    <w:p w:rsidR="00EB5442" w:rsidRPr="00275E58" w:rsidRDefault="00EB5442" w:rsidP="00EB5442">
      <w:pPr>
        <w:pStyle w:val="NoSpacing"/>
        <w:spacing w:line="240" w:lineRule="auto"/>
        <w:ind w:right="-1"/>
        <w:rPr>
          <w:szCs w:val="28"/>
          <w:lang w:val="fr-FR"/>
        </w:rPr>
      </w:pPr>
      <w:r w:rsidRPr="00275E58">
        <w:rPr>
          <w:szCs w:val="28"/>
          <w:lang w:val="fr-FR"/>
        </w:rPr>
        <w:t>- GV yêu cầu HS hoạt động hoàn thành bài tập 4, 5 (SGK -tr99).</w:t>
      </w:r>
    </w:p>
    <w:p w:rsidR="00EB5442" w:rsidRPr="00275E58" w:rsidRDefault="00EB5442" w:rsidP="00EB5442">
      <w:pPr>
        <w:spacing w:before="0" w:after="0" w:line="240" w:lineRule="auto"/>
        <w:rPr>
          <w:lang w:val="fr-FR"/>
        </w:rPr>
      </w:pPr>
      <w:r w:rsidRPr="00275E58">
        <w:rPr>
          <w:lang w:val="fr-FR"/>
        </w:rPr>
        <w:lastRenderedPageBreak/>
        <w:t>- GV giao bài tập về nhà.</w:t>
      </w:r>
    </w:p>
    <w:p w:rsidR="00EB5442" w:rsidRPr="00275E58" w:rsidRDefault="00EB5442" w:rsidP="00EB5442">
      <w:pPr>
        <w:spacing w:before="0" w:after="0" w:line="240" w:lineRule="auto"/>
        <w:rPr>
          <w:lang w:val="fr-FR"/>
        </w:rPr>
      </w:pPr>
      <w:r w:rsidRPr="00275E58">
        <w:rPr>
          <w:b/>
          <w:bCs/>
          <w:lang w:val="fr-FR"/>
        </w:rPr>
        <w:t>Bài 1.</w:t>
      </w:r>
      <w:r w:rsidRPr="00275E58">
        <w:rPr>
          <w:lang w:val="fr-FR"/>
        </w:rPr>
        <w:t xml:space="preserve"> Cho góc xOy và điểm B thuộc tia Ox, </w:t>
      </w:r>
      <m:oMath>
        <m:r>
          <w:rPr>
            <w:rFonts w:ascii="Cambria Math" w:hAnsi="Cambria Math"/>
            <w:lang w:val="fr-FR"/>
          </w:rPr>
          <m:t>B≠O</m:t>
        </m:r>
      </m:oMath>
      <w:r w:rsidRPr="00275E58">
        <w:rPr>
          <w:lang w:val="fr-FR"/>
        </w:rPr>
        <w:t xml:space="preserve">. Vẽ H là hình chiếu của điểm B trên đường thẳng Oy trong các trường hợp </w:t>
      </w:r>
      <w:proofErr w:type="gramStart"/>
      <w:r w:rsidRPr="00275E58">
        <w:rPr>
          <w:lang w:val="fr-FR"/>
        </w:rPr>
        <w:t>sau:</w:t>
      </w:r>
      <w:proofErr w:type="gramEnd"/>
    </w:p>
    <w:p w:rsidR="00EB5442" w:rsidRPr="00275E58" w:rsidRDefault="00EB5442" w:rsidP="00EB5442">
      <w:pPr>
        <w:spacing w:before="0" w:after="0" w:line="240" w:lineRule="auto"/>
        <w:rPr>
          <w:lang w:val="fr-FR"/>
        </w:rPr>
      </w:pPr>
      <w:r w:rsidRPr="00275E58">
        <w:rPr>
          <w:lang w:val="fr-FR"/>
        </w:rPr>
        <w:t xml:space="preserve">a) </w:t>
      </w:r>
      <m:oMath>
        <m:acc>
          <m:accPr>
            <m:ctrlPr>
              <w:rPr>
                <w:rFonts w:ascii="Cambria Math" w:hAnsi="Cambria Math"/>
                <w:i/>
                <w:lang w:val="fr-FR"/>
              </w:rPr>
            </m:ctrlPr>
          </m:accPr>
          <m:e>
            <m:r>
              <w:rPr>
                <w:rFonts w:ascii="Cambria Math" w:hAnsi="Cambria Math"/>
                <w:lang w:val="fr-FR"/>
              </w:rPr>
              <m:t>xOy</m:t>
            </m:r>
          </m:e>
        </m:acc>
      </m:oMath>
      <w:r w:rsidRPr="00275E58">
        <w:rPr>
          <w:lang w:val="fr-FR"/>
        </w:rPr>
        <w:t xml:space="preserve"> là góc nhọn.</w:t>
      </w:r>
    </w:p>
    <w:p w:rsidR="00EB5442" w:rsidRPr="00275E58" w:rsidRDefault="00EB5442" w:rsidP="00EB5442">
      <w:pPr>
        <w:spacing w:before="0" w:after="0" w:line="240" w:lineRule="auto"/>
        <w:rPr>
          <w:lang w:val="fr-FR"/>
        </w:rPr>
      </w:pPr>
      <w:r w:rsidRPr="00275E58">
        <w:rPr>
          <w:lang w:val="fr-FR"/>
        </w:rPr>
        <w:t xml:space="preserve">b) </w:t>
      </w:r>
      <m:oMath>
        <m:acc>
          <m:accPr>
            <m:ctrlPr>
              <w:rPr>
                <w:rFonts w:ascii="Cambria Math" w:hAnsi="Cambria Math"/>
                <w:i/>
                <w:lang w:val="fr-FR"/>
              </w:rPr>
            </m:ctrlPr>
          </m:accPr>
          <m:e>
            <m:r>
              <w:rPr>
                <w:rFonts w:ascii="Cambria Math" w:hAnsi="Cambria Math"/>
                <w:lang w:val="fr-FR"/>
              </w:rPr>
              <m:t>xOy</m:t>
            </m:r>
          </m:e>
        </m:acc>
        <m:r>
          <w:rPr>
            <w:rFonts w:ascii="Cambria Math" w:hAnsi="Cambria Math"/>
            <w:lang w:val="fr-FR"/>
          </w:rPr>
          <m:t xml:space="preserve"> </m:t>
        </m:r>
      </m:oMath>
      <w:r w:rsidRPr="00275E58">
        <w:rPr>
          <w:lang w:val="fr-FR"/>
        </w:rPr>
        <w:t>là góc vuông.</w:t>
      </w:r>
    </w:p>
    <w:p w:rsidR="00EB5442" w:rsidRPr="00275E58" w:rsidRDefault="00EB5442" w:rsidP="00EB5442">
      <w:pPr>
        <w:spacing w:before="0" w:after="0" w:line="240" w:lineRule="auto"/>
        <w:rPr>
          <w:lang w:val="fr-FR"/>
        </w:rPr>
      </w:pPr>
      <w:r w:rsidRPr="00275E58">
        <w:rPr>
          <w:lang w:val="fr-FR"/>
        </w:rPr>
        <w:t xml:space="preserve">c) </w:t>
      </w:r>
      <m:oMath>
        <m:acc>
          <m:accPr>
            <m:ctrlPr>
              <w:rPr>
                <w:rFonts w:ascii="Cambria Math" w:hAnsi="Cambria Math"/>
                <w:i/>
                <w:lang w:val="fr-FR"/>
              </w:rPr>
            </m:ctrlPr>
          </m:accPr>
          <m:e>
            <m:r>
              <w:rPr>
                <w:rFonts w:ascii="Cambria Math" w:hAnsi="Cambria Math"/>
                <w:lang w:val="fr-FR"/>
              </w:rPr>
              <m:t>xOy</m:t>
            </m:r>
          </m:e>
        </m:acc>
        <m:r>
          <w:rPr>
            <w:rFonts w:ascii="Cambria Math" w:hAnsi="Cambria Math"/>
            <w:lang w:val="fr-FR"/>
          </w:rPr>
          <m:t xml:space="preserve"> </m:t>
        </m:r>
      </m:oMath>
      <w:r w:rsidRPr="00275E58">
        <w:rPr>
          <w:lang w:val="fr-FR"/>
        </w:rPr>
        <w:t>là góc tù.</w:t>
      </w:r>
    </w:p>
    <w:p w:rsidR="00EB5442" w:rsidRPr="00275E58" w:rsidRDefault="00EB5442" w:rsidP="00EB5442">
      <w:pPr>
        <w:spacing w:before="0" w:after="0" w:line="240" w:lineRule="auto"/>
        <w:rPr>
          <w:lang w:val="fr-FR"/>
        </w:rPr>
      </w:pPr>
      <w:r w:rsidRPr="00275E58">
        <w:rPr>
          <w:b/>
          <w:bCs/>
          <w:lang w:val="fr-FR"/>
        </w:rPr>
        <w:t>Bài 2.</w:t>
      </w:r>
      <w:r w:rsidRPr="00275E58">
        <w:rPr>
          <w:lang w:val="fr-FR"/>
        </w:rPr>
        <w:t xml:space="preserve"> Cho tam giác ABC cân tại A có H là hình chiếu của A trên đường thẳng BC, lấy điểm M nằm giữa A và H. Chứng </w:t>
      </w:r>
      <w:proofErr w:type="gramStart"/>
      <w:r w:rsidRPr="00275E58">
        <w:rPr>
          <w:lang w:val="fr-FR"/>
        </w:rPr>
        <w:t>minh:</w:t>
      </w:r>
      <w:proofErr w:type="gramEnd"/>
    </w:p>
    <w:p w:rsidR="00EB5442" w:rsidRPr="00275E58" w:rsidRDefault="00EB5442" w:rsidP="00EB5442">
      <w:pPr>
        <w:spacing w:before="0" w:after="0" w:line="240" w:lineRule="auto"/>
        <w:rPr>
          <w:lang w:val="fr-FR"/>
        </w:rPr>
      </w:pPr>
      <w:r w:rsidRPr="00275E58">
        <w:rPr>
          <w:lang w:val="fr-FR"/>
        </w:rPr>
        <w:t>a) BH = CH.</w:t>
      </w:r>
    </w:p>
    <w:p w:rsidR="00EB5442" w:rsidRPr="00275E58" w:rsidRDefault="00EB5442" w:rsidP="00EB5442">
      <w:pPr>
        <w:spacing w:before="0" w:after="0" w:line="240" w:lineRule="auto"/>
        <w:rPr>
          <w:lang w:val="fr-FR"/>
        </w:rPr>
      </w:pPr>
      <w:r w:rsidRPr="00275E58">
        <w:rPr>
          <w:lang w:val="fr-FR"/>
        </w:rPr>
        <w:t>b) MB = MC.</w:t>
      </w:r>
    </w:p>
    <w:p w:rsidR="00EB5442" w:rsidRPr="00275E58" w:rsidRDefault="00EB5442" w:rsidP="00EB5442">
      <w:pPr>
        <w:spacing w:before="0" w:after="0" w:line="240" w:lineRule="auto"/>
        <w:rPr>
          <w:lang w:val="fr-FR"/>
        </w:rPr>
      </w:pPr>
      <w:r w:rsidRPr="00275E58">
        <w:rPr>
          <w:lang w:val="fr-FR"/>
        </w:rPr>
        <w:t>c) MC &lt; AC.</w:t>
      </w:r>
    </w:p>
    <w:p w:rsidR="00EB5442" w:rsidRPr="00275E58" w:rsidRDefault="00EB5442" w:rsidP="00EB5442">
      <w:pPr>
        <w:spacing w:before="0" w:after="0" w:line="240" w:lineRule="auto"/>
        <w:rPr>
          <w:lang w:val="fr-FR"/>
        </w:rPr>
      </w:pPr>
      <w:r w:rsidRPr="00275E58">
        <w:rPr>
          <w:lang w:val="fr-FR"/>
        </w:rPr>
        <w:t>- HS suy nghĩ, trao đổi, thảo luận thực hiện nhiệm vụ.</w:t>
      </w:r>
    </w:p>
    <w:p w:rsidR="00EB5442" w:rsidRPr="00275E58" w:rsidRDefault="00EB5442" w:rsidP="00EB5442">
      <w:pPr>
        <w:spacing w:before="0" w:after="0" w:line="240" w:lineRule="auto"/>
        <w:rPr>
          <w:lang w:val="fr-FR"/>
        </w:rPr>
      </w:pPr>
      <w:r w:rsidRPr="00275E58">
        <w:rPr>
          <w:lang w:val="fr-FR"/>
        </w:rPr>
        <w:t>- GV điều hành, quan sát, hỗ trợ.</w:t>
      </w:r>
    </w:p>
    <w:p w:rsidR="00EB5442" w:rsidRPr="0006008C" w:rsidRDefault="00EB5442" w:rsidP="00EB5442">
      <w:pPr>
        <w:spacing w:before="0" w:after="0" w:line="240" w:lineRule="auto"/>
        <w:rPr>
          <w:lang w:val="fr-FR"/>
        </w:rPr>
      </w:pPr>
      <w:r w:rsidRPr="00275E58">
        <w:rPr>
          <w:lang w:val="fr-FR"/>
        </w:rPr>
        <w:t xml:space="preserve">- Bài </w:t>
      </w:r>
      <w:proofErr w:type="gramStart"/>
      <w:r w:rsidRPr="00275E58">
        <w:rPr>
          <w:lang w:val="fr-FR"/>
        </w:rPr>
        <w:t>tập:</w:t>
      </w:r>
      <w:proofErr w:type="gramEnd"/>
      <w:r w:rsidRPr="00275E58">
        <w:rPr>
          <w:lang w:val="fr-FR"/>
        </w:rPr>
        <w:t xml:space="preserve"> đại diện HS trình bày kết quả thảo luận, các HS khác theo dõi, đưa ý kiến.</w:t>
      </w:r>
    </w:p>
    <w:p w:rsidR="00EB5442" w:rsidRPr="00275E58" w:rsidRDefault="00EB5442" w:rsidP="00EB5442">
      <w:pPr>
        <w:spacing w:before="0" w:after="0" w:line="240" w:lineRule="auto"/>
        <w:rPr>
          <w:rFonts w:eastAsia="Calibri"/>
          <w:color w:val="000000"/>
          <w:lang w:val="fr-FR"/>
        </w:rPr>
      </w:pPr>
      <w:r w:rsidRPr="00275E58">
        <w:rPr>
          <w:rFonts w:eastAsia="Calibri"/>
          <w:color w:val="000000"/>
          <w:lang w:val="fr-FR"/>
        </w:rPr>
        <w:t>- GV chữa bài, chốt đáp án, tuyên dương các hoạt động tốt, nhanh và chính xác.</w:t>
      </w:r>
    </w:p>
    <w:p w:rsidR="00EB5442" w:rsidRPr="00275E58" w:rsidRDefault="00EB5442" w:rsidP="00EB5442">
      <w:pPr>
        <w:tabs>
          <w:tab w:val="left" w:pos="567"/>
          <w:tab w:val="left" w:pos="1134"/>
        </w:tabs>
        <w:spacing w:before="0" w:after="0" w:line="240" w:lineRule="auto"/>
        <w:rPr>
          <w:rFonts w:eastAsia="Calibri"/>
          <w:b/>
          <w:color w:val="000000"/>
          <w:u w:val="single"/>
          <w:lang w:val="fr-FR"/>
        </w:rPr>
      </w:pPr>
      <w:r w:rsidRPr="00275E58">
        <w:rPr>
          <w:rFonts w:eastAsia="Calibri"/>
          <w:b/>
          <w:color w:val="000000"/>
          <w:u w:val="single"/>
          <w:lang w:val="fr-FR"/>
        </w:rPr>
        <w:t xml:space="preserve">Kết </w:t>
      </w:r>
      <w:proofErr w:type="gramStart"/>
      <w:r w:rsidRPr="00275E58">
        <w:rPr>
          <w:rFonts w:eastAsia="Calibri"/>
          <w:b/>
          <w:color w:val="000000"/>
          <w:u w:val="single"/>
          <w:lang w:val="fr-FR"/>
        </w:rPr>
        <w:t>quả:</w:t>
      </w:r>
      <w:proofErr w:type="gramEnd"/>
      <w:r w:rsidRPr="00275E58">
        <w:rPr>
          <w:rFonts w:eastAsia="Calibri"/>
          <w:b/>
          <w:color w:val="000000"/>
          <w:u w:val="single"/>
          <w:lang w:val="fr-FR"/>
        </w:rPr>
        <w:t xml:space="preserve"> </w:t>
      </w:r>
    </w:p>
    <w:p w:rsidR="00EB5442" w:rsidRPr="00275E58" w:rsidRDefault="00EB5442" w:rsidP="00EB5442">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1.</w:t>
      </w:r>
    </w:p>
    <w:p w:rsidR="00EB5442" w:rsidRPr="00275E58" w:rsidRDefault="00EB5442" w:rsidP="00EB5442">
      <w:pPr>
        <w:tabs>
          <w:tab w:val="left" w:pos="567"/>
          <w:tab w:val="left" w:pos="1134"/>
        </w:tabs>
        <w:spacing w:before="0" w:after="0" w:line="240" w:lineRule="auto"/>
        <w:rPr>
          <w:rFonts w:eastAsia="Calibri"/>
          <w:b/>
          <w:color w:val="000000"/>
          <w:lang w:val="fr-FR"/>
        </w:rPr>
      </w:pPr>
      <w:r w:rsidRPr="00275E58">
        <w:rPr>
          <w:noProof/>
        </w:rPr>
        <w:drawing>
          <wp:inline distT="0" distB="0" distL="0" distR="0" wp14:anchorId="37D7641B" wp14:editId="5D283992">
            <wp:extent cx="3085770" cy="1085850"/>
            <wp:effectExtent l="0" t="0" r="635" b="0"/>
            <wp:docPr id="1" name="Picture 1" descr="Chỉ ra các đường vuông góc, các đường xiên kẻ từ điểm I trong Hình 8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descr="Chỉ ra các đường vuông góc, các đường xiên kẻ từ điểm I trong Hình 83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8078" cy="1090181"/>
                    </a:xfrm>
                    <a:prstGeom prst="rect">
                      <a:avLst/>
                    </a:prstGeom>
                    <a:noFill/>
                    <a:ln>
                      <a:noFill/>
                    </a:ln>
                  </pic:spPr>
                </pic:pic>
              </a:graphicData>
            </a:graphic>
          </wp:inline>
        </w:drawing>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 Xét Hình 83a:</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Đường vuông góc kẻ từ điểm I đến đường thẳng d là IH.</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Các đường xiên kẻ từ điểm I đến đường thẳng d là IM và IN.</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 Xét Hình 83b:</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Đường vuông góc kẻ từ C đến đường thẳng Ox là CA.</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Đường xiên kẻ từ C đến đường thẳng Ox là CO.</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Đường vuông góc kẻ từ C đến đường thẳng Oy là CB.</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Đường xiên kẻ từ C đến đường thẳng Oy là CO.</w:t>
      </w:r>
    </w:p>
    <w:p w:rsidR="00EB5442" w:rsidRPr="00275E58" w:rsidRDefault="00EB5442" w:rsidP="00EB5442">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2.</w:t>
      </w:r>
    </w:p>
    <w:p w:rsidR="00EB5442" w:rsidRPr="00275E58" w:rsidRDefault="00EB5442" w:rsidP="00EB5442">
      <w:pPr>
        <w:tabs>
          <w:tab w:val="left" w:pos="567"/>
          <w:tab w:val="left" w:pos="1134"/>
        </w:tabs>
        <w:spacing w:before="0" w:after="0" w:line="240" w:lineRule="auto"/>
        <w:rPr>
          <w:rFonts w:eastAsia="Calibri"/>
          <w:b/>
          <w:color w:val="000000"/>
          <w:lang w:val="fr-FR"/>
        </w:rPr>
      </w:pPr>
      <w:r w:rsidRPr="00275E58">
        <w:rPr>
          <w:noProof/>
        </w:rPr>
        <w:drawing>
          <wp:inline distT="0" distB="0" distL="0" distR="0" wp14:anchorId="6B35871B" wp14:editId="7F8CF451">
            <wp:extent cx="2242185" cy="1466850"/>
            <wp:effectExtent l="0" t="0" r="5715" b="0"/>
            <wp:docPr id="2" name="Picture 2" descr="Quan sát Hình 84 và cho b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descr="Quan sát Hình 84 và cho biế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2185" cy="1466850"/>
                    </a:xfrm>
                    <a:prstGeom prst="rect">
                      <a:avLst/>
                    </a:prstGeom>
                    <a:noFill/>
                    <a:ln>
                      <a:noFill/>
                    </a:ln>
                  </pic:spPr>
                </pic:pic>
              </a:graphicData>
            </a:graphic>
          </wp:inline>
        </w:drawing>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a) Khoảng cách từ điểm O đến đường thẳng a bằng 1 cm.</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b) Khoảng cách từ điểm O đến đường thẳng b bằng 2 cm.</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c) Khoảng cách từ điểm O đến đường thẳng c bằng 3 cm.</w:t>
      </w:r>
    </w:p>
    <w:p w:rsidR="00EB5442" w:rsidRPr="00275E58" w:rsidRDefault="00EB5442" w:rsidP="00EB5442">
      <w:pPr>
        <w:spacing w:before="0" w:after="0" w:line="240" w:lineRule="auto"/>
        <w:ind w:right="-1"/>
        <w:rPr>
          <w:b/>
          <w:lang w:val="fr-FR"/>
        </w:rPr>
      </w:pPr>
      <w:r w:rsidRPr="00275E58">
        <w:rPr>
          <w:b/>
          <w:lang w:val="fr-FR"/>
        </w:rPr>
        <w:t>D. HOẠT ĐỘNG VẬN DỤNG</w:t>
      </w:r>
    </w:p>
    <w:p w:rsidR="00EB5442" w:rsidRPr="00275E58" w:rsidRDefault="00EB5442" w:rsidP="00EB5442">
      <w:pPr>
        <w:tabs>
          <w:tab w:val="left" w:pos="567"/>
          <w:tab w:val="left" w:pos="1134"/>
        </w:tabs>
        <w:spacing w:before="0" w:after="0" w:line="240" w:lineRule="auto"/>
        <w:ind w:right="-1"/>
        <w:rPr>
          <w:lang w:val="fr-FR"/>
        </w:rPr>
      </w:pPr>
      <w:r w:rsidRPr="00275E58">
        <w:rPr>
          <w:b/>
          <w:lang w:val="fr-FR"/>
        </w:rPr>
        <w:t xml:space="preserve">a) Mục </w:t>
      </w:r>
      <w:proofErr w:type="gramStart"/>
      <w:r w:rsidRPr="00275E58">
        <w:rPr>
          <w:b/>
          <w:lang w:val="fr-FR"/>
        </w:rPr>
        <w:t>tiêu:</w:t>
      </w:r>
      <w:proofErr w:type="gramEnd"/>
      <w:r w:rsidRPr="00275E58">
        <w:rPr>
          <w:lang w:val="fr-FR"/>
        </w:rPr>
        <w:t xml:space="preserve"> </w:t>
      </w:r>
    </w:p>
    <w:p w:rsidR="00EB5442" w:rsidRPr="00275E58" w:rsidRDefault="00EB5442" w:rsidP="00EB5442">
      <w:pPr>
        <w:tabs>
          <w:tab w:val="left" w:pos="567"/>
          <w:tab w:val="left" w:pos="1134"/>
        </w:tabs>
        <w:spacing w:before="0" w:after="0" w:line="240" w:lineRule="auto"/>
        <w:ind w:right="-1"/>
        <w:rPr>
          <w:lang w:val="fr-FR"/>
        </w:rPr>
      </w:pPr>
      <w:r w:rsidRPr="00275E58">
        <w:rPr>
          <w:lang w:val="fr-FR"/>
        </w:rPr>
        <w:lastRenderedPageBreak/>
        <w:t>- Học sinh thực hiện làm bài tập vận dụng để nắm vững kiến thức.</w:t>
      </w:r>
    </w:p>
    <w:p w:rsidR="00EB5442" w:rsidRPr="00275E58" w:rsidRDefault="00EB5442" w:rsidP="00EB5442">
      <w:pPr>
        <w:tabs>
          <w:tab w:val="left" w:pos="567"/>
          <w:tab w:val="left" w:pos="1134"/>
        </w:tabs>
        <w:spacing w:before="0" w:after="0" w:line="240" w:lineRule="auto"/>
        <w:ind w:right="-1"/>
        <w:rPr>
          <w:b/>
          <w:lang w:val="fr-FR"/>
        </w:rPr>
      </w:pPr>
      <w:r w:rsidRPr="00275E58">
        <w:rPr>
          <w:b/>
          <w:lang w:val="fr-FR"/>
        </w:rPr>
        <w:t xml:space="preserve">b) Tổ chức thực </w:t>
      </w:r>
      <w:proofErr w:type="gramStart"/>
      <w:r w:rsidRPr="00275E58">
        <w:rPr>
          <w:b/>
          <w:lang w:val="fr-FR"/>
        </w:rPr>
        <w:t>hiện:</w:t>
      </w:r>
      <w:proofErr w:type="gramEnd"/>
      <w:r w:rsidRPr="00275E58">
        <w:rPr>
          <w:b/>
          <w:lang w:val="fr-FR"/>
        </w:rPr>
        <w:t xml:space="preserve"> </w:t>
      </w:r>
    </w:p>
    <w:p w:rsidR="00EB5442" w:rsidRPr="00275E58" w:rsidRDefault="00EB5442" w:rsidP="00EB5442">
      <w:pPr>
        <w:pStyle w:val="NoSpacing"/>
        <w:spacing w:line="240" w:lineRule="auto"/>
        <w:ind w:right="-1"/>
        <w:rPr>
          <w:szCs w:val="28"/>
          <w:lang w:val="fr-FR"/>
        </w:rPr>
      </w:pPr>
      <w:r w:rsidRPr="00275E58">
        <w:rPr>
          <w:szCs w:val="28"/>
          <w:lang w:val="fr-FR"/>
        </w:rPr>
        <w:t>- GV yêu cầu HS hoạt động hoàn thành bài tập 4, 5 (SGK -tr99).</w:t>
      </w:r>
    </w:p>
    <w:p w:rsidR="00EB5442" w:rsidRPr="00275E58" w:rsidRDefault="00EB5442" w:rsidP="00EB5442">
      <w:pPr>
        <w:spacing w:before="0" w:after="0" w:line="240" w:lineRule="auto"/>
        <w:rPr>
          <w:lang w:val="fr-FR"/>
        </w:rPr>
      </w:pPr>
      <w:r w:rsidRPr="00275E58">
        <w:rPr>
          <w:lang w:val="fr-FR"/>
        </w:rPr>
        <w:t>- GV giao bài tập về nhà.</w:t>
      </w:r>
    </w:p>
    <w:p w:rsidR="00EB5442" w:rsidRPr="00275E58" w:rsidRDefault="00EB5442" w:rsidP="00EB5442">
      <w:pPr>
        <w:spacing w:before="0" w:after="0" w:line="240" w:lineRule="auto"/>
        <w:rPr>
          <w:lang w:val="fr-FR"/>
        </w:rPr>
      </w:pPr>
      <w:r w:rsidRPr="00275E58">
        <w:rPr>
          <w:b/>
          <w:bCs/>
          <w:lang w:val="fr-FR"/>
        </w:rPr>
        <w:t>Bài 1.</w:t>
      </w:r>
      <w:r w:rsidRPr="00275E58">
        <w:rPr>
          <w:lang w:val="fr-FR"/>
        </w:rPr>
        <w:t xml:space="preserve"> Cho góc xOy và điểm B thuộc tia Ox, </w:t>
      </w:r>
      <m:oMath>
        <m:r>
          <w:rPr>
            <w:rFonts w:ascii="Cambria Math" w:hAnsi="Cambria Math"/>
            <w:lang w:val="fr-FR"/>
          </w:rPr>
          <m:t>B≠O</m:t>
        </m:r>
      </m:oMath>
      <w:r w:rsidRPr="00275E58">
        <w:rPr>
          <w:lang w:val="fr-FR"/>
        </w:rPr>
        <w:t xml:space="preserve">. Vẽ H là hình chiếu của điểm B trên đường thẳng Oy trong các trường hợp </w:t>
      </w:r>
      <w:proofErr w:type="gramStart"/>
      <w:r w:rsidRPr="00275E58">
        <w:rPr>
          <w:lang w:val="fr-FR"/>
        </w:rPr>
        <w:t>sau:</w:t>
      </w:r>
      <w:proofErr w:type="gramEnd"/>
    </w:p>
    <w:p w:rsidR="00EB5442" w:rsidRPr="00275E58" w:rsidRDefault="00EB5442" w:rsidP="00EB5442">
      <w:pPr>
        <w:spacing w:before="0" w:after="0" w:line="240" w:lineRule="auto"/>
        <w:rPr>
          <w:lang w:val="fr-FR"/>
        </w:rPr>
      </w:pPr>
      <w:r w:rsidRPr="00275E58">
        <w:rPr>
          <w:lang w:val="fr-FR"/>
        </w:rPr>
        <w:t xml:space="preserve">a) </w:t>
      </w:r>
      <m:oMath>
        <m:acc>
          <m:accPr>
            <m:ctrlPr>
              <w:rPr>
                <w:rFonts w:ascii="Cambria Math" w:hAnsi="Cambria Math"/>
                <w:i/>
                <w:lang w:val="fr-FR"/>
              </w:rPr>
            </m:ctrlPr>
          </m:accPr>
          <m:e>
            <m:r>
              <w:rPr>
                <w:rFonts w:ascii="Cambria Math" w:hAnsi="Cambria Math"/>
                <w:lang w:val="fr-FR"/>
              </w:rPr>
              <m:t>xOy</m:t>
            </m:r>
          </m:e>
        </m:acc>
      </m:oMath>
      <w:r w:rsidRPr="00275E58">
        <w:rPr>
          <w:lang w:val="fr-FR"/>
        </w:rPr>
        <w:t xml:space="preserve"> là góc nhọn.</w:t>
      </w:r>
    </w:p>
    <w:p w:rsidR="00EB5442" w:rsidRPr="00275E58" w:rsidRDefault="00EB5442" w:rsidP="00EB5442">
      <w:pPr>
        <w:spacing w:before="0" w:after="0" w:line="240" w:lineRule="auto"/>
        <w:rPr>
          <w:lang w:val="fr-FR"/>
        </w:rPr>
      </w:pPr>
      <w:r w:rsidRPr="00275E58">
        <w:rPr>
          <w:lang w:val="fr-FR"/>
        </w:rPr>
        <w:t xml:space="preserve">b) </w:t>
      </w:r>
      <m:oMath>
        <m:acc>
          <m:accPr>
            <m:ctrlPr>
              <w:rPr>
                <w:rFonts w:ascii="Cambria Math" w:hAnsi="Cambria Math"/>
                <w:i/>
                <w:lang w:val="fr-FR"/>
              </w:rPr>
            </m:ctrlPr>
          </m:accPr>
          <m:e>
            <m:r>
              <w:rPr>
                <w:rFonts w:ascii="Cambria Math" w:hAnsi="Cambria Math"/>
                <w:lang w:val="fr-FR"/>
              </w:rPr>
              <m:t>xOy</m:t>
            </m:r>
          </m:e>
        </m:acc>
        <m:r>
          <w:rPr>
            <w:rFonts w:ascii="Cambria Math" w:hAnsi="Cambria Math"/>
            <w:lang w:val="fr-FR"/>
          </w:rPr>
          <m:t xml:space="preserve"> </m:t>
        </m:r>
      </m:oMath>
      <w:r w:rsidRPr="00275E58">
        <w:rPr>
          <w:lang w:val="fr-FR"/>
        </w:rPr>
        <w:t>là góc vuông.</w:t>
      </w:r>
    </w:p>
    <w:p w:rsidR="00EB5442" w:rsidRPr="00275E58" w:rsidRDefault="00EB5442" w:rsidP="00EB5442">
      <w:pPr>
        <w:spacing w:before="0" w:after="0" w:line="240" w:lineRule="auto"/>
        <w:rPr>
          <w:lang w:val="fr-FR"/>
        </w:rPr>
      </w:pPr>
      <w:r w:rsidRPr="00275E58">
        <w:rPr>
          <w:lang w:val="fr-FR"/>
        </w:rPr>
        <w:t xml:space="preserve">c) </w:t>
      </w:r>
      <m:oMath>
        <m:acc>
          <m:accPr>
            <m:ctrlPr>
              <w:rPr>
                <w:rFonts w:ascii="Cambria Math" w:hAnsi="Cambria Math"/>
                <w:i/>
                <w:lang w:val="fr-FR"/>
              </w:rPr>
            </m:ctrlPr>
          </m:accPr>
          <m:e>
            <m:r>
              <w:rPr>
                <w:rFonts w:ascii="Cambria Math" w:hAnsi="Cambria Math"/>
                <w:lang w:val="fr-FR"/>
              </w:rPr>
              <m:t>xOy</m:t>
            </m:r>
          </m:e>
        </m:acc>
        <m:r>
          <w:rPr>
            <w:rFonts w:ascii="Cambria Math" w:hAnsi="Cambria Math"/>
            <w:lang w:val="fr-FR"/>
          </w:rPr>
          <m:t xml:space="preserve"> </m:t>
        </m:r>
      </m:oMath>
      <w:r w:rsidRPr="00275E58">
        <w:rPr>
          <w:lang w:val="fr-FR"/>
        </w:rPr>
        <w:t>là góc tù.</w:t>
      </w:r>
    </w:p>
    <w:p w:rsidR="00EB5442" w:rsidRPr="00275E58" w:rsidRDefault="00EB5442" w:rsidP="00EB5442">
      <w:pPr>
        <w:spacing w:before="0" w:after="0" w:line="240" w:lineRule="auto"/>
        <w:rPr>
          <w:lang w:val="fr-FR"/>
        </w:rPr>
      </w:pPr>
      <w:r w:rsidRPr="00275E58">
        <w:rPr>
          <w:b/>
          <w:bCs/>
          <w:lang w:val="fr-FR"/>
        </w:rPr>
        <w:t>Bài 2.</w:t>
      </w:r>
      <w:r w:rsidRPr="00275E58">
        <w:rPr>
          <w:lang w:val="fr-FR"/>
        </w:rPr>
        <w:t xml:space="preserve"> Cho tam giác ABC cân tại A có H là hình chiếu của A trên đường thẳng BC, lấy điểm M nằm giữa A và H. Chứng </w:t>
      </w:r>
      <w:proofErr w:type="gramStart"/>
      <w:r w:rsidRPr="00275E58">
        <w:rPr>
          <w:lang w:val="fr-FR"/>
        </w:rPr>
        <w:t>minh:</w:t>
      </w:r>
      <w:proofErr w:type="gramEnd"/>
    </w:p>
    <w:p w:rsidR="00EB5442" w:rsidRPr="00275E58" w:rsidRDefault="00EB5442" w:rsidP="00EB5442">
      <w:pPr>
        <w:spacing w:before="0" w:after="0" w:line="240" w:lineRule="auto"/>
        <w:rPr>
          <w:lang w:val="fr-FR"/>
        </w:rPr>
      </w:pPr>
      <w:r w:rsidRPr="00275E58">
        <w:rPr>
          <w:lang w:val="fr-FR"/>
        </w:rPr>
        <w:t>a) BH = CH.</w:t>
      </w:r>
    </w:p>
    <w:p w:rsidR="00EB5442" w:rsidRPr="00275E58" w:rsidRDefault="00EB5442" w:rsidP="00EB5442">
      <w:pPr>
        <w:spacing w:before="0" w:after="0" w:line="240" w:lineRule="auto"/>
        <w:rPr>
          <w:lang w:val="fr-FR"/>
        </w:rPr>
      </w:pPr>
      <w:r w:rsidRPr="00275E58">
        <w:rPr>
          <w:lang w:val="fr-FR"/>
        </w:rPr>
        <w:t>b) MB = MC.</w:t>
      </w:r>
    </w:p>
    <w:p w:rsidR="00EB5442" w:rsidRPr="0006008C" w:rsidRDefault="00EB5442" w:rsidP="00EB5442">
      <w:pPr>
        <w:spacing w:before="0" w:after="0" w:line="240" w:lineRule="auto"/>
        <w:rPr>
          <w:lang w:val="fr-FR"/>
        </w:rPr>
      </w:pPr>
      <w:r w:rsidRPr="00275E58">
        <w:rPr>
          <w:lang w:val="fr-FR"/>
        </w:rPr>
        <w:t>c) MC &lt; AC.</w:t>
      </w:r>
    </w:p>
    <w:p w:rsidR="00EB5442" w:rsidRPr="00275E58" w:rsidRDefault="00EB5442" w:rsidP="00EB5442">
      <w:pPr>
        <w:spacing w:before="0" w:after="0" w:line="240" w:lineRule="auto"/>
        <w:rPr>
          <w:lang w:val="fr-FR"/>
        </w:rPr>
      </w:pPr>
      <w:r w:rsidRPr="00275E58">
        <w:rPr>
          <w:lang w:val="fr-FR"/>
        </w:rPr>
        <w:t>- HS suy nghĩ, trao đổi, thảo luận thực hiện nhiệm vụ.</w:t>
      </w:r>
    </w:p>
    <w:p w:rsidR="00EB5442" w:rsidRPr="00275E58" w:rsidRDefault="00EB5442" w:rsidP="00EB5442">
      <w:pPr>
        <w:spacing w:before="0" w:after="0" w:line="240" w:lineRule="auto"/>
        <w:rPr>
          <w:lang w:val="fr-FR"/>
        </w:rPr>
      </w:pPr>
      <w:r w:rsidRPr="00275E58">
        <w:rPr>
          <w:lang w:val="fr-FR"/>
        </w:rPr>
        <w:t>- GV điều hành, quan sát, hỗ trợ.</w:t>
      </w:r>
    </w:p>
    <w:p w:rsidR="00EB5442" w:rsidRPr="0006008C" w:rsidRDefault="00EB5442" w:rsidP="00EB5442">
      <w:pPr>
        <w:spacing w:before="0" w:after="0" w:line="240" w:lineRule="auto"/>
        <w:rPr>
          <w:lang w:val="fr-FR"/>
        </w:rPr>
      </w:pPr>
      <w:r w:rsidRPr="00275E58">
        <w:rPr>
          <w:lang w:val="fr-FR"/>
        </w:rPr>
        <w:t xml:space="preserve">- Bài </w:t>
      </w:r>
      <w:proofErr w:type="gramStart"/>
      <w:r w:rsidRPr="00275E58">
        <w:rPr>
          <w:lang w:val="fr-FR"/>
        </w:rPr>
        <w:t>tập:</w:t>
      </w:r>
      <w:proofErr w:type="gramEnd"/>
      <w:r w:rsidRPr="00275E58">
        <w:rPr>
          <w:lang w:val="fr-FR"/>
        </w:rPr>
        <w:t xml:space="preserve"> đại diện HS trình bày kết quả thảo luận, các HS khác theo dõi, đưa ý kiến.</w:t>
      </w:r>
    </w:p>
    <w:p w:rsidR="00EB5442" w:rsidRPr="00275E58" w:rsidRDefault="00EB5442" w:rsidP="00EB5442">
      <w:pPr>
        <w:pStyle w:val="NoSpacing"/>
        <w:spacing w:line="240" w:lineRule="auto"/>
        <w:ind w:right="-1"/>
        <w:rPr>
          <w:szCs w:val="28"/>
          <w:lang w:val="fr-FR"/>
        </w:rPr>
      </w:pPr>
      <w:r w:rsidRPr="00275E58">
        <w:rPr>
          <w:szCs w:val="28"/>
          <w:lang w:val="fr-FR"/>
        </w:rPr>
        <w:t>- GV nhận xét, đánh giá, đưa ra đáp án đúng, chú ý các lỗi sai của học sinh hay mắc phải.</w:t>
      </w:r>
    </w:p>
    <w:p w:rsidR="00EB5442" w:rsidRPr="00275E58" w:rsidRDefault="00EB5442" w:rsidP="00EB5442">
      <w:pPr>
        <w:spacing w:before="0" w:after="0" w:line="240" w:lineRule="auto"/>
        <w:rPr>
          <w:b/>
          <w:bCs/>
          <w:lang w:val="fr-FR"/>
        </w:rPr>
      </w:pPr>
      <w:r w:rsidRPr="00275E58">
        <w:rPr>
          <w:b/>
          <w:bCs/>
          <w:lang w:val="fr-FR"/>
        </w:rPr>
        <w:t xml:space="preserve">Gợi ý đáp </w:t>
      </w:r>
      <w:proofErr w:type="gramStart"/>
      <w:r w:rsidRPr="00275E58">
        <w:rPr>
          <w:b/>
          <w:bCs/>
          <w:lang w:val="fr-FR"/>
        </w:rPr>
        <w:t>án:</w:t>
      </w:r>
      <w:proofErr w:type="gramEnd"/>
    </w:p>
    <w:p w:rsidR="00EB5442" w:rsidRPr="00275E58" w:rsidRDefault="00EB5442" w:rsidP="00EB5442">
      <w:pPr>
        <w:spacing w:before="0" w:after="0" w:line="240" w:lineRule="auto"/>
        <w:rPr>
          <w:b/>
          <w:bCs/>
          <w:lang w:val="fr-FR"/>
        </w:rPr>
      </w:pPr>
      <w:r w:rsidRPr="00275E58">
        <w:rPr>
          <w:b/>
          <w:bCs/>
          <w:lang w:val="fr-FR"/>
        </w:rPr>
        <w:t>Bài 4.</w:t>
      </w:r>
    </w:p>
    <w:p w:rsidR="00EB5442" w:rsidRPr="00275E58" w:rsidRDefault="00EB5442" w:rsidP="00EB5442">
      <w:pPr>
        <w:spacing w:before="0" w:after="0" w:line="240" w:lineRule="auto"/>
        <w:rPr>
          <w:lang w:val="fr-FR"/>
        </w:rPr>
      </w:pPr>
      <w:r w:rsidRPr="00275E58">
        <w:rPr>
          <w:lang w:val="fr-FR"/>
        </w:rPr>
        <w:t>Vì chiều cao của dung dịch trong bình là 15 cm (bỏ qua bề dày của bình) nên đũa thủy tinh dài 14 cm khi đặt chạm đáy bình sẽ bị chèm hết vào trong cột dung dịch. Do đó, Duy không thể cầm đũa này nếu ngón tay không chạm dung dịch.</w:t>
      </w:r>
    </w:p>
    <w:p w:rsidR="00EB5442" w:rsidRPr="00275E58" w:rsidRDefault="00EB5442" w:rsidP="00EB5442">
      <w:pPr>
        <w:spacing w:before="0" w:after="0" w:line="240" w:lineRule="auto"/>
        <w:rPr>
          <w:lang w:val="fr-FR"/>
        </w:rPr>
      </w:pPr>
      <w:r w:rsidRPr="00275E58">
        <w:rPr>
          <w:lang w:val="fr-FR"/>
        </w:rPr>
        <w:t>Vì chiều dài của đũa 30 cm lớn hơn tổng của chiều cao cột dung dịch và đường kính đáy bình nên đũa dài 30 cm khi đặt chạm đáy bình sẽ không bị chìm hết vào trong cột dung dịch. Do đó, Duy có thể cầm vào chiếc đũa thủy tinh này mà ngón tay không bị chạm vào dung dịch.</w:t>
      </w:r>
    </w:p>
    <w:p w:rsidR="00EB5442" w:rsidRPr="00275E58" w:rsidRDefault="00EB5442" w:rsidP="00EB5442">
      <w:pPr>
        <w:spacing w:before="0" w:after="0" w:line="240" w:lineRule="auto"/>
        <w:rPr>
          <w:b/>
          <w:bCs/>
          <w:lang w:val="fr-FR"/>
        </w:rPr>
      </w:pPr>
      <w:r w:rsidRPr="00275E58">
        <w:rPr>
          <w:b/>
          <w:bCs/>
          <w:lang w:val="fr-FR"/>
        </w:rPr>
        <w:t>Bài 5.</w:t>
      </w:r>
    </w:p>
    <w:p w:rsidR="00EB5442" w:rsidRPr="00275E58" w:rsidRDefault="00EB5442" w:rsidP="00EB5442">
      <w:pPr>
        <w:pStyle w:val="NormalWeb"/>
        <w:spacing w:before="0" w:beforeAutospacing="0" w:after="0" w:afterAutospacing="0"/>
        <w:ind w:left="48" w:right="48"/>
        <w:rPr>
          <w:color w:val="000000"/>
          <w:sz w:val="28"/>
          <w:szCs w:val="28"/>
        </w:rPr>
      </w:pPr>
      <w:r w:rsidRPr="00275E58">
        <w:rPr>
          <w:color w:val="000000"/>
          <w:sz w:val="28"/>
          <w:szCs w:val="28"/>
          <w:shd w:val="clear" w:color="auto" w:fill="FFFFFF"/>
        </w:rPr>
        <w:t xml:space="preserve">∆OMH vuông tại H nên </w:t>
      </w:r>
      <m:oMath>
        <m:acc>
          <m:accPr>
            <m:ctrlPr>
              <w:rPr>
                <w:rFonts w:ascii="Cambria Math" w:hAnsi="Cambria Math"/>
                <w:i/>
                <w:color w:val="000000"/>
                <w:sz w:val="28"/>
                <w:szCs w:val="28"/>
                <w:shd w:val="clear" w:color="auto" w:fill="FFFFFF"/>
              </w:rPr>
            </m:ctrlPr>
          </m:accPr>
          <m:e>
            <m:r>
              <w:rPr>
                <w:rFonts w:ascii="Cambria Math" w:hAnsi="Cambria Math"/>
                <w:color w:val="000000"/>
                <w:sz w:val="28"/>
                <w:szCs w:val="28"/>
                <w:shd w:val="clear" w:color="auto" w:fill="FFFFFF"/>
              </w:rPr>
              <m:t>OHM</m:t>
            </m:r>
          </m:e>
        </m:acc>
        <m:r>
          <w:rPr>
            <w:rFonts w:ascii="Cambria Math" w:hAnsi="Cambria Math"/>
            <w:color w:val="000000"/>
            <w:sz w:val="28"/>
            <w:szCs w:val="28"/>
            <w:shd w:val="clear" w:color="auto" w:fill="FFFFFF"/>
          </w:rPr>
          <m:t>=90°</m:t>
        </m:r>
      </m:oMath>
      <w:r w:rsidRPr="00275E58">
        <w:rPr>
          <w:color w:val="000000"/>
          <w:sz w:val="28"/>
          <w:szCs w:val="28"/>
          <w:shd w:val="clear" w:color="auto" w:fill="FFFFFF"/>
        </w:rPr>
        <w:t xml:space="preserve"> là góc lớn nhất </w:t>
      </w:r>
      <w:r w:rsidRPr="00275E58">
        <w:rPr>
          <w:color w:val="000000"/>
          <w:sz w:val="28"/>
          <w:szCs w:val="28"/>
        </w:rPr>
        <w:t>trong tam giác OMH.</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Do đó OM là cạnh lớn nhất trong tam giác OMH.</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Khi đó OM &gt; OH hay 3,5 &gt; OH.</w:t>
      </w:r>
    </w:p>
    <w:p w:rsidR="00EB5442" w:rsidRPr="00275E58" w:rsidRDefault="00EB5442" w:rsidP="00EB5442">
      <w:pPr>
        <w:spacing w:before="0" w:after="0" w:line="240" w:lineRule="auto"/>
        <w:ind w:left="48" w:right="48"/>
        <w:rPr>
          <w:rFonts w:eastAsia="Times New Roman"/>
          <w:color w:val="000000"/>
        </w:rPr>
      </w:pPr>
      <w:r w:rsidRPr="00275E58">
        <w:rPr>
          <w:rFonts w:eastAsia="Times New Roman"/>
          <w:color w:val="000000"/>
        </w:rPr>
        <w:t>Vậy người sử dụng thang này không thể đứng ở độ cao 4 m so với mặt đất.</w:t>
      </w:r>
    </w:p>
    <w:p w:rsidR="00EB5442" w:rsidRPr="00275E58" w:rsidRDefault="00EB5442" w:rsidP="00EB5442">
      <w:pPr>
        <w:spacing w:before="0" w:after="0" w:line="240" w:lineRule="auto"/>
        <w:ind w:right="-1"/>
        <w:rPr>
          <w:b/>
          <w:lang w:val="fr-FR"/>
        </w:rPr>
      </w:pPr>
      <w:r w:rsidRPr="00275E58">
        <w:rPr>
          <w:b/>
          <w:lang w:val="fr-FR"/>
        </w:rPr>
        <w:t>* HƯỚNG DẪN VỀ NHÀ</w:t>
      </w:r>
    </w:p>
    <w:p w:rsidR="00EB5442" w:rsidRPr="00275E58" w:rsidRDefault="00EB5442" w:rsidP="00EB5442">
      <w:pPr>
        <w:pStyle w:val="ListParagraph"/>
        <w:numPr>
          <w:ilvl w:val="0"/>
          <w:numId w:val="1"/>
        </w:numPr>
        <w:spacing w:after="0" w:line="240" w:lineRule="auto"/>
        <w:ind w:right="-1"/>
        <w:rPr>
          <w:szCs w:val="28"/>
          <w:lang w:val="pt-BR"/>
        </w:rPr>
      </w:pPr>
      <w:r w:rsidRPr="00275E58">
        <w:rPr>
          <w:szCs w:val="28"/>
          <w:lang w:val="pt-BR"/>
        </w:rPr>
        <w:t xml:space="preserve">Ghi nhớ kiến thức trong bài. </w:t>
      </w:r>
    </w:p>
    <w:p w:rsidR="00EB5442" w:rsidRPr="00275E58" w:rsidRDefault="00EB5442" w:rsidP="00EB5442">
      <w:pPr>
        <w:pStyle w:val="ListParagraph"/>
        <w:numPr>
          <w:ilvl w:val="0"/>
          <w:numId w:val="1"/>
        </w:numPr>
        <w:spacing w:after="0" w:line="240" w:lineRule="auto"/>
        <w:ind w:right="-1"/>
        <w:rPr>
          <w:szCs w:val="28"/>
          <w:lang w:val="pt-BR"/>
        </w:rPr>
      </w:pPr>
      <w:r w:rsidRPr="00275E58">
        <w:rPr>
          <w:szCs w:val="28"/>
          <w:lang w:val="pt-BR"/>
        </w:rPr>
        <w:t>Hoàn thành các bài tập trong SBT</w:t>
      </w:r>
    </w:p>
    <w:p w:rsidR="00EB5442" w:rsidRPr="00275E58" w:rsidRDefault="00EB5442" w:rsidP="00EB5442">
      <w:pPr>
        <w:pStyle w:val="ListParagraph"/>
        <w:numPr>
          <w:ilvl w:val="0"/>
          <w:numId w:val="1"/>
        </w:numPr>
        <w:spacing w:after="0" w:line="240" w:lineRule="auto"/>
        <w:ind w:right="-1"/>
        <w:rPr>
          <w:szCs w:val="28"/>
        </w:rPr>
      </w:pPr>
      <w:r w:rsidRPr="00275E58">
        <w:rPr>
          <w:szCs w:val="28"/>
        </w:rPr>
        <w:t>Chuẩn bị bài mới: "Bài 9: Đường trung trực của một đoạn thẳng".</w:t>
      </w:r>
    </w:p>
    <w:p w:rsidR="00EB5442" w:rsidRPr="00275E58" w:rsidRDefault="00EB5442" w:rsidP="00EB5442">
      <w:pPr>
        <w:spacing w:before="0" w:after="0" w:line="240" w:lineRule="auto"/>
      </w:pPr>
      <w:r w:rsidRPr="00275E58">
        <w:br w:type="page"/>
      </w:r>
    </w:p>
    <w:p w:rsidR="00F83079" w:rsidRDefault="00F83079">
      <w:bookmarkStart w:id="0" w:name="_GoBack"/>
      <w:bookmarkEnd w:id="0"/>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Segoe Print"/>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442"/>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B5442"/>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6D94C7-7A35-49A2-A07B-3B53071DA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2">
    <w:name w:val="heading 2"/>
    <w:basedOn w:val="Normal"/>
    <w:next w:val="Normal"/>
    <w:link w:val="Heading2Char"/>
    <w:uiPriority w:val="9"/>
    <w:unhideWhenUsed/>
    <w:qFormat/>
    <w:rsid w:val="00EB54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B5442"/>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EB5442"/>
    <w:pPr>
      <w:tabs>
        <w:tab w:val="center" w:pos="4320"/>
        <w:tab w:val="right" w:pos="8640"/>
      </w:tabs>
      <w:spacing w:before="0" w:after="0" w:line="240" w:lineRule="auto"/>
    </w:pPr>
    <w:rPr>
      <w:rFonts w:ascii=".VnTime" w:eastAsia="Times New Roman" w:hAnsi=".VnTime"/>
      <w:color w:val="000000" w:themeColor="text1"/>
      <w:sz w:val="26"/>
      <w:szCs w:val="24"/>
    </w:rPr>
  </w:style>
  <w:style w:type="character" w:customStyle="1" w:styleId="HeaderChar">
    <w:name w:val="Header Char"/>
    <w:basedOn w:val="DefaultParagraphFont"/>
    <w:link w:val="Header"/>
    <w:uiPriority w:val="99"/>
    <w:rsid w:val="00EB5442"/>
    <w:rPr>
      <w:rFonts w:ascii=".VnTime" w:eastAsia="Times New Roman" w:hAnsi=".VnTime"/>
      <w:color w:val="000000" w:themeColor="text1"/>
      <w:sz w:val="26"/>
      <w:szCs w:val="24"/>
    </w:rPr>
  </w:style>
  <w:style w:type="table" w:styleId="TableGrid">
    <w:name w:val="Table Grid"/>
    <w:basedOn w:val="TableNormal"/>
    <w:uiPriority w:val="59"/>
    <w:qFormat/>
    <w:rsid w:val="00EB5442"/>
    <w:pPr>
      <w:spacing w:before="0"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EB5442"/>
    <w:pPr>
      <w:spacing w:before="0" w:after="0" w:line="360" w:lineRule="auto"/>
    </w:pPr>
    <w:rPr>
      <w:rFonts w:eastAsia="Calibri"/>
      <w:color w:val="000000" w:themeColor="text1"/>
      <w:szCs w:val="22"/>
    </w:rPr>
  </w:style>
  <w:style w:type="paragraph" w:styleId="NormalWeb">
    <w:name w:val="Normal (Web)"/>
    <w:basedOn w:val="Normal"/>
    <w:link w:val="NormalWebChar"/>
    <w:uiPriority w:val="99"/>
    <w:unhideWhenUsed/>
    <w:qFormat/>
    <w:rsid w:val="00EB5442"/>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EB5442"/>
    <w:pPr>
      <w:spacing w:before="0" w:after="200" w:line="276" w:lineRule="auto"/>
      <w:ind w:left="720"/>
      <w:contextualSpacing/>
    </w:pPr>
    <w:rPr>
      <w:rFonts w:eastAsia="Calibri"/>
      <w:color w:val="000000" w:themeColor="text1"/>
      <w:szCs w:val="22"/>
    </w:rPr>
  </w:style>
  <w:style w:type="character" w:customStyle="1" w:styleId="NormalWebChar">
    <w:name w:val="Normal (Web) Char"/>
    <w:basedOn w:val="DefaultParagraphFont"/>
    <w:link w:val="NormalWeb"/>
    <w:uiPriority w:val="99"/>
    <w:rsid w:val="00EB5442"/>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1475</Words>
  <Characters>8409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2023-08-15T13:18:00Z</dcterms:created>
  <dcterms:modified xsi:type="dcterms:W3CDTF">2023-08-15T13:19:00Z</dcterms:modified>
</cp:coreProperties>
</file>