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7F0C9" w14:textId="77777777" w:rsidR="00F85AAF" w:rsidRPr="002577A0" w:rsidRDefault="00F85AAF" w:rsidP="00F85AAF">
      <w:pPr>
        <w:spacing w:line="276" w:lineRule="auto"/>
        <w:jc w:val="center"/>
        <w:rPr>
          <w:rFonts w:ascii="Times New Roman" w:eastAsia="Arial" w:hAnsi="Times New Roman"/>
          <w:b/>
          <w:bCs/>
          <w:szCs w:val="28"/>
        </w:rPr>
      </w:pPr>
      <w:r w:rsidRPr="002577A0">
        <w:rPr>
          <w:rFonts w:ascii="Times New Roman" w:eastAsia="Calibri" w:hAnsi="Times New Roman"/>
          <w:b/>
          <w:bCs/>
          <w:szCs w:val="28"/>
        </w:rPr>
        <w:t xml:space="preserve">Tiết 10, Bài 10: </w:t>
      </w:r>
      <w:r w:rsidRPr="002577A0">
        <w:rPr>
          <w:rFonts w:ascii="Times New Roman" w:hAnsi="Times New Roman"/>
          <w:b/>
          <w:bCs/>
          <w:szCs w:val="28"/>
        </w:rPr>
        <w:t>THỰC HÀNH:</w:t>
      </w:r>
    </w:p>
    <w:p w14:paraId="632D4BD9" w14:textId="77777777" w:rsidR="00F85AAF" w:rsidRPr="002577A0" w:rsidRDefault="00F85AAF" w:rsidP="00F85AAF">
      <w:pPr>
        <w:spacing w:line="276" w:lineRule="auto"/>
        <w:jc w:val="center"/>
        <w:rPr>
          <w:rFonts w:ascii="Times New Roman" w:hAnsi="Times New Roman"/>
          <w:b/>
          <w:szCs w:val="28"/>
        </w:rPr>
      </w:pPr>
      <w:r w:rsidRPr="002577A0">
        <w:rPr>
          <w:rFonts w:ascii="Times New Roman" w:hAnsi="Times New Roman"/>
          <w:b/>
          <w:bCs/>
          <w:szCs w:val="28"/>
        </w:rPr>
        <w:t>VẼ VÀ PHÂN TÍCH BIỂU</w:t>
      </w:r>
      <w:r w:rsidRPr="002577A0">
        <w:rPr>
          <w:rFonts w:ascii="Times New Roman" w:hAnsi="Times New Roman"/>
          <w:b/>
          <w:szCs w:val="28"/>
        </w:rPr>
        <w:t xml:space="preserve"> ĐỒ VỀ SỰ THAY ĐỔI CƠ CẤU </w:t>
      </w:r>
    </w:p>
    <w:p w14:paraId="5BC3B559" w14:textId="77777777" w:rsidR="00F85AAF" w:rsidRPr="002577A0" w:rsidRDefault="00F85AAF" w:rsidP="00F85AAF">
      <w:pPr>
        <w:spacing w:line="276" w:lineRule="auto"/>
        <w:jc w:val="center"/>
        <w:rPr>
          <w:rFonts w:ascii="Times New Roman" w:hAnsi="Times New Roman"/>
          <w:b/>
          <w:szCs w:val="28"/>
        </w:rPr>
      </w:pPr>
      <w:r w:rsidRPr="002577A0">
        <w:rPr>
          <w:rFonts w:ascii="Times New Roman" w:hAnsi="Times New Roman"/>
          <w:b/>
          <w:szCs w:val="28"/>
        </w:rPr>
        <w:t>DIỆN TÍCH GIEO TRỒNG PHÂN THEO CÁC LOẠI CÂY,SỰ TĂNG TRƯỞNG ĐÀN GIA SÚC, GIA CẦM</w:t>
      </w:r>
    </w:p>
    <w:p w14:paraId="7E10F849" w14:textId="77777777" w:rsidR="00F85AAF" w:rsidRPr="002577A0" w:rsidRDefault="00F85AAF" w:rsidP="00F85AAF">
      <w:pPr>
        <w:spacing w:line="276" w:lineRule="auto"/>
        <w:jc w:val="both"/>
        <w:rPr>
          <w:rFonts w:ascii="Times New Roman" w:hAnsi="Times New Roman"/>
          <w:szCs w:val="28"/>
        </w:rPr>
      </w:pPr>
    </w:p>
    <w:p w14:paraId="6C120A5E" w14:textId="77777777" w:rsidR="00F85AAF" w:rsidRPr="002577A0" w:rsidRDefault="00F85AAF" w:rsidP="00F85AAF">
      <w:pPr>
        <w:spacing w:line="276" w:lineRule="auto"/>
        <w:jc w:val="both"/>
        <w:rPr>
          <w:rFonts w:ascii="Times New Roman" w:eastAsia="Arial" w:hAnsi="Times New Roman"/>
          <w:szCs w:val="28"/>
        </w:rPr>
      </w:pPr>
      <w:r w:rsidRPr="002577A0">
        <w:rPr>
          <w:rFonts w:ascii="Times New Roman" w:hAnsi="Times New Roman"/>
          <w:b/>
          <w:szCs w:val="28"/>
        </w:rPr>
        <w:t xml:space="preserve">I .MỤC TIÊU BÀI HỌC: </w:t>
      </w:r>
      <w:r w:rsidRPr="002577A0">
        <w:rPr>
          <w:rFonts w:ascii="Times New Roman" w:hAnsi="Times New Roman"/>
          <w:szCs w:val="28"/>
        </w:rPr>
        <w:t>Sau bài học HS cần:</w:t>
      </w:r>
    </w:p>
    <w:p w14:paraId="0B24B01D" w14:textId="77777777" w:rsidR="00F85AAF" w:rsidRPr="002577A0" w:rsidRDefault="00F85AAF" w:rsidP="00F85AAF">
      <w:pPr>
        <w:numPr>
          <w:ilvl w:val="0"/>
          <w:numId w:val="1"/>
        </w:numPr>
        <w:spacing w:line="276" w:lineRule="auto"/>
        <w:jc w:val="both"/>
        <w:rPr>
          <w:rFonts w:ascii="Times New Roman" w:hAnsi="Times New Roman"/>
          <w:szCs w:val="28"/>
        </w:rPr>
      </w:pPr>
      <w:r w:rsidRPr="002577A0">
        <w:rPr>
          <w:rFonts w:ascii="Times New Roman" w:hAnsi="Times New Roman"/>
          <w:b/>
          <w:iCs/>
          <w:szCs w:val="28"/>
        </w:rPr>
        <w:t>Kiến thức</w:t>
      </w:r>
      <w:r w:rsidRPr="002577A0">
        <w:rPr>
          <w:rFonts w:ascii="Times New Roman" w:hAnsi="Times New Roman"/>
          <w:iCs/>
          <w:szCs w:val="28"/>
        </w:rPr>
        <w:t>:</w:t>
      </w:r>
      <w:r w:rsidRPr="002577A0">
        <w:rPr>
          <w:rFonts w:ascii="Times New Roman" w:hAnsi="Times New Roman"/>
          <w:szCs w:val="28"/>
        </w:rPr>
        <w:t xml:space="preserve"> </w:t>
      </w:r>
    </w:p>
    <w:p w14:paraId="1984F4AC"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xml:space="preserve"> - Củng cố và bổ sung kiến thức lí thuyết về sự thay đổi cơ cấu và tình thình tăng trưởng trong ngành nông nghiệp.</w:t>
      </w:r>
    </w:p>
    <w:p w14:paraId="1CAB1D70"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b/>
          <w:iCs/>
          <w:szCs w:val="28"/>
        </w:rPr>
        <w:t>2 Kĩ năng:</w:t>
      </w:r>
      <w:r w:rsidRPr="002577A0">
        <w:rPr>
          <w:rFonts w:ascii="Times New Roman" w:hAnsi="Times New Roman"/>
          <w:iCs/>
          <w:szCs w:val="28"/>
        </w:rPr>
        <w:t xml:space="preserve"> </w:t>
      </w:r>
    </w:p>
    <w:p w14:paraId="6B9518F1"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xml:space="preserve">  - Rèn luyện kĩ năng xử lí bảng số liệu theo các yêu cầu riêng của vẽ biểu đồ (tính cơ cấu phần trăm )</w:t>
      </w:r>
    </w:p>
    <w:p w14:paraId="51EACBC9"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xml:space="preserve"> - Rèn luyện kĩ năng vẽ biểu đồ cơ cấu ( hình tròn ) và kĩ năng vẽ biểu đồ đường thể hiện tốc độ tăng  trưởng. </w:t>
      </w:r>
    </w:p>
    <w:p w14:paraId="3798D023"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xml:space="preserve"> - Rèn luyện kĩ năng đọc biểu đồ, rút ra nhận xét và giải thích. </w:t>
      </w:r>
    </w:p>
    <w:p w14:paraId="7C759AB0"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b/>
          <w:bCs/>
          <w:iCs/>
          <w:szCs w:val="28"/>
        </w:rPr>
        <w:t>3. Thái độ</w:t>
      </w:r>
      <w:r w:rsidRPr="002577A0">
        <w:rPr>
          <w:rFonts w:ascii="Times New Roman" w:hAnsi="Times New Roman"/>
          <w:iCs/>
          <w:szCs w:val="28"/>
        </w:rPr>
        <w:t xml:space="preserve"> :</w:t>
      </w:r>
    </w:p>
    <w:p w14:paraId="46BC592F"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 Ý thức sự cần thiết phải thật cẩn thận khi tính toán và vẽ biểu đồ .</w:t>
      </w:r>
    </w:p>
    <w:p w14:paraId="42B634AB" w14:textId="77777777" w:rsidR="00F85AAF" w:rsidRPr="002577A0" w:rsidRDefault="00F85AAF" w:rsidP="00F85AAF">
      <w:pPr>
        <w:spacing w:line="276" w:lineRule="auto"/>
        <w:jc w:val="both"/>
        <w:rPr>
          <w:rFonts w:ascii="Times New Roman" w:hAnsi="Times New Roman"/>
          <w:b/>
          <w:bCs/>
          <w:iCs/>
          <w:szCs w:val="28"/>
          <w:lang w:val="sv-SE"/>
        </w:rPr>
      </w:pPr>
      <w:r w:rsidRPr="002577A0">
        <w:rPr>
          <w:rFonts w:ascii="Times New Roman" w:hAnsi="Times New Roman"/>
          <w:b/>
          <w:color w:val="000000"/>
          <w:szCs w:val="28"/>
          <w:lang w:val="sv-SE"/>
        </w:rPr>
        <w:t>4. Định hướng phát triển năng lực</w:t>
      </w:r>
      <w:r w:rsidRPr="002577A0">
        <w:rPr>
          <w:rFonts w:ascii="Times New Roman" w:hAnsi="Times New Roman"/>
          <w:b/>
          <w:bCs/>
          <w:iCs/>
          <w:szCs w:val="28"/>
          <w:lang w:val="sv-SE"/>
        </w:rPr>
        <w:t xml:space="preserve"> </w:t>
      </w:r>
    </w:p>
    <w:p w14:paraId="630F60BB" w14:textId="77777777" w:rsidR="00F85AAF" w:rsidRPr="002577A0" w:rsidRDefault="00F85AAF" w:rsidP="00F85AAF">
      <w:pPr>
        <w:pStyle w:val="BodyText"/>
        <w:spacing w:line="276" w:lineRule="auto"/>
        <w:ind w:right="0"/>
        <w:jc w:val="both"/>
        <w:rPr>
          <w:rFonts w:ascii="Times New Roman" w:hAnsi="Times New Roman"/>
          <w:sz w:val="28"/>
          <w:szCs w:val="28"/>
          <w:lang w:val="sv-SE"/>
        </w:rPr>
      </w:pPr>
      <w:r w:rsidRPr="002577A0">
        <w:rPr>
          <w:rFonts w:ascii="Times New Roman" w:hAnsi="Times New Roman"/>
          <w:sz w:val="28"/>
          <w:szCs w:val="28"/>
          <w:lang w:val="sv-SE"/>
        </w:rPr>
        <w:t>- Năng lực chung: Tự học, giải quyết vấn đề, tính toán, hợp tác, tư duy, năng lực đọc hiểu văn bản</w:t>
      </w:r>
    </w:p>
    <w:p w14:paraId="5FFED341" w14:textId="77777777" w:rsidR="00F85AAF" w:rsidRPr="002577A0" w:rsidRDefault="00F85AAF" w:rsidP="00F85AAF">
      <w:pPr>
        <w:pStyle w:val="BodyText"/>
        <w:spacing w:line="276" w:lineRule="auto"/>
        <w:ind w:right="0"/>
        <w:jc w:val="both"/>
        <w:rPr>
          <w:rFonts w:ascii="Times New Roman" w:hAnsi="Times New Roman"/>
          <w:sz w:val="28"/>
          <w:szCs w:val="28"/>
          <w:lang w:val="sv-SE"/>
        </w:rPr>
      </w:pPr>
      <w:r w:rsidRPr="002577A0">
        <w:rPr>
          <w:rFonts w:ascii="Times New Roman" w:hAnsi="Times New Roman"/>
          <w:sz w:val="28"/>
          <w:szCs w:val="28"/>
          <w:lang w:val="sv-SE"/>
        </w:rPr>
        <w:t>- Năng lực chuyên biệt: Tư duy tổng hợp theo lãnh thổ, sử dụng bản đồ, sử dụng số liệu thống kê, sử dụng hình vẽ</w:t>
      </w:r>
    </w:p>
    <w:p w14:paraId="4DFB3EFA" w14:textId="77777777" w:rsidR="00F85AAF" w:rsidRPr="002577A0" w:rsidRDefault="00F85AAF" w:rsidP="00F85AAF">
      <w:pPr>
        <w:spacing w:line="276" w:lineRule="auto"/>
        <w:jc w:val="both"/>
        <w:rPr>
          <w:rFonts w:ascii="Times New Roman" w:hAnsi="Times New Roman"/>
          <w:b/>
          <w:bCs/>
          <w:iCs/>
          <w:szCs w:val="28"/>
          <w:lang w:val="sv-SE"/>
        </w:rPr>
      </w:pPr>
      <w:r w:rsidRPr="002577A0">
        <w:rPr>
          <w:rFonts w:ascii="Times New Roman" w:hAnsi="Times New Roman"/>
          <w:iCs/>
          <w:szCs w:val="28"/>
          <w:lang w:val="sv-SE"/>
        </w:rPr>
        <w:t xml:space="preserve"> </w:t>
      </w:r>
      <w:r w:rsidRPr="002577A0">
        <w:rPr>
          <w:rFonts w:ascii="Times New Roman" w:hAnsi="Times New Roman"/>
          <w:b/>
          <w:bCs/>
          <w:iCs/>
          <w:szCs w:val="28"/>
          <w:lang w:val="sv-SE"/>
        </w:rPr>
        <w:t>II. CHUẨN BỊ CỦA GIÁO VIÊN VÀ HỌC SINH :</w:t>
      </w:r>
    </w:p>
    <w:p w14:paraId="3AABD8E8" w14:textId="77777777" w:rsidR="00F85AAF" w:rsidRPr="002577A0" w:rsidRDefault="00F85AAF" w:rsidP="00F85AAF">
      <w:pPr>
        <w:spacing w:line="276" w:lineRule="auto"/>
        <w:jc w:val="both"/>
        <w:rPr>
          <w:rFonts w:ascii="Times New Roman" w:hAnsi="Times New Roman"/>
          <w:b/>
          <w:bCs/>
          <w:iCs/>
          <w:szCs w:val="28"/>
        </w:rPr>
      </w:pPr>
      <w:r w:rsidRPr="002577A0">
        <w:rPr>
          <w:rFonts w:ascii="Times New Roman" w:hAnsi="Times New Roman"/>
          <w:b/>
          <w:bCs/>
          <w:iCs/>
          <w:szCs w:val="28"/>
        </w:rPr>
        <w:t xml:space="preserve">1. Đối với giáo viên : </w:t>
      </w:r>
    </w:p>
    <w:p w14:paraId="6DAD1F2F"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 Bảng số liệu sgk</w:t>
      </w:r>
    </w:p>
    <w:p w14:paraId="25924549"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b/>
          <w:bCs/>
          <w:iCs/>
          <w:szCs w:val="28"/>
        </w:rPr>
        <w:t>2. Đối với học sinh</w:t>
      </w:r>
      <w:r w:rsidRPr="002577A0">
        <w:rPr>
          <w:rFonts w:ascii="Times New Roman" w:hAnsi="Times New Roman"/>
          <w:iCs/>
          <w:szCs w:val="28"/>
        </w:rPr>
        <w:t xml:space="preserve"> :</w:t>
      </w:r>
    </w:p>
    <w:p w14:paraId="7778DB0E"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 xml:space="preserve"> - Sách giáo khoa, vở, đồ dùng học tập </w:t>
      </w:r>
      <w:r w:rsidRPr="002577A0">
        <w:rPr>
          <w:rFonts w:ascii="Times New Roman" w:hAnsi="Times New Roman"/>
          <w:szCs w:val="28"/>
        </w:rPr>
        <w:t>(Com pa, thước kẻ, thước đo độ, máy tính bỏ túi, phấn màu, bảng phụ)</w:t>
      </w:r>
      <w:r w:rsidRPr="002577A0">
        <w:rPr>
          <w:rFonts w:ascii="Times New Roman" w:hAnsi="Times New Roman"/>
          <w:iCs/>
          <w:szCs w:val="28"/>
        </w:rPr>
        <w:t xml:space="preserve">. </w:t>
      </w:r>
    </w:p>
    <w:p w14:paraId="7278AA9C" w14:textId="77777777" w:rsidR="00F85AAF" w:rsidRPr="002577A0" w:rsidRDefault="00F85AAF" w:rsidP="00F85AAF">
      <w:pPr>
        <w:spacing w:line="276" w:lineRule="auto"/>
        <w:jc w:val="both"/>
        <w:rPr>
          <w:rFonts w:ascii="Times New Roman" w:hAnsi="Times New Roman"/>
          <w:b/>
          <w:bCs/>
          <w:iCs/>
          <w:szCs w:val="28"/>
        </w:rPr>
      </w:pPr>
      <w:r w:rsidRPr="002577A0">
        <w:rPr>
          <w:rFonts w:ascii="Times New Roman" w:hAnsi="Times New Roman"/>
          <w:b/>
          <w:bCs/>
          <w:iCs/>
          <w:szCs w:val="28"/>
        </w:rPr>
        <w:t>III. TỔ CHỨC CÁC HOẠT ĐỘNG HỌC TẬP :</w:t>
      </w:r>
    </w:p>
    <w:p w14:paraId="1A360CB3" w14:textId="77777777" w:rsidR="00F85AAF" w:rsidRPr="002577A0" w:rsidRDefault="00F85AAF" w:rsidP="00F85AAF">
      <w:pPr>
        <w:spacing w:line="276" w:lineRule="auto"/>
        <w:jc w:val="both"/>
        <w:rPr>
          <w:rFonts w:ascii="Times New Roman" w:hAnsi="Times New Roman"/>
          <w:b/>
          <w:szCs w:val="28"/>
          <w:lang w:val="vi-VN"/>
        </w:rPr>
      </w:pPr>
      <w:r w:rsidRPr="002577A0">
        <w:rPr>
          <w:rFonts w:ascii="Times New Roman" w:hAnsi="Times New Roman"/>
          <w:b/>
          <w:szCs w:val="28"/>
          <w:lang w:val="vi-VN"/>
        </w:rPr>
        <w:t>1.Ổn định lớp: (1 phút)</w:t>
      </w:r>
    </w:p>
    <w:p w14:paraId="2691E367" w14:textId="77777777" w:rsidR="00F85AAF" w:rsidRPr="002577A0" w:rsidRDefault="00F85AAF" w:rsidP="00F85AAF">
      <w:pPr>
        <w:spacing w:line="276" w:lineRule="auto"/>
        <w:jc w:val="both"/>
        <w:rPr>
          <w:rFonts w:ascii="Times New Roman" w:hAnsi="Times New Roman"/>
          <w:b/>
          <w:szCs w:val="28"/>
        </w:rPr>
      </w:pPr>
      <w:r w:rsidRPr="002577A0">
        <w:rPr>
          <w:rFonts w:ascii="Times New Roman" w:hAnsi="Times New Roman"/>
          <w:b/>
          <w:szCs w:val="28"/>
          <w:lang w:val="vi-VN"/>
        </w:rPr>
        <w:t xml:space="preserve">2. Kiểm tra bài cũ : </w:t>
      </w:r>
    </w:p>
    <w:p w14:paraId="45CDBEFC" w14:textId="77777777" w:rsidR="00F85AAF" w:rsidRPr="002577A0" w:rsidRDefault="00F85AAF" w:rsidP="00F85AAF">
      <w:pPr>
        <w:spacing w:line="276" w:lineRule="auto"/>
        <w:jc w:val="both"/>
        <w:rPr>
          <w:rFonts w:ascii="Times New Roman" w:hAnsi="Times New Roman"/>
          <w:iCs/>
          <w:szCs w:val="28"/>
          <w:lang w:val="es-AR"/>
        </w:rPr>
      </w:pPr>
      <w:r w:rsidRPr="002577A0">
        <w:rPr>
          <w:rFonts w:ascii="Times New Roman" w:hAnsi="Times New Roman"/>
          <w:iCs/>
          <w:szCs w:val="28"/>
          <w:lang w:val="es-AR"/>
        </w:rPr>
        <w:t xml:space="preserve">- Vai  trò  của ngành lâm nghiệp trong việc phát triển kinh tế và bảo vệ môi trường </w:t>
      </w:r>
    </w:p>
    <w:p w14:paraId="012497DA" w14:textId="77777777" w:rsidR="00F85AAF" w:rsidRPr="002577A0" w:rsidRDefault="00F85AAF" w:rsidP="00F85AAF">
      <w:pPr>
        <w:spacing w:line="276" w:lineRule="auto"/>
        <w:jc w:val="both"/>
        <w:rPr>
          <w:rFonts w:ascii="Times New Roman" w:hAnsi="Times New Roman"/>
          <w:iCs/>
          <w:szCs w:val="28"/>
          <w:lang w:val="es-AR"/>
        </w:rPr>
      </w:pPr>
      <w:r w:rsidRPr="002577A0">
        <w:rPr>
          <w:rFonts w:ascii="Times New Roman" w:hAnsi="Times New Roman"/>
          <w:iCs/>
          <w:szCs w:val="28"/>
          <w:lang w:val="es-AR"/>
        </w:rPr>
        <w:t>- Nguồn lợi thủy sản nước ta phong phú như thế nào ?  Tình hình phát triển ra sao ?</w:t>
      </w:r>
    </w:p>
    <w:p w14:paraId="73E2328D" w14:textId="77777777" w:rsidR="00F85AAF" w:rsidRPr="002577A0" w:rsidRDefault="00F85AAF" w:rsidP="00F85AAF">
      <w:pPr>
        <w:spacing w:line="276" w:lineRule="auto"/>
        <w:jc w:val="both"/>
        <w:rPr>
          <w:rFonts w:ascii="Times New Roman" w:hAnsi="Times New Roman"/>
          <w:b/>
          <w:szCs w:val="28"/>
        </w:rPr>
      </w:pPr>
      <w:r w:rsidRPr="002577A0">
        <w:rPr>
          <w:rFonts w:ascii="Times New Roman" w:hAnsi="Times New Roman"/>
          <w:b/>
          <w:szCs w:val="28"/>
        </w:rPr>
        <w:lastRenderedPageBreak/>
        <w:t>A. HOẠT ĐỘNG KHỞI ĐỘNG:</w:t>
      </w:r>
    </w:p>
    <w:p w14:paraId="47BA3971" w14:textId="77777777" w:rsidR="00F85AAF" w:rsidRPr="002577A0" w:rsidRDefault="00F85AAF" w:rsidP="00F85AAF">
      <w:pPr>
        <w:spacing w:line="276" w:lineRule="auto"/>
        <w:jc w:val="both"/>
        <w:rPr>
          <w:rFonts w:ascii="Times New Roman" w:hAnsi="Times New Roman"/>
          <w:b/>
          <w:szCs w:val="28"/>
        </w:rPr>
      </w:pPr>
      <w:r w:rsidRPr="002577A0">
        <w:rPr>
          <w:rFonts w:ascii="Times New Roman" w:hAnsi="Times New Roman"/>
          <w:b/>
          <w:szCs w:val="28"/>
        </w:rPr>
        <w:t>1 Mục tiêu:</w:t>
      </w:r>
    </w:p>
    <w:p w14:paraId="4E3A90EC"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GV gợi nhớ cách vẽ biểu đồ hình tròn, đường; sử dụng kỹ năng đọc bảng số liệu để rút ra nhận xét về sự thay đổi diện tích và tỉ trọng diện tích gieo trồng của các nhóm cây, hoặc nhận xét, giải thích vì sao đàn gia cầm và đàn lợn tăng mà đàn trâu không tăng.</w:t>
      </w:r>
    </w:p>
    <w:p w14:paraId="37D684A7"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Giúp những HS tìm ra các nội dung mà học sinh chưa biết về kỹ năng vẽ biểu đồ và kỹ năng nhận xét, giải thích thông qua bảng số liệu…-&gt; Kết nối với bài học.</w:t>
      </w:r>
    </w:p>
    <w:p w14:paraId="3BABC91E"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b/>
          <w:szCs w:val="28"/>
        </w:rPr>
        <w:t xml:space="preserve">2. Phương pháp - kĩ thuật dạy học: </w:t>
      </w:r>
      <w:r w:rsidRPr="002577A0">
        <w:rPr>
          <w:rFonts w:ascii="Times New Roman" w:hAnsi="Times New Roman"/>
          <w:szCs w:val="28"/>
        </w:rPr>
        <w:t>Vấn đáp qua bảng số liệu.</w:t>
      </w:r>
    </w:p>
    <w:p w14:paraId="484F648E"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b/>
          <w:szCs w:val="28"/>
        </w:rPr>
        <w:t xml:space="preserve">3. Phương tiện: </w:t>
      </w:r>
      <w:r w:rsidRPr="002577A0">
        <w:rPr>
          <w:rFonts w:ascii="Times New Roman" w:hAnsi="Times New Roman"/>
          <w:iCs/>
          <w:szCs w:val="28"/>
        </w:rPr>
        <w:t>Bảng số liệu sgk.</w:t>
      </w:r>
    </w:p>
    <w:p w14:paraId="28D18191"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b/>
          <w:iCs/>
          <w:szCs w:val="28"/>
        </w:rPr>
        <w:t xml:space="preserve">4. Hình thức tổ chức học tập: </w:t>
      </w:r>
      <w:r w:rsidRPr="002577A0">
        <w:rPr>
          <w:rFonts w:ascii="Times New Roman" w:hAnsi="Times New Roman"/>
          <w:iCs/>
          <w:szCs w:val="28"/>
        </w:rPr>
        <w:t>Cá nhân. Cặp đôi.</w:t>
      </w:r>
    </w:p>
    <w:p w14:paraId="08645353"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b/>
          <w:iCs/>
          <w:szCs w:val="28"/>
        </w:rPr>
        <w:t>5. Các bước hoạt động:</w:t>
      </w:r>
    </w:p>
    <w:p w14:paraId="0BDD3ABF" w14:textId="77777777" w:rsidR="00F85AAF" w:rsidRPr="002577A0" w:rsidRDefault="00F85AAF" w:rsidP="00F85AAF">
      <w:pPr>
        <w:spacing w:line="276" w:lineRule="auto"/>
        <w:jc w:val="both"/>
        <w:rPr>
          <w:rFonts w:ascii="Times New Roman" w:hAnsi="Times New Roman"/>
          <w:b/>
          <w:szCs w:val="28"/>
        </w:rPr>
      </w:pPr>
      <w:r w:rsidRPr="002577A0">
        <w:rPr>
          <w:rFonts w:ascii="Times New Roman" w:hAnsi="Times New Roman"/>
          <w:b/>
          <w:szCs w:val="28"/>
        </w:rPr>
        <w:t xml:space="preserve">Giao nhiệm vụ: </w:t>
      </w:r>
    </w:p>
    <w:p w14:paraId="41236F94"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b/>
          <w:bCs/>
          <w:iCs/>
          <w:szCs w:val="28"/>
        </w:rPr>
        <w:t xml:space="preserve">- </w:t>
      </w:r>
      <w:r w:rsidRPr="002577A0">
        <w:rPr>
          <w:rFonts w:ascii="Times New Roman" w:hAnsi="Times New Roman"/>
          <w:iCs/>
          <w:szCs w:val="28"/>
        </w:rPr>
        <w:t>Bài học hôm nay như bài học đã nêu rõ, chúng ta chọn một trong hai bài tập để vẽ và phân tích biểu đồ (về sự thay đổi cơ cấu diện tích gieo trồng phân theo các loại cây của nước ta trong thời gian gần đây</w:t>
      </w:r>
      <w:r w:rsidRPr="002577A0">
        <w:rPr>
          <w:rFonts w:ascii="Times New Roman" w:hAnsi="Times New Roman"/>
          <w:b/>
          <w:szCs w:val="28"/>
        </w:rPr>
        <w:t xml:space="preserve">, </w:t>
      </w:r>
      <w:r w:rsidRPr="002577A0">
        <w:rPr>
          <w:rFonts w:ascii="Times New Roman" w:hAnsi="Times New Roman"/>
          <w:szCs w:val="28"/>
        </w:rPr>
        <w:t>hoặc nhận xét, giải thích vì sao đàn gia cầm và đàn lợn tăng mà đàn trâu không tăng).</w:t>
      </w:r>
    </w:p>
    <w:p w14:paraId="077C5178" w14:textId="77777777" w:rsidR="00F85AAF" w:rsidRPr="002577A0" w:rsidRDefault="00F85AAF" w:rsidP="00F85AAF">
      <w:pPr>
        <w:spacing w:line="276" w:lineRule="auto"/>
        <w:jc w:val="both"/>
        <w:rPr>
          <w:rFonts w:ascii="Times New Roman" w:hAnsi="Times New Roman"/>
          <w:b/>
          <w:szCs w:val="28"/>
        </w:rPr>
      </w:pPr>
      <w:r w:rsidRPr="002577A0">
        <w:rPr>
          <w:rFonts w:ascii="Times New Roman" w:hAnsi="Times New Roman"/>
          <w:b/>
          <w:szCs w:val="28"/>
        </w:rPr>
        <w:t>B. HÌNH THÀNH KIẾN THỨC MỚI</w:t>
      </w:r>
    </w:p>
    <w:p w14:paraId="474E0DC2" w14:textId="77777777" w:rsidR="00F85AAF" w:rsidRPr="002577A0" w:rsidRDefault="00F85AAF" w:rsidP="00F85AAF">
      <w:pPr>
        <w:spacing w:line="276" w:lineRule="auto"/>
        <w:jc w:val="both"/>
        <w:rPr>
          <w:rFonts w:ascii="Times New Roman" w:hAnsi="Times New Roman"/>
          <w:b/>
          <w:szCs w:val="28"/>
        </w:rPr>
      </w:pPr>
      <w:r w:rsidRPr="002577A0">
        <w:rPr>
          <w:rFonts w:ascii="Times New Roman" w:hAnsi="Times New Roman"/>
          <w:b/>
          <w:szCs w:val="28"/>
        </w:rPr>
        <w:t xml:space="preserve">HOẠT ĐỘNG 1. </w:t>
      </w:r>
    </w:p>
    <w:p w14:paraId="1872A8EA" w14:textId="77777777" w:rsidR="00F85AAF" w:rsidRPr="002577A0" w:rsidRDefault="00F85AAF" w:rsidP="00F85AAF">
      <w:pPr>
        <w:spacing w:line="276" w:lineRule="auto"/>
        <w:jc w:val="both"/>
        <w:rPr>
          <w:rFonts w:ascii="Times New Roman" w:hAnsi="Times New Roman"/>
          <w:iCs/>
          <w:szCs w:val="28"/>
          <w:lang w:val="pt-BR"/>
        </w:rPr>
      </w:pPr>
      <w:r w:rsidRPr="002577A0">
        <w:rPr>
          <w:rFonts w:ascii="Times New Roman" w:hAnsi="Times New Roman"/>
          <w:iCs/>
          <w:szCs w:val="28"/>
        </w:rPr>
        <w:t>*</w:t>
      </w:r>
      <w:r w:rsidRPr="002577A0">
        <w:rPr>
          <w:rFonts w:ascii="Times New Roman" w:hAnsi="Times New Roman"/>
          <w:iCs/>
          <w:szCs w:val="28"/>
          <w:lang w:val="pt-BR"/>
        </w:rPr>
        <w:t xml:space="preserve">Bài tập 1. </w:t>
      </w:r>
      <w:r w:rsidRPr="002577A0">
        <w:rPr>
          <w:rFonts w:ascii="Times New Roman" w:hAnsi="Times New Roman"/>
          <w:b/>
          <w:iCs/>
          <w:szCs w:val="28"/>
        </w:rPr>
        <w:t>Vẽ và phân tích biểu đồ về sự thay đổi cơ cấu diện tích gieo trồng phân theo các loại cây của nước ta trong thời gian gần đây</w:t>
      </w:r>
      <w:r w:rsidRPr="002577A0">
        <w:rPr>
          <w:rFonts w:ascii="Times New Roman" w:hAnsi="Times New Roman"/>
          <w:b/>
          <w:szCs w:val="28"/>
        </w:rPr>
        <w:t xml:space="preserve">. </w:t>
      </w:r>
      <w:r w:rsidRPr="002577A0">
        <w:rPr>
          <w:rFonts w:ascii="Times New Roman" w:hAnsi="Times New Roman"/>
          <w:iCs/>
          <w:szCs w:val="28"/>
          <w:lang w:val="pt-BR"/>
        </w:rPr>
        <w:t>(Thời gian: 20 phút)</w:t>
      </w:r>
    </w:p>
    <w:p w14:paraId="01C6DFE5"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b/>
          <w:iCs/>
          <w:szCs w:val="28"/>
          <w:lang w:val="pt-BR"/>
        </w:rPr>
        <w:t>1. Mục tiêu:</w:t>
      </w:r>
      <w:r w:rsidRPr="002577A0">
        <w:rPr>
          <w:rFonts w:ascii="Times New Roman" w:hAnsi="Times New Roman"/>
          <w:iCs/>
          <w:szCs w:val="28"/>
          <w:lang w:val="pt-BR"/>
        </w:rPr>
        <w:t xml:space="preserve"> </w:t>
      </w:r>
      <w:r w:rsidRPr="002577A0">
        <w:rPr>
          <w:rFonts w:ascii="Times New Roman" w:hAnsi="Times New Roman"/>
          <w:iCs/>
          <w:szCs w:val="28"/>
        </w:rPr>
        <w:t>HS vẽ được biểu đồ hình tròn và phân tích được sự thay đổi quy mô diện tích gieo trồng và tỉ trọng diện tích gieo trồng của các loại cây.</w:t>
      </w:r>
    </w:p>
    <w:p w14:paraId="45880139"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b/>
          <w:iCs/>
          <w:szCs w:val="28"/>
        </w:rPr>
        <w:t>2. Phương pháp/ Kĩ thuật dạy học:</w:t>
      </w:r>
      <w:r w:rsidRPr="002577A0">
        <w:rPr>
          <w:rFonts w:ascii="Times New Roman" w:hAnsi="Times New Roman"/>
          <w:iCs/>
          <w:szCs w:val="28"/>
        </w:rPr>
        <w:t xml:space="preserve"> PP sử dụng bẳng số liệu, SGK…KT học tập hợp tác.</w:t>
      </w:r>
    </w:p>
    <w:p w14:paraId="0DA3C7EC" w14:textId="77777777" w:rsidR="00F85AAF" w:rsidRPr="002577A0" w:rsidRDefault="00F85AAF" w:rsidP="00F85AAF">
      <w:pPr>
        <w:spacing w:line="276" w:lineRule="auto"/>
        <w:jc w:val="both"/>
        <w:rPr>
          <w:rFonts w:ascii="Times New Roman" w:hAnsi="Times New Roman"/>
          <w:iCs/>
          <w:szCs w:val="28"/>
          <w:lang w:val="pt-BR"/>
        </w:rPr>
      </w:pPr>
      <w:r w:rsidRPr="002577A0">
        <w:rPr>
          <w:rFonts w:ascii="Times New Roman" w:hAnsi="Times New Roman"/>
          <w:b/>
          <w:iCs/>
          <w:szCs w:val="28"/>
        </w:rPr>
        <w:t>3. Hình thức tổ chức:</w:t>
      </w:r>
      <w:r w:rsidRPr="002577A0">
        <w:rPr>
          <w:rFonts w:ascii="Times New Roman" w:hAnsi="Times New Roman"/>
          <w:iCs/>
          <w:szCs w:val="28"/>
        </w:rPr>
        <w:t xml:space="preserve"> Cá nhân. Cặp đôi</w:t>
      </w:r>
    </w:p>
    <w:p w14:paraId="5F39558A" w14:textId="77777777" w:rsidR="00F85AAF" w:rsidRPr="002577A0" w:rsidRDefault="00F85AAF" w:rsidP="00F85AAF">
      <w:pPr>
        <w:spacing w:line="276" w:lineRule="auto"/>
        <w:jc w:val="both"/>
        <w:rPr>
          <w:rFonts w:ascii="Times New Roman" w:hAnsi="Times New Roman"/>
          <w:i/>
          <w:szCs w:val="28"/>
        </w:rPr>
      </w:pPr>
      <w:r w:rsidRPr="002577A0">
        <w:rPr>
          <w:rFonts w:ascii="Times New Roman" w:hAnsi="Times New Roman"/>
          <w:i/>
          <w:szCs w:val="28"/>
        </w:rPr>
        <w:t>a.</w:t>
      </w:r>
      <w:r w:rsidRPr="002577A0">
        <w:rPr>
          <w:rFonts w:ascii="Times New Roman" w:hAnsi="Times New Roman"/>
          <w:i/>
          <w:szCs w:val="28"/>
          <w:u w:val="single"/>
        </w:rPr>
        <w:t xml:space="preserve">GV yêu cầu HS đọc đề bài </w:t>
      </w:r>
    </w:p>
    <w:p w14:paraId="359380CD" w14:textId="77777777" w:rsidR="00F85AAF" w:rsidRPr="002577A0" w:rsidRDefault="00F85AAF" w:rsidP="00F85AAF">
      <w:pPr>
        <w:spacing w:line="276" w:lineRule="auto"/>
        <w:jc w:val="both"/>
        <w:rPr>
          <w:rFonts w:ascii="Times New Roman" w:hAnsi="Times New Roman"/>
          <w:i/>
          <w:szCs w:val="28"/>
        </w:rPr>
      </w:pPr>
      <w:r w:rsidRPr="002577A0">
        <w:rPr>
          <w:rFonts w:ascii="Times New Roman" w:hAnsi="Times New Roman"/>
          <w:i/>
          <w:szCs w:val="28"/>
        </w:rPr>
        <w:t xml:space="preserve">b. </w:t>
      </w:r>
      <w:r w:rsidRPr="002577A0">
        <w:rPr>
          <w:rFonts w:ascii="Times New Roman" w:hAnsi="Times New Roman"/>
          <w:i/>
          <w:szCs w:val="28"/>
          <w:u w:val="single"/>
        </w:rPr>
        <w:t>GV nêu cho HS qui trình vẽ biểu đồ cơ cấu theo các bước</w:t>
      </w:r>
      <w:r w:rsidRPr="002577A0">
        <w:rPr>
          <w:rFonts w:ascii="Times New Roman" w:hAnsi="Times New Roman"/>
          <w:i/>
          <w:szCs w:val="28"/>
        </w:rPr>
        <w:t>:</w:t>
      </w:r>
    </w:p>
    <w:p w14:paraId="76C10100"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w:t>
      </w:r>
      <w:r w:rsidRPr="002577A0">
        <w:rPr>
          <w:rFonts w:ascii="Times New Roman" w:hAnsi="Times New Roman"/>
          <w:szCs w:val="28"/>
          <w:u w:val="single"/>
        </w:rPr>
        <w:t xml:space="preserve"> Bước 1: </w:t>
      </w:r>
      <w:r w:rsidRPr="002577A0">
        <w:rPr>
          <w:rFonts w:ascii="Times New Roman" w:hAnsi="Times New Roman"/>
          <w:szCs w:val="28"/>
        </w:rPr>
        <w:t xml:space="preserve">Lập bảng số liệu đã xử lí theo mẫu. Chú ý làm tròn số sao cho tổng các thành phần phải đúng 100% </w:t>
      </w:r>
    </w:p>
    <w:p w14:paraId="6550569B"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w:t>
      </w:r>
      <w:r w:rsidRPr="002577A0">
        <w:rPr>
          <w:rFonts w:ascii="Times New Roman" w:hAnsi="Times New Roman"/>
          <w:szCs w:val="28"/>
          <w:u w:val="single"/>
        </w:rPr>
        <w:t xml:space="preserve"> Bước 2:</w:t>
      </w:r>
      <w:r w:rsidRPr="002577A0">
        <w:rPr>
          <w:rFonts w:ascii="Times New Roman" w:hAnsi="Times New Roman"/>
          <w:szCs w:val="28"/>
        </w:rPr>
        <w:t xml:space="preserve"> Vẽ biểu đồ cơ cấu theo qui tắc. Bắt đầu vẽ từ “tia 12 giờ “vẽ theo chiều kim đồng hồ.</w:t>
      </w:r>
    </w:p>
    <w:p w14:paraId="56177104"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szCs w:val="28"/>
          <w:u w:val="single"/>
        </w:rPr>
        <w:t xml:space="preserve"> Bước 3:</w:t>
      </w:r>
      <w:r w:rsidRPr="002577A0">
        <w:rPr>
          <w:rFonts w:ascii="Times New Roman" w:hAnsi="Times New Roman"/>
          <w:szCs w:val="28"/>
        </w:rPr>
        <w:t xml:space="preserve"> Đảm bảo chính xác. Ghi trị số % vào hình quạt tương ứng </w:t>
      </w:r>
    </w:p>
    <w:p w14:paraId="5C579831"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lastRenderedPageBreak/>
        <w:t>- Vẽ đến đâu kẽ vạch (tô màu) đến đó, thiết lập bảng chú giải.</w:t>
      </w:r>
    </w:p>
    <w:p w14:paraId="277685AA" w14:textId="77777777" w:rsidR="00F85AAF" w:rsidRPr="002577A0" w:rsidRDefault="00F85AAF" w:rsidP="00F85AAF">
      <w:pPr>
        <w:spacing w:line="276" w:lineRule="auto"/>
        <w:jc w:val="both"/>
        <w:rPr>
          <w:rFonts w:ascii="Times New Roman" w:hAnsi="Times New Roman"/>
          <w:i/>
          <w:szCs w:val="28"/>
        </w:rPr>
      </w:pPr>
      <w:r w:rsidRPr="002577A0">
        <w:rPr>
          <w:rFonts w:ascii="Times New Roman" w:hAnsi="Times New Roman"/>
          <w:i/>
          <w:szCs w:val="28"/>
        </w:rPr>
        <w:t>c.</w:t>
      </w:r>
      <w:r w:rsidRPr="002577A0">
        <w:rPr>
          <w:rFonts w:ascii="Times New Roman" w:hAnsi="Times New Roman"/>
          <w:i/>
          <w:szCs w:val="28"/>
          <w:u w:val="single"/>
        </w:rPr>
        <w:t xml:space="preserve"> GV hướng dẫn, tổ chức HS tính toán:</w:t>
      </w:r>
    </w:p>
    <w:p w14:paraId="08F299E3"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szCs w:val="28"/>
          <w:u w:val="single"/>
        </w:rPr>
        <w:t>Bước 1</w:t>
      </w:r>
      <w:r w:rsidRPr="002577A0">
        <w:rPr>
          <w:rFonts w:ascii="Times New Roman" w:hAnsi="Times New Roman"/>
          <w:szCs w:val="28"/>
        </w:rPr>
        <w:t>: GV treo bảng phụ khung của bảng số liệu đã xử lí (các cột số liệu được bỏ trống)</w:t>
      </w:r>
    </w:p>
    <w:p w14:paraId="5E0645BF"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w:t>
      </w:r>
      <w:r w:rsidRPr="002577A0">
        <w:rPr>
          <w:rFonts w:ascii="Times New Roman" w:hAnsi="Times New Roman"/>
          <w:szCs w:val="28"/>
          <w:u w:val="single"/>
        </w:rPr>
        <w:t xml:space="preserve"> Bước 2</w:t>
      </w:r>
      <w:r w:rsidRPr="002577A0">
        <w:rPr>
          <w:rFonts w:ascii="Times New Roman" w:hAnsi="Times New Roman"/>
          <w:szCs w:val="28"/>
        </w:rPr>
        <w:t>: Hướng dẫn xử lý số liệu:</w:t>
      </w:r>
    </w:p>
    <w:p w14:paraId="31AE97A4"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b/>
          <w:szCs w:val="28"/>
        </w:rPr>
        <w:t>Lưu ý :</w:t>
      </w:r>
      <w:r w:rsidRPr="002577A0">
        <w:rPr>
          <w:rFonts w:ascii="Times New Roman" w:hAnsi="Times New Roman"/>
          <w:szCs w:val="28"/>
        </w:rPr>
        <w:t xml:space="preserve">   + Tổng số diện tích gieo trồng là 100%.</w:t>
      </w:r>
    </w:p>
    <w:p w14:paraId="11FC2D99"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 Biểu đồ hình tròn có góc ở tâm là 360</w:t>
      </w:r>
      <w:r w:rsidRPr="002577A0">
        <w:rPr>
          <w:rFonts w:ascii="Times New Roman" w:hAnsi="Times New Roman"/>
          <w:szCs w:val="28"/>
          <w:vertAlign w:val="superscript"/>
        </w:rPr>
        <w:t>0</w:t>
      </w:r>
      <w:r w:rsidRPr="002577A0">
        <w:rPr>
          <w:rFonts w:ascii="Times New Roman" w:hAnsi="Times New Roman"/>
          <w:szCs w:val="28"/>
        </w:rPr>
        <w:t>. 1,0% ứng 3,6</w:t>
      </w:r>
      <w:r w:rsidRPr="002577A0">
        <w:rPr>
          <w:rFonts w:ascii="Times New Roman" w:hAnsi="Times New Roman"/>
          <w:szCs w:val="28"/>
          <w:vertAlign w:val="superscript"/>
        </w:rPr>
        <w:t xml:space="preserve">0 </w:t>
      </w:r>
      <w:r w:rsidRPr="002577A0">
        <w:rPr>
          <w:rFonts w:ascii="Times New Roman" w:hAnsi="Times New Roman"/>
          <w:szCs w:val="28"/>
        </w:rPr>
        <w:t xml:space="preserve">góc ở tâm </w:t>
      </w:r>
    </w:p>
    <w:p w14:paraId="126DF0D8"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w:t>
      </w:r>
      <w:r w:rsidRPr="002577A0">
        <w:rPr>
          <w:rFonts w:ascii="Times New Roman" w:hAnsi="Times New Roman"/>
          <w:szCs w:val="28"/>
          <w:u w:val="single"/>
        </w:rPr>
        <w:t xml:space="preserve"> Cách tính</w:t>
      </w:r>
      <w:r w:rsidRPr="002577A0">
        <w:rPr>
          <w:rFonts w:ascii="Times New Roman" w:hAnsi="Times New Roman"/>
          <w:szCs w:val="28"/>
        </w:rPr>
        <w:t>:</w:t>
      </w:r>
    </w:p>
    <w:p w14:paraId="1EBD5308"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Năm 1990 tổng số DT gieo trồng là  9040 nghìn ha có cơ cấu DT là 100% </w:t>
      </w:r>
    </w:p>
    <w:p w14:paraId="60271519"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Tính cơ cấu DT gieo trồng cây lương thực là (x )</w:t>
      </w:r>
      <w:r w:rsidRPr="002577A0">
        <w:rPr>
          <w:rFonts w:ascii="Times New Roman" w:hAnsi="Times New Roman"/>
          <w:noProof/>
          <w:szCs w:val="28"/>
        </w:rPr>
        <mc:AlternateContent>
          <mc:Choice Requires="wps">
            <w:drawing>
              <wp:anchor distT="0" distB="0" distL="114300" distR="114300" simplePos="0" relativeHeight="251659264" behindDoc="0" locked="0" layoutInCell="1" allowOverlap="1" wp14:anchorId="3A223DE3" wp14:editId="4EACFD90">
                <wp:simplePos x="0" y="0"/>
                <wp:positionH relativeFrom="column">
                  <wp:posOffset>6509385</wp:posOffset>
                </wp:positionH>
                <wp:positionV relativeFrom="paragraph">
                  <wp:posOffset>-2199005</wp:posOffset>
                </wp:positionV>
                <wp:extent cx="0" cy="0"/>
                <wp:effectExtent l="13335" t="58420" r="15240" b="55880"/>
                <wp:wrapNone/>
                <wp:docPr id="10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F568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5pt,-173.15pt" to="512.55pt,-1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D91QEAAJUDAAAOAAAAZHJzL2Uyb0RvYy54bWysU02P0zAQvSPxHyzfadpKiyBquocuy2WB&#10;Sl1+wNR2EgvbY43dpv33jN12YeGGyMEaz8ebmfec1f3JO3E0lCyGTi5mcylMUKhtGDr5/fnx3Qcp&#10;UoagwWEwnTybJO/Xb9+sptiaJY7otCHBICG1U+zkmHNsmyap0XhIM4wmcLBH8pD5SkOjCSZG965Z&#10;zufvmwlJR0JlUmLvwyUo1xW/743K3/o+mSxcJ3m2XE+q576czXoF7UAQR6uuY8A/TOHBBm76AvUA&#10;GcSB7F9Q3irChH2eKfQN9r1Vpu7A2yzmf2yzGyGauguTk+ILTen/waqvxy0Jq1m7OUsVwLNIu0xg&#10;hzGLDYbAFCKJRWFqiqnlgk3YUtlVncIuPqH6kUTAzQhhMHXi53NkkFrRvCoplxS53376gppz4JCx&#10;0nbqyRdIJkScqjrnF3XMKQt1caqbt4H2VhIp5c8GvShGJ50NhTJo4fiUMg/NqbeU4g74aJ2rsrsg&#10;pk5+vFve1YKEzuoSLGmJhv3GkThCeTj1Kwww2Ks0wkPQFWw0oD9d7QzWsS1yJSKTZWqckaWbN1oK&#10;Z/hfKdYF0QUGvnFzYXmP+rylEi5+1r62vr7T8rh+v9esX3/T+icAAAD//wMAUEsDBBQABgAIAAAA&#10;IQBWlIIJ4QAAAA8BAAAPAAAAZHJzL2Rvd25yZXYueG1sTI9fa8IwFMXfB36HcIW9aVrdpNSmMgbu&#10;RTfxD7K9xebaljU3JUm1+/aLjLE9nnN/nHtOtuh1wy5oXW1IQDyOgCEVRtVUCjjsl6MEmPOSlGwM&#10;oYAvdLDIB3eZTJW50hYvO1+yEEIulQIq79uUc1dUqKUbmxYp3M7GaumDtCVXVl5DuG74JIpmXMua&#10;wodKtvhcYfG567SA7Xq5So6rri/sx0v8tt+sX99dIsT9sH+aA/PY+z8YbvVDdchDp5PpSDnWBB1N&#10;HuPAChhNH2ZTYDfmxzv9ejzP+P8d+TcAAAD//wMAUEsBAi0AFAAGAAgAAAAhALaDOJL+AAAA4QEA&#10;ABMAAAAAAAAAAAAAAAAAAAAAAFtDb250ZW50X1R5cGVzXS54bWxQSwECLQAUAAYACAAAACEAOP0h&#10;/9YAAACUAQAACwAAAAAAAAAAAAAAAAAvAQAAX3JlbHMvLnJlbHNQSwECLQAUAAYACAAAACEA1jxg&#10;/dUBAACVAwAADgAAAAAAAAAAAAAAAAAuAgAAZHJzL2Uyb0RvYy54bWxQSwECLQAUAAYACAAAACEA&#10;VpSCCeEAAAAPAQAADwAAAAAAAAAAAAAAAAAvBAAAZHJzL2Rvd25yZXYueG1sUEsFBgAAAAAEAAQA&#10;8wAAAD0FAAAAAA==&#10;">
                <v:stroke endarrow="block"/>
              </v:line>
            </w:pict>
          </mc:Fallback>
        </mc:AlternateContent>
      </w:r>
      <w:r w:rsidRPr="002577A0">
        <w:rPr>
          <w:rFonts w:ascii="Times New Roman" w:hAnsi="Times New Roman"/>
          <w:szCs w:val="28"/>
        </w:rPr>
        <w:t xml:space="preserve"> 9040 tương ứng    100% </w:t>
      </w:r>
    </w:p>
    <w:p w14:paraId="56614CF4"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6474,6 ………..      x     suy ra    x =   ( 6474,6  . 100 )  : 9040  = 71,6% </w:t>
      </w:r>
    </w:p>
    <w:p w14:paraId="6DD2038E"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xml:space="preserve"> Góc ở tâm trên biểu đồ tròn của cây lương thực là   71,6 . 3,6  = 258 </w:t>
      </w:r>
      <w:r w:rsidRPr="002577A0">
        <w:rPr>
          <w:rFonts w:ascii="Times New Roman" w:hAnsi="Times New Roman"/>
          <w:szCs w:val="28"/>
          <w:vertAlign w:val="superscript"/>
        </w:rPr>
        <w:t>0</w:t>
      </w:r>
      <w:r w:rsidRPr="002577A0">
        <w:rPr>
          <w:rFonts w:ascii="Times New Roman" w:hAnsi="Times New Roman"/>
          <w:szCs w:val="28"/>
        </w:rPr>
        <w:t xml:space="preserve"> </w:t>
      </w:r>
    </w:p>
    <w:p w14:paraId="2CDF5367"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xml:space="preserve">Tương tự cách tính trên, HS tính điền vào khung số liệu. </w:t>
      </w:r>
      <w:r w:rsidRPr="002577A0">
        <w:rPr>
          <w:rFonts w:ascii="Times New Roman" w:hAnsi="Times New Roman"/>
          <w:szCs w:val="28"/>
        </w:rPr>
        <w:br/>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1"/>
        <w:gridCol w:w="1516"/>
        <w:gridCol w:w="1575"/>
        <w:gridCol w:w="1798"/>
        <w:gridCol w:w="1590"/>
      </w:tblGrid>
      <w:tr w:rsidR="00F85AAF" w:rsidRPr="002577A0" w14:paraId="63E067BA" w14:textId="77777777" w:rsidTr="003366EA">
        <w:tc>
          <w:tcPr>
            <w:tcW w:w="3093" w:type="dxa"/>
            <w:vMerge w:val="restart"/>
            <w:tcBorders>
              <w:top w:val="single" w:sz="4" w:space="0" w:color="auto"/>
              <w:left w:val="single" w:sz="4" w:space="0" w:color="auto"/>
              <w:bottom w:val="single" w:sz="4" w:space="0" w:color="auto"/>
              <w:right w:val="single" w:sz="4" w:space="0" w:color="auto"/>
            </w:tcBorders>
            <w:vAlign w:val="center"/>
          </w:tcPr>
          <w:p w14:paraId="0E8F50CA" w14:textId="77777777" w:rsidR="00F85AAF" w:rsidRPr="002577A0" w:rsidRDefault="00F85AAF" w:rsidP="003366EA">
            <w:pPr>
              <w:spacing w:line="276" w:lineRule="auto"/>
              <w:jc w:val="center"/>
              <w:rPr>
                <w:rFonts w:ascii="Times New Roman" w:eastAsia="Arial" w:hAnsi="Times New Roman"/>
                <w:b/>
                <w:szCs w:val="28"/>
              </w:rPr>
            </w:pPr>
            <w:r w:rsidRPr="002577A0">
              <w:rPr>
                <w:rFonts w:ascii="Times New Roman" w:hAnsi="Times New Roman"/>
                <w:b/>
                <w:szCs w:val="28"/>
              </w:rPr>
              <w:t>Loại cây</w:t>
            </w:r>
          </w:p>
        </w:tc>
        <w:tc>
          <w:tcPr>
            <w:tcW w:w="3093" w:type="dxa"/>
            <w:gridSpan w:val="2"/>
            <w:tcBorders>
              <w:top w:val="single" w:sz="4" w:space="0" w:color="auto"/>
              <w:left w:val="single" w:sz="4" w:space="0" w:color="auto"/>
              <w:bottom w:val="single" w:sz="4" w:space="0" w:color="auto"/>
              <w:right w:val="single" w:sz="4" w:space="0" w:color="auto"/>
            </w:tcBorders>
            <w:vAlign w:val="center"/>
          </w:tcPr>
          <w:p w14:paraId="2B1B1BF8" w14:textId="77777777" w:rsidR="00F85AAF" w:rsidRPr="002577A0" w:rsidRDefault="00F85AAF" w:rsidP="003366EA">
            <w:pPr>
              <w:spacing w:line="276" w:lineRule="auto"/>
              <w:jc w:val="center"/>
              <w:rPr>
                <w:rFonts w:ascii="Times New Roman" w:eastAsia="Arial" w:hAnsi="Times New Roman"/>
                <w:b/>
                <w:szCs w:val="28"/>
              </w:rPr>
            </w:pPr>
            <w:r w:rsidRPr="002577A0">
              <w:rPr>
                <w:rFonts w:ascii="Times New Roman" w:hAnsi="Times New Roman"/>
                <w:b/>
                <w:szCs w:val="28"/>
              </w:rPr>
              <w:t>Cơ cấu DT gieo trồng</w:t>
            </w:r>
          </w:p>
        </w:tc>
        <w:tc>
          <w:tcPr>
            <w:tcW w:w="3390" w:type="dxa"/>
            <w:gridSpan w:val="2"/>
            <w:tcBorders>
              <w:top w:val="single" w:sz="4" w:space="0" w:color="auto"/>
              <w:left w:val="single" w:sz="4" w:space="0" w:color="auto"/>
              <w:bottom w:val="single" w:sz="4" w:space="0" w:color="auto"/>
              <w:right w:val="single" w:sz="4" w:space="0" w:color="auto"/>
            </w:tcBorders>
          </w:tcPr>
          <w:p w14:paraId="4A0CB09E" w14:textId="77777777" w:rsidR="00F85AAF" w:rsidRPr="002577A0" w:rsidRDefault="00F85AAF" w:rsidP="003366EA">
            <w:pPr>
              <w:spacing w:line="276" w:lineRule="auto"/>
              <w:jc w:val="center"/>
              <w:rPr>
                <w:rFonts w:ascii="Times New Roman" w:eastAsia="Arial" w:hAnsi="Times New Roman"/>
                <w:b/>
                <w:szCs w:val="28"/>
              </w:rPr>
            </w:pPr>
            <w:r w:rsidRPr="002577A0">
              <w:rPr>
                <w:rFonts w:ascii="Times New Roman" w:hAnsi="Times New Roman"/>
                <w:b/>
                <w:szCs w:val="28"/>
              </w:rPr>
              <w:t>Góc ở tâm trên biểu đồ tròn (độ )</w:t>
            </w:r>
          </w:p>
        </w:tc>
      </w:tr>
      <w:tr w:rsidR="00F85AAF" w:rsidRPr="002577A0" w14:paraId="44D0471F" w14:textId="77777777" w:rsidTr="003366EA">
        <w:tc>
          <w:tcPr>
            <w:tcW w:w="3091" w:type="dxa"/>
            <w:vMerge/>
            <w:tcBorders>
              <w:top w:val="single" w:sz="4" w:space="0" w:color="auto"/>
              <w:left w:val="single" w:sz="4" w:space="0" w:color="auto"/>
              <w:bottom w:val="single" w:sz="4" w:space="0" w:color="auto"/>
              <w:right w:val="single" w:sz="4" w:space="0" w:color="auto"/>
            </w:tcBorders>
            <w:vAlign w:val="center"/>
          </w:tcPr>
          <w:p w14:paraId="32F82B9B" w14:textId="77777777" w:rsidR="00F85AAF" w:rsidRPr="002577A0" w:rsidRDefault="00F85AAF" w:rsidP="003366EA">
            <w:pPr>
              <w:spacing w:line="276" w:lineRule="auto"/>
              <w:jc w:val="both"/>
              <w:rPr>
                <w:rFonts w:ascii="Times New Roman" w:eastAsia="Arial" w:hAnsi="Times New Roman"/>
                <w:b/>
                <w:szCs w:val="28"/>
              </w:rPr>
            </w:pPr>
          </w:p>
        </w:tc>
        <w:tc>
          <w:tcPr>
            <w:tcW w:w="1517" w:type="dxa"/>
            <w:tcBorders>
              <w:top w:val="single" w:sz="4" w:space="0" w:color="auto"/>
              <w:left w:val="single" w:sz="4" w:space="0" w:color="auto"/>
              <w:bottom w:val="single" w:sz="4" w:space="0" w:color="auto"/>
              <w:right w:val="single" w:sz="4" w:space="0" w:color="auto"/>
            </w:tcBorders>
          </w:tcPr>
          <w:p w14:paraId="75AD9566" w14:textId="77777777" w:rsidR="00F85AAF" w:rsidRPr="002577A0" w:rsidRDefault="00F85AAF" w:rsidP="003366EA">
            <w:pPr>
              <w:spacing w:line="276" w:lineRule="auto"/>
              <w:jc w:val="center"/>
              <w:rPr>
                <w:rFonts w:ascii="Times New Roman" w:eastAsia="Arial" w:hAnsi="Times New Roman"/>
                <w:b/>
                <w:szCs w:val="28"/>
              </w:rPr>
            </w:pPr>
            <w:r w:rsidRPr="002577A0">
              <w:rPr>
                <w:rFonts w:ascii="Times New Roman" w:hAnsi="Times New Roman"/>
                <w:b/>
                <w:szCs w:val="28"/>
              </w:rPr>
              <w:t>1990</w:t>
            </w:r>
          </w:p>
        </w:tc>
        <w:tc>
          <w:tcPr>
            <w:tcW w:w="1576" w:type="dxa"/>
            <w:tcBorders>
              <w:top w:val="single" w:sz="4" w:space="0" w:color="auto"/>
              <w:left w:val="single" w:sz="4" w:space="0" w:color="auto"/>
              <w:bottom w:val="single" w:sz="4" w:space="0" w:color="auto"/>
              <w:right w:val="single" w:sz="4" w:space="0" w:color="auto"/>
            </w:tcBorders>
          </w:tcPr>
          <w:p w14:paraId="1F495DD2" w14:textId="77777777" w:rsidR="00F85AAF" w:rsidRPr="002577A0" w:rsidRDefault="00F85AAF" w:rsidP="003366EA">
            <w:pPr>
              <w:spacing w:line="276" w:lineRule="auto"/>
              <w:jc w:val="center"/>
              <w:rPr>
                <w:rFonts w:ascii="Times New Roman" w:eastAsia="Arial" w:hAnsi="Times New Roman"/>
                <w:b/>
                <w:szCs w:val="28"/>
              </w:rPr>
            </w:pPr>
            <w:r w:rsidRPr="002577A0">
              <w:rPr>
                <w:rFonts w:ascii="Times New Roman" w:hAnsi="Times New Roman"/>
                <w:b/>
                <w:szCs w:val="28"/>
              </w:rPr>
              <w:t>2002</w:t>
            </w:r>
          </w:p>
        </w:tc>
        <w:tc>
          <w:tcPr>
            <w:tcW w:w="1799" w:type="dxa"/>
            <w:tcBorders>
              <w:top w:val="single" w:sz="4" w:space="0" w:color="auto"/>
              <w:left w:val="single" w:sz="4" w:space="0" w:color="auto"/>
              <w:bottom w:val="single" w:sz="4" w:space="0" w:color="auto"/>
              <w:right w:val="single" w:sz="4" w:space="0" w:color="auto"/>
            </w:tcBorders>
          </w:tcPr>
          <w:p w14:paraId="5CA10D31" w14:textId="77777777" w:rsidR="00F85AAF" w:rsidRPr="002577A0" w:rsidRDefault="00F85AAF" w:rsidP="003366EA">
            <w:pPr>
              <w:spacing w:line="276" w:lineRule="auto"/>
              <w:jc w:val="center"/>
              <w:rPr>
                <w:rFonts w:ascii="Times New Roman" w:eastAsia="Arial" w:hAnsi="Times New Roman"/>
                <w:b/>
                <w:szCs w:val="28"/>
              </w:rPr>
            </w:pPr>
            <w:r w:rsidRPr="002577A0">
              <w:rPr>
                <w:rFonts w:ascii="Times New Roman" w:hAnsi="Times New Roman"/>
                <w:b/>
                <w:szCs w:val="28"/>
              </w:rPr>
              <w:t>1990</w:t>
            </w:r>
          </w:p>
        </w:tc>
        <w:tc>
          <w:tcPr>
            <w:tcW w:w="1591" w:type="dxa"/>
            <w:tcBorders>
              <w:top w:val="single" w:sz="4" w:space="0" w:color="auto"/>
              <w:left w:val="single" w:sz="4" w:space="0" w:color="auto"/>
              <w:bottom w:val="single" w:sz="4" w:space="0" w:color="auto"/>
              <w:right w:val="single" w:sz="4" w:space="0" w:color="auto"/>
            </w:tcBorders>
          </w:tcPr>
          <w:p w14:paraId="2983EAB7" w14:textId="77777777" w:rsidR="00F85AAF" w:rsidRPr="002577A0" w:rsidRDefault="00F85AAF" w:rsidP="003366EA">
            <w:pPr>
              <w:spacing w:line="276" w:lineRule="auto"/>
              <w:jc w:val="center"/>
              <w:rPr>
                <w:rFonts w:ascii="Times New Roman" w:eastAsia="Arial" w:hAnsi="Times New Roman"/>
                <w:b/>
                <w:szCs w:val="28"/>
              </w:rPr>
            </w:pPr>
            <w:r w:rsidRPr="002577A0">
              <w:rPr>
                <w:rFonts w:ascii="Times New Roman" w:hAnsi="Times New Roman"/>
                <w:b/>
                <w:szCs w:val="28"/>
              </w:rPr>
              <w:t>2002</w:t>
            </w:r>
          </w:p>
        </w:tc>
      </w:tr>
      <w:tr w:rsidR="00F85AAF" w:rsidRPr="002577A0" w14:paraId="24312776" w14:textId="77777777" w:rsidTr="003366EA">
        <w:tc>
          <w:tcPr>
            <w:tcW w:w="3093" w:type="dxa"/>
            <w:tcBorders>
              <w:top w:val="single" w:sz="4" w:space="0" w:color="auto"/>
              <w:left w:val="single" w:sz="4" w:space="0" w:color="auto"/>
              <w:bottom w:val="single" w:sz="4" w:space="0" w:color="auto"/>
              <w:right w:val="single" w:sz="4" w:space="0" w:color="auto"/>
            </w:tcBorders>
          </w:tcPr>
          <w:p w14:paraId="05454589" w14:textId="77777777" w:rsidR="00F85AAF" w:rsidRPr="002577A0" w:rsidRDefault="00F85AAF" w:rsidP="003366EA">
            <w:pPr>
              <w:spacing w:line="276" w:lineRule="auto"/>
              <w:jc w:val="both"/>
              <w:rPr>
                <w:rFonts w:ascii="Times New Roman" w:eastAsia="Arial" w:hAnsi="Times New Roman"/>
                <w:szCs w:val="28"/>
              </w:rPr>
            </w:pPr>
            <w:r w:rsidRPr="002577A0">
              <w:rPr>
                <w:rFonts w:ascii="Times New Roman" w:hAnsi="Times New Roman"/>
                <w:szCs w:val="28"/>
              </w:rPr>
              <w:t xml:space="preserve">Tổng số </w:t>
            </w:r>
          </w:p>
          <w:p w14:paraId="4D894101" w14:textId="77777777" w:rsidR="00F85AAF" w:rsidRPr="002577A0" w:rsidRDefault="00F85AAF" w:rsidP="003366EA">
            <w:pPr>
              <w:spacing w:line="276" w:lineRule="auto"/>
              <w:jc w:val="both"/>
              <w:rPr>
                <w:rFonts w:ascii="Times New Roman" w:hAnsi="Times New Roman"/>
                <w:szCs w:val="28"/>
              </w:rPr>
            </w:pPr>
            <w:r w:rsidRPr="002577A0">
              <w:rPr>
                <w:rFonts w:ascii="Times New Roman" w:hAnsi="Times New Roman"/>
                <w:szCs w:val="28"/>
              </w:rPr>
              <w:t xml:space="preserve">Cây lương thực </w:t>
            </w:r>
          </w:p>
          <w:p w14:paraId="258FB1F6" w14:textId="77777777" w:rsidR="00F85AAF" w:rsidRPr="002577A0" w:rsidRDefault="00F85AAF" w:rsidP="003366EA">
            <w:pPr>
              <w:spacing w:line="276" w:lineRule="auto"/>
              <w:jc w:val="both"/>
              <w:rPr>
                <w:rFonts w:ascii="Times New Roman" w:hAnsi="Times New Roman"/>
                <w:szCs w:val="28"/>
              </w:rPr>
            </w:pPr>
            <w:r w:rsidRPr="002577A0">
              <w:rPr>
                <w:rFonts w:ascii="Times New Roman" w:hAnsi="Times New Roman"/>
                <w:szCs w:val="28"/>
              </w:rPr>
              <w:t xml:space="preserve">Cây công nghiệp </w:t>
            </w:r>
          </w:p>
          <w:p w14:paraId="14AAE1BE" w14:textId="77777777" w:rsidR="00F85AAF" w:rsidRPr="002577A0" w:rsidRDefault="00F85AAF" w:rsidP="003366EA">
            <w:pPr>
              <w:spacing w:line="276" w:lineRule="auto"/>
              <w:jc w:val="both"/>
              <w:rPr>
                <w:rFonts w:ascii="Times New Roman" w:eastAsia="Arial" w:hAnsi="Times New Roman"/>
                <w:szCs w:val="28"/>
              </w:rPr>
            </w:pPr>
            <w:r w:rsidRPr="002577A0">
              <w:rPr>
                <w:rFonts w:ascii="Times New Roman" w:hAnsi="Times New Roman"/>
                <w:szCs w:val="28"/>
              </w:rPr>
              <w:t xml:space="preserve">Cây thực phẩm, cây ăn quả, cây khác </w:t>
            </w:r>
          </w:p>
        </w:tc>
        <w:tc>
          <w:tcPr>
            <w:tcW w:w="1517" w:type="dxa"/>
            <w:tcBorders>
              <w:top w:val="single" w:sz="4" w:space="0" w:color="auto"/>
              <w:left w:val="single" w:sz="4" w:space="0" w:color="auto"/>
              <w:bottom w:val="single" w:sz="4" w:space="0" w:color="auto"/>
              <w:right w:val="single" w:sz="4" w:space="0" w:color="auto"/>
            </w:tcBorders>
          </w:tcPr>
          <w:p w14:paraId="7AA2F26A" w14:textId="77777777" w:rsidR="00F85AAF" w:rsidRPr="002577A0" w:rsidRDefault="00F85AAF" w:rsidP="003366EA">
            <w:pPr>
              <w:spacing w:line="276" w:lineRule="auto"/>
              <w:jc w:val="center"/>
              <w:rPr>
                <w:rFonts w:ascii="Times New Roman" w:eastAsia="Arial" w:hAnsi="Times New Roman"/>
                <w:szCs w:val="28"/>
              </w:rPr>
            </w:pPr>
            <w:r w:rsidRPr="002577A0">
              <w:rPr>
                <w:rFonts w:ascii="Times New Roman" w:hAnsi="Times New Roman"/>
                <w:szCs w:val="28"/>
              </w:rPr>
              <w:t>100%</w:t>
            </w:r>
          </w:p>
          <w:p w14:paraId="583AB5C8" w14:textId="77777777" w:rsidR="00F85AAF" w:rsidRPr="002577A0" w:rsidRDefault="00F85AAF" w:rsidP="003366EA">
            <w:pPr>
              <w:spacing w:line="276" w:lineRule="auto"/>
              <w:jc w:val="center"/>
              <w:rPr>
                <w:rFonts w:ascii="Times New Roman" w:hAnsi="Times New Roman"/>
                <w:szCs w:val="28"/>
              </w:rPr>
            </w:pPr>
            <w:r w:rsidRPr="002577A0">
              <w:rPr>
                <w:rFonts w:ascii="Times New Roman" w:hAnsi="Times New Roman"/>
                <w:szCs w:val="28"/>
              </w:rPr>
              <w:t>71,6</w:t>
            </w:r>
          </w:p>
          <w:p w14:paraId="5F5C9B70" w14:textId="77777777" w:rsidR="00F85AAF" w:rsidRPr="002577A0" w:rsidRDefault="00F85AAF" w:rsidP="003366EA">
            <w:pPr>
              <w:spacing w:line="276" w:lineRule="auto"/>
              <w:jc w:val="center"/>
              <w:rPr>
                <w:rFonts w:ascii="Times New Roman" w:hAnsi="Times New Roman"/>
                <w:szCs w:val="28"/>
              </w:rPr>
            </w:pPr>
            <w:r w:rsidRPr="002577A0">
              <w:rPr>
                <w:rFonts w:ascii="Times New Roman" w:hAnsi="Times New Roman"/>
                <w:szCs w:val="28"/>
              </w:rPr>
              <w:t>13,3</w:t>
            </w:r>
          </w:p>
          <w:p w14:paraId="7EC3F319" w14:textId="77777777" w:rsidR="00F85AAF" w:rsidRPr="002577A0" w:rsidRDefault="00F85AAF" w:rsidP="003366EA">
            <w:pPr>
              <w:spacing w:line="276" w:lineRule="auto"/>
              <w:jc w:val="center"/>
              <w:rPr>
                <w:rFonts w:ascii="Times New Roman" w:eastAsia="Arial" w:hAnsi="Times New Roman"/>
                <w:szCs w:val="28"/>
              </w:rPr>
            </w:pPr>
            <w:r w:rsidRPr="002577A0">
              <w:rPr>
                <w:rFonts w:ascii="Times New Roman" w:hAnsi="Times New Roman"/>
                <w:szCs w:val="28"/>
              </w:rPr>
              <w:t>15,1</w:t>
            </w:r>
          </w:p>
        </w:tc>
        <w:tc>
          <w:tcPr>
            <w:tcW w:w="1576" w:type="dxa"/>
            <w:tcBorders>
              <w:top w:val="single" w:sz="4" w:space="0" w:color="auto"/>
              <w:left w:val="single" w:sz="4" w:space="0" w:color="auto"/>
              <w:bottom w:val="single" w:sz="4" w:space="0" w:color="auto"/>
              <w:right w:val="single" w:sz="4" w:space="0" w:color="auto"/>
            </w:tcBorders>
          </w:tcPr>
          <w:p w14:paraId="3E51F700" w14:textId="77777777" w:rsidR="00F85AAF" w:rsidRPr="002577A0" w:rsidRDefault="00F85AAF" w:rsidP="003366EA">
            <w:pPr>
              <w:spacing w:line="276" w:lineRule="auto"/>
              <w:jc w:val="center"/>
              <w:rPr>
                <w:rFonts w:ascii="Times New Roman" w:eastAsia="Arial" w:hAnsi="Times New Roman"/>
                <w:szCs w:val="28"/>
              </w:rPr>
            </w:pPr>
            <w:r w:rsidRPr="002577A0">
              <w:rPr>
                <w:rFonts w:ascii="Times New Roman" w:hAnsi="Times New Roman"/>
                <w:szCs w:val="28"/>
              </w:rPr>
              <w:t>100%</w:t>
            </w:r>
          </w:p>
          <w:p w14:paraId="697D8AA6" w14:textId="77777777" w:rsidR="00F85AAF" w:rsidRPr="002577A0" w:rsidRDefault="00F85AAF" w:rsidP="003366EA">
            <w:pPr>
              <w:spacing w:line="276" w:lineRule="auto"/>
              <w:jc w:val="center"/>
              <w:rPr>
                <w:rFonts w:ascii="Times New Roman" w:hAnsi="Times New Roman"/>
                <w:szCs w:val="28"/>
              </w:rPr>
            </w:pPr>
            <w:r w:rsidRPr="002577A0">
              <w:rPr>
                <w:rFonts w:ascii="Times New Roman" w:hAnsi="Times New Roman"/>
                <w:szCs w:val="28"/>
              </w:rPr>
              <w:t>64,8</w:t>
            </w:r>
          </w:p>
          <w:p w14:paraId="103CDF5E" w14:textId="77777777" w:rsidR="00F85AAF" w:rsidRPr="002577A0" w:rsidRDefault="00F85AAF" w:rsidP="003366EA">
            <w:pPr>
              <w:spacing w:line="276" w:lineRule="auto"/>
              <w:jc w:val="center"/>
              <w:rPr>
                <w:rFonts w:ascii="Times New Roman" w:hAnsi="Times New Roman"/>
                <w:szCs w:val="28"/>
              </w:rPr>
            </w:pPr>
            <w:r w:rsidRPr="002577A0">
              <w:rPr>
                <w:rFonts w:ascii="Times New Roman" w:hAnsi="Times New Roman"/>
                <w:szCs w:val="28"/>
              </w:rPr>
              <w:t>18,2</w:t>
            </w:r>
          </w:p>
          <w:p w14:paraId="0A51E38E" w14:textId="77777777" w:rsidR="00F85AAF" w:rsidRPr="002577A0" w:rsidRDefault="00F85AAF" w:rsidP="003366EA">
            <w:pPr>
              <w:spacing w:line="276" w:lineRule="auto"/>
              <w:jc w:val="center"/>
              <w:rPr>
                <w:rFonts w:ascii="Times New Roman" w:eastAsia="Arial" w:hAnsi="Times New Roman"/>
                <w:szCs w:val="28"/>
              </w:rPr>
            </w:pPr>
            <w:r w:rsidRPr="002577A0">
              <w:rPr>
                <w:rFonts w:ascii="Times New Roman" w:hAnsi="Times New Roman"/>
                <w:szCs w:val="28"/>
              </w:rPr>
              <w:t>17,0</w:t>
            </w:r>
          </w:p>
        </w:tc>
        <w:tc>
          <w:tcPr>
            <w:tcW w:w="1799" w:type="dxa"/>
            <w:tcBorders>
              <w:top w:val="single" w:sz="4" w:space="0" w:color="auto"/>
              <w:left w:val="single" w:sz="4" w:space="0" w:color="auto"/>
              <w:bottom w:val="single" w:sz="4" w:space="0" w:color="auto"/>
              <w:right w:val="single" w:sz="4" w:space="0" w:color="auto"/>
            </w:tcBorders>
          </w:tcPr>
          <w:p w14:paraId="0293803A" w14:textId="77777777" w:rsidR="00F85AAF" w:rsidRPr="002577A0" w:rsidRDefault="00F85AAF" w:rsidP="003366EA">
            <w:pPr>
              <w:spacing w:line="276" w:lineRule="auto"/>
              <w:jc w:val="center"/>
              <w:rPr>
                <w:rFonts w:ascii="Times New Roman" w:eastAsia="Arial" w:hAnsi="Times New Roman"/>
                <w:szCs w:val="28"/>
                <w:vertAlign w:val="superscript"/>
              </w:rPr>
            </w:pPr>
            <w:r w:rsidRPr="002577A0">
              <w:rPr>
                <w:rFonts w:ascii="Times New Roman" w:hAnsi="Times New Roman"/>
                <w:szCs w:val="28"/>
              </w:rPr>
              <w:t>360</w:t>
            </w:r>
            <w:r w:rsidRPr="002577A0">
              <w:rPr>
                <w:rFonts w:ascii="Times New Roman" w:hAnsi="Times New Roman"/>
                <w:szCs w:val="28"/>
                <w:vertAlign w:val="superscript"/>
              </w:rPr>
              <w:t>0</w:t>
            </w:r>
          </w:p>
          <w:p w14:paraId="6FAAE90A" w14:textId="77777777" w:rsidR="00F85AAF" w:rsidRPr="002577A0" w:rsidRDefault="00F85AAF" w:rsidP="003366EA">
            <w:pPr>
              <w:spacing w:line="276" w:lineRule="auto"/>
              <w:jc w:val="center"/>
              <w:rPr>
                <w:rFonts w:ascii="Times New Roman" w:hAnsi="Times New Roman"/>
                <w:szCs w:val="28"/>
              </w:rPr>
            </w:pPr>
            <w:r w:rsidRPr="002577A0">
              <w:rPr>
                <w:rFonts w:ascii="Times New Roman" w:hAnsi="Times New Roman"/>
                <w:szCs w:val="28"/>
              </w:rPr>
              <w:t>258</w:t>
            </w:r>
          </w:p>
          <w:p w14:paraId="0ABB18C7" w14:textId="77777777" w:rsidR="00F85AAF" w:rsidRPr="002577A0" w:rsidRDefault="00F85AAF" w:rsidP="003366EA">
            <w:pPr>
              <w:spacing w:line="276" w:lineRule="auto"/>
              <w:jc w:val="center"/>
              <w:rPr>
                <w:rFonts w:ascii="Times New Roman" w:hAnsi="Times New Roman"/>
                <w:szCs w:val="28"/>
              </w:rPr>
            </w:pPr>
            <w:r w:rsidRPr="002577A0">
              <w:rPr>
                <w:rFonts w:ascii="Times New Roman" w:hAnsi="Times New Roman"/>
                <w:szCs w:val="28"/>
              </w:rPr>
              <w:t>48</w:t>
            </w:r>
          </w:p>
          <w:p w14:paraId="46B24350" w14:textId="77777777" w:rsidR="00F85AAF" w:rsidRPr="002577A0" w:rsidRDefault="00F85AAF" w:rsidP="003366EA">
            <w:pPr>
              <w:spacing w:line="276" w:lineRule="auto"/>
              <w:jc w:val="center"/>
              <w:rPr>
                <w:rFonts w:ascii="Times New Roman" w:eastAsia="Arial" w:hAnsi="Times New Roman"/>
                <w:szCs w:val="28"/>
              </w:rPr>
            </w:pPr>
            <w:r w:rsidRPr="002577A0">
              <w:rPr>
                <w:rFonts w:ascii="Times New Roman" w:hAnsi="Times New Roman"/>
                <w:szCs w:val="28"/>
              </w:rPr>
              <w:t>54</w:t>
            </w:r>
          </w:p>
        </w:tc>
        <w:tc>
          <w:tcPr>
            <w:tcW w:w="1591" w:type="dxa"/>
            <w:tcBorders>
              <w:top w:val="single" w:sz="4" w:space="0" w:color="auto"/>
              <w:left w:val="single" w:sz="4" w:space="0" w:color="auto"/>
              <w:bottom w:val="single" w:sz="4" w:space="0" w:color="auto"/>
              <w:right w:val="single" w:sz="4" w:space="0" w:color="auto"/>
            </w:tcBorders>
          </w:tcPr>
          <w:p w14:paraId="3FCD36AB" w14:textId="77777777" w:rsidR="00F85AAF" w:rsidRPr="002577A0" w:rsidRDefault="00F85AAF" w:rsidP="003366EA">
            <w:pPr>
              <w:spacing w:line="276" w:lineRule="auto"/>
              <w:jc w:val="center"/>
              <w:rPr>
                <w:rFonts w:ascii="Times New Roman" w:eastAsia="Arial" w:hAnsi="Times New Roman"/>
                <w:szCs w:val="28"/>
              </w:rPr>
            </w:pPr>
            <w:r w:rsidRPr="002577A0">
              <w:rPr>
                <w:rFonts w:ascii="Times New Roman" w:hAnsi="Times New Roman"/>
                <w:szCs w:val="28"/>
              </w:rPr>
              <w:t>360</w:t>
            </w:r>
            <w:r w:rsidRPr="002577A0">
              <w:rPr>
                <w:rFonts w:ascii="Times New Roman" w:hAnsi="Times New Roman"/>
                <w:szCs w:val="28"/>
                <w:vertAlign w:val="superscript"/>
              </w:rPr>
              <w:t>0</w:t>
            </w:r>
          </w:p>
          <w:p w14:paraId="3EB71976" w14:textId="77777777" w:rsidR="00F85AAF" w:rsidRPr="002577A0" w:rsidRDefault="00F85AAF" w:rsidP="003366EA">
            <w:pPr>
              <w:spacing w:line="276" w:lineRule="auto"/>
              <w:jc w:val="center"/>
              <w:rPr>
                <w:rFonts w:ascii="Times New Roman" w:hAnsi="Times New Roman"/>
                <w:szCs w:val="28"/>
              </w:rPr>
            </w:pPr>
            <w:r w:rsidRPr="002577A0">
              <w:rPr>
                <w:rFonts w:ascii="Times New Roman" w:hAnsi="Times New Roman"/>
                <w:szCs w:val="28"/>
              </w:rPr>
              <w:t>233</w:t>
            </w:r>
          </w:p>
          <w:p w14:paraId="11588775" w14:textId="77777777" w:rsidR="00F85AAF" w:rsidRPr="002577A0" w:rsidRDefault="00F85AAF" w:rsidP="003366EA">
            <w:pPr>
              <w:spacing w:line="276" w:lineRule="auto"/>
              <w:jc w:val="center"/>
              <w:rPr>
                <w:rFonts w:ascii="Times New Roman" w:hAnsi="Times New Roman"/>
                <w:szCs w:val="28"/>
              </w:rPr>
            </w:pPr>
            <w:r w:rsidRPr="002577A0">
              <w:rPr>
                <w:rFonts w:ascii="Times New Roman" w:hAnsi="Times New Roman"/>
                <w:szCs w:val="28"/>
              </w:rPr>
              <w:t>66</w:t>
            </w:r>
          </w:p>
          <w:p w14:paraId="0C5140D7" w14:textId="77777777" w:rsidR="00F85AAF" w:rsidRPr="002577A0" w:rsidRDefault="00F85AAF" w:rsidP="003366EA">
            <w:pPr>
              <w:spacing w:line="276" w:lineRule="auto"/>
              <w:jc w:val="center"/>
              <w:rPr>
                <w:rFonts w:ascii="Times New Roman" w:eastAsia="Arial" w:hAnsi="Times New Roman"/>
                <w:szCs w:val="28"/>
              </w:rPr>
            </w:pPr>
            <w:r w:rsidRPr="002577A0">
              <w:rPr>
                <w:rFonts w:ascii="Times New Roman" w:hAnsi="Times New Roman"/>
                <w:szCs w:val="28"/>
              </w:rPr>
              <w:t>61</w:t>
            </w:r>
          </w:p>
        </w:tc>
      </w:tr>
    </w:tbl>
    <w:p w14:paraId="0CC3ABEB" w14:textId="77777777" w:rsidR="00F85AAF" w:rsidRPr="002577A0" w:rsidRDefault="00F85AAF" w:rsidP="00F85AAF">
      <w:pPr>
        <w:spacing w:line="276" w:lineRule="auto"/>
        <w:jc w:val="both"/>
        <w:rPr>
          <w:rFonts w:ascii="Times New Roman" w:eastAsia="Arial" w:hAnsi="Times New Roman"/>
          <w:i/>
          <w:szCs w:val="28"/>
        </w:rPr>
      </w:pPr>
      <w:r w:rsidRPr="002577A0">
        <w:rPr>
          <w:rFonts w:ascii="Times New Roman" w:hAnsi="Times New Roman"/>
          <w:i/>
          <w:szCs w:val="28"/>
        </w:rPr>
        <w:t xml:space="preserve">d. </w:t>
      </w:r>
      <w:r w:rsidRPr="002577A0">
        <w:rPr>
          <w:rFonts w:ascii="Times New Roman" w:hAnsi="Times New Roman"/>
          <w:i/>
          <w:szCs w:val="28"/>
          <w:u w:val="single"/>
        </w:rPr>
        <w:t>Tổ chức HS vẽ biểu đồ:</w:t>
      </w:r>
    </w:p>
    <w:p w14:paraId="49A705E0"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Yêu cầu vẽ:</w:t>
      </w:r>
    </w:p>
    <w:p w14:paraId="2799425C"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 Biểu đồ năm 1990 có bán kính 20mm </w:t>
      </w:r>
    </w:p>
    <w:p w14:paraId="3D93910C"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 Biểu đồ năm 2002 có bán kính 24mm </w:t>
      </w:r>
    </w:p>
    <w:p w14:paraId="61305A17"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GV hướng dẫn HS vẽ biểu đồ 1990 </w:t>
      </w:r>
    </w:p>
    <w:p w14:paraId="16FD114E"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HS tiếp tục vẽ biểu đồ 2002, thiết lập bảng chú giải. </w:t>
      </w:r>
    </w:p>
    <w:p w14:paraId="058D94DD"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Hướng dẫn HS nhận xét. </w:t>
      </w:r>
    </w:p>
    <w:p w14:paraId="23948641" w14:textId="77777777" w:rsidR="00F85AAF" w:rsidRPr="002577A0" w:rsidRDefault="00F85AAF" w:rsidP="00F85AAF">
      <w:pPr>
        <w:spacing w:line="276" w:lineRule="auto"/>
        <w:ind w:firstLine="700"/>
        <w:jc w:val="center"/>
        <w:rPr>
          <w:rFonts w:ascii="Times New Roman" w:hAnsi="Times New Roman"/>
          <w:szCs w:val="28"/>
        </w:rPr>
      </w:pPr>
      <w:r w:rsidRPr="002577A0">
        <w:rPr>
          <w:rFonts w:ascii="Times New Roman" w:hAnsi="Times New Roman"/>
          <w:noProof/>
          <w:szCs w:val="28"/>
        </w:rPr>
        <w:lastRenderedPageBreak/>
        <w:drawing>
          <wp:inline distT="0" distB="0" distL="0" distR="0" wp14:anchorId="5D885DD2" wp14:editId="53841954">
            <wp:extent cx="2560320" cy="1287780"/>
            <wp:effectExtent l="0" t="0" r="0" b="7620"/>
            <wp:docPr id="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2560320" cy="1287780"/>
                    </a:xfrm>
                    <a:prstGeom prst="rect">
                      <a:avLst/>
                    </a:prstGeom>
                    <a:noFill/>
                    <a:ln>
                      <a:noFill/>
                    </a:ln>
                  </pic:spPr>
                </pic:pic>
              </a:graphicData>
            </a:graphic>
          </wp:inline>
        </w:drawing>
      </w:r>
    </w:p>
    <w:p w14:paraId="13EF2649" w14:textId="77777777" w:rsidR="00F85AAF" w:rsidRPr="002577A0" w:rsidRDefault="00F85AAF" w:rsidP="00F85AAF">
      <w:pPr>
        <w:spacing w:line="276" w:lineRule="auto"/>
        <w:ind w:firstLine="700"/>
        <w:jc w:val="center"/>
        <w:rPr>
          <w:rFonts w:ascii="Times New Roman" w:hAnsi="Times New Roman"/>
          <w:szCs w:val="28"/>
        </w:rPr>
      </w:pPr>
      <w:r w:rsidRPr="002577A0">
        <w:rPr>
          <w:rFonts w:ascii="Times New Roman" w:hAnsi="Times New Roman"/>
          <w:noProof/>
          <w:szCs w:val="28"/>
        </w:rPr>
        <w:drawing>
          <wp:inline distT="0" distB="0" distL="0" distR="0" wp14:anchorId="0DCC95C4" wp14:editId="7C9A4968">
            <wp:extent cx="2662555" cy="1382395"/>
            <wp:effectExtent l="0" t="0" r="4445" b="8255"/>
            <wp:docPr id="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2662555" cy="1382395"/>
                    </a:xfrm>
                    <a:prstGeom prst="rect">
                      <a:avLst/>
                    </a:prstGeom>
                    <a:noFill/>
                    <a:ln>
                      <a:noFill/>
                    </a:ln>
                  </pic:spPr>
                </pic:pic>
              </a:graphicData>
            </a:graphic>
          </wp:inline>
        </w:drawing>
      </w:r>
    </w:p>
    <w:p w14:paraId="589C7A9C" w14:textId="77777777" w:rsidR="00F85AAF" w:rsidRPr="002577A0" w:rsidRDefault="00F85AAF" w:rsidP="00F85AAF">
      <w:pPr>
        <w:spacing w:line="276" w:lineRule="auto"/>
        <w:jc w:val="both"/>
        <w:rPr>
          <w:rFonts w:ascii="Times New Roman" w:hAnsi="Times New Roman"/>
          <w:i/>
          <w:szCs w:val="28"/>
        </w:rPr>
      </w:pPr>
      <w:r w:rsidRPr="002577A0">
        <w:rPr>
          <w:rFonts w:ascii="Times New Roman" w:hAnsi="Times New Roman"/>
          <w:i/>
          <w:szCs w:val="28"/>
          <w:u w:val="single"/>
        </w:rPr>
        <w:t>đ. Nhận xét về sự thay đổi qui mô DT và tỉ trọng diện tích gieo trồng của các nhóm cây :</w:t>
      </w:r>
    </w:p>
    <w:p w14:paraId="0618A671"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Cây lương thực: </w:t>
      </w:r>
    </w:p>
    <w:p w14:paraId="7AB5E283"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 DT gieo trồng tăng từ 6474,6 nghìn ha (1990) lên 8320,3 (2002 ) vậy tăng1845,7 nghìn ha. </w:t>
      </w:r>
    </w:p>
    <w:p w14:paraId="2EBFB4E6"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 Nhưng tỉ trọng giảm: Giảm từ 71,6% ( 1990) xuống 64,8% (2002 )</w:t>
      </w:r>
    </w:p>
    <w:p w14:paraId="0B8BB865"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Cây công nghiệp: </w:t>
      </w:r>
    </w:p>
    <w:p w14:paraId="0A2DB032"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 DT tăng 1138 nghìn ha và tỉ trọng cũng tăng từ 13,3% đến 18,2% </w:t>
      </w:r>
    </w:p>
    <w:p w14:paraId="15CD15CE"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Cây  thực phẩm, cây ăn quả, cây khác : DT gieo trồng tăng 807,7 nghìn ha và tỉ trọng tăng từ 15,1% lên 17,0%  </w:t>
      </w:r>
    </w:p>
    <w:p w14:paraId="77CA36AE" w14:textId="77777777" w:rsidR="00F85AAF" w:rsidRPr="002577A0" w:rsidRDefault="00F85AAF" w:rsidP="00F85AAF">
      <w:pPr>
        <w:spacing w:line="276" w:lineRule="auto"/>
        <w:jc w:val="both"/>
        <w:rPr>
          <w:rFonts w:ascii="Times New Roman" w:hAnsi="Times New Roman"/>
          <w:i/>
          <w:szCs w:val="28"/>
          <w:u w:val="single"/>
        </w:rPr>
      </w:pPr>
      <w:r w:rsidRPr="002577A0">
        <w:rPr>
          <w:rFonts w:ascii="Times New Roman" w:hAnsi="Times New Roman"/>
          <w:b/>
          <w:szCs w:val="28"/>
        </w:rPr>
        <w:t>HOẠT ĐỘNG 2</w:t>
      </w:r>
      <w:r w:rsidRPr="002577A0">
        <w:rPr>
          <w:rFonts w:ascii="Times New Roman" w:hAnsi="Times New Roman"/>
          <w:i/>
          <w:szCs w:val="28"/>
        </w:rPr>
        <w:t xml:space="preserve"> .</w:t>
      </w:r>
      <w:r w:rsidRPr="002577A0">
        <w:rPr>
          <w:rFonts w:ascii="Times New Roman" w:hAnsi="Times New Roman"/>
          <w:i/>
          <w:szCs w:val="28"/>
          <w:u w:val="single"/>
        </w:rPr>
        <w:t xml:space="preserve"> </w:t>
      </w:r>
    </w:p>
    <w:p w14:paraId="23A0AFEB" w14:textId="77777777" w:rsidR="00F85AAF" w:rsidRPr="002577A0" w:rsidRDefault="00F85AAF" w:rsidP="00F85AAF">
      <w:pPr>
        <w:spacing w:line="276" w:lineRule="auto"/>
        <w:jc w:val="both"/>
        <w:rPr>
          <w:rFonts w:ascii="Times New Roman" w:hAnsi="Times New Roman"/>
          <w:i/>
          <w:szCs w:val="28"/>
          <w:u w:val="single"/>
        </w:rPr>
      </w:pPr>
      <w:r w:rsidRPr="002577A0">
        <w:rPr>
          <w:rFonts w:ascii="Times New Roman" w:hAnsi="Times New Roman"/>
          <w:i/>
          <w:szCs w:val="28"/>
        </w:rPr>
        <w:t>*</w:t>
      </w:r>
      <w:r w:rsidRPr="002577A0">
        <w:rPr>
          <w:rFonts w:ascii="Times New Roman" w:hAnsi="Times New Roman"/>
          <w:i/>
          <w:szCs w:val="28"/>
          <w:u w:val="single"/>
        </w:rPr>
        <w:t xml:space="preserve"> </w:t>
      </w:r>
      <w:r w:rsidRPr="002577A0">
        <w:rPr>
          <w:rFonts w:ascii="Times New Roman" w:hAnsi="Times New Roman"/>
          <w:szCs w:val="28"/>
          <w:u w:val="single"/>
        </w:rPr>
        <w:t>Hướng dẫn HS làm bài tập 2 ở nhà:</w:t>
      </w:r>
      <w:r w:rsidRPr="002577A0">
        <w:rPr>
          <w:rFonts w:ascii="Times New Roman" w:hAnsi="Times New Roman"/>
          <w:i/>
          <w:szCs w:val="28"/>
          <w:u w:val="single"/>
        </w:rPr>
        <w:t xml:space="preserve"> </w:t>
      </w:r>
      <w:r w:rsidRPr="002577A0">
        <w:rPr>
          <w:rFonts w:ascii="Times New Roman" w:hAnsi="Times New Roman"/>
          <w:b/>
          <w:szCs w:val="28"/>
          <w:u w:val="single"/>
        </w:rPr>
        <w:t>Vẽ biểu đồ đường và</w:t>
      </w:r>
      <w:r w:rsidRPr="002577A0">
        <w:rPr>
          <w:rFonts w:ascii="Times New Roman" w:hAnsi="Times New Roman"/>
          <w:i/>
          <w:szCs w:val="28"/>
          <w:u w:val="single"/>
        </w:rPr>
        <w:t xml:space="preserve"> </w:t>
      </w:r>
      <w:r w:rsidRPr="002577A0">
        <w:rPr>
          <w:rFonts w:ascii="Times New Roman" w:hAnsi="Times New Roman"/>
          <w:b/>
          <w:szCs w:val="28"/>
        </w:rPr>
        <w:t>nhận xét, giải thích vì sao đàn gia cầm và đàn lợn tăng mà đàn trâu không tăng. (Thời gian 10 phút)</w:t>
      </w:r>
    </w:p>
    <w:p w14:paraId="668983D7"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Bước 1:</w:t>
      </w:r>
    </w:p>
    <w:p w14:paraId="4493B528"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 GV hướng dẫn các trị số của trục tung, trục hoành </w:t>
      </w:r>
    </w:p>
    <w:p w14:paraId="7199A881" w14:textId="77777777" w:rsidR="00F85AAF" w:rsidRPr="002577A0" w:rsidRDefault="00F85AAF" w:rsidP="00F85AAF">
      <w:pPr>
        <w:spacing w:line="276" w:lineRule="auto"/>
        <w:ind w:firstLine="700"/>
        <w:jc w:val="both"/>
        <w:rPr>
          <w:rFonts w:ascii="Times New Roman" w:hAnsi="Times New Roman"/>
          <w:szCs w:val="28"/>
        </w:rPr>
      </w:pPr>
      <w:r w:rsidRPr="002577A0">
        <w:rPr>
          <w:rFonts w:ascii="Times New Roman" w:hAnsi="Times New Roman"/>
          <w:szCs w:val="28"/>
        </w:rPr>
        <w:t xml:space="preserve">    - Các đồ thị có thể được biểu diễn bằng các màu khác nhau hoặc các nét liền, nét đứt khác nhau.</w:t>
      </w:r>
    </w:p>
    <w:p w14:paraId="2EE24910"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Bước 2: GV cho học sinh xem biểu đổ mẫu do GV vẽ sẵn trên bảng phụ để HS dễ hình dung.</w:t>
      </w:r>
    </w:p>
    <w:p w14:paraId="3A19A961" w14:textId="77777777" w:rsidR="00F85AAF" w:rsidRPr="002577A0" w:rsidRDefault="00F85AAF" w:rsidP="00F85AAF">
      <w:pPr>
        <w:spacing w:line="276" w:lineRule="auto"/>
        <w:ind w:firstLine="700"/>
        <w:jc w:val="center"/>
        <w:rPr>
          <w:rFonts w:ascii="Times New Roman" w:hAnsi="Times New Roman"/>
          <w:szCs w:val="28"/>
        </w:rPr>
      </w:pPr>
      <w:r w:rsidRPr="002577A0">
        <w:rPr>
          <w:rFonts w:ascii="Times New Roman" w:eastAsia="Arial" w:hAnsi="Times New Roman"/>
          <w:szCs w:val="28"/>
        </w:rPr>
        <w:object w:dxaOrig="7207" w:dyaOrig="5403" w14:anchorId="45FF0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pt;height:223.35pt" o:ole="">
            <v:imagedata r:id="rId9" o:title=""/>
          </v:shape>
          <o:OLEObject Type="Embed" ProgID="PowerPoint.Slide.8" ShapeID="_x0000_i1025" DrawAspect="Content" ObjectID="_1645273772" r:id="rId10"/>
        </w:object>
      </w:r>
    </w:p>
    <w:p w14:paraId="0583BB6B"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xml:space="preserve">* Bước 3: Giải thích: </w:t>
      </w:r>
    </w:p>
    <w:p w14:paraId="29B9AECC"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xml:space="preserve">        - Đàn lợn và đàn gia cầm tăng nhanh nhất. Đây là nguồn cung cấp thịt chủ yếu. Do nhu cầu về thịt, trứng tăng nhanh và do giải quyết tốt nguồn thức ăn cho chăn nuôi, có nhiều hình thức chăn nuôi đa dạng ngay cả chăn nuôi theo hình thức công nghiệp ở hộ gia đình. </w:t>
      </w:r>
    </w:p>
    <w:p w14:paraId="5373810E"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xml:space="preserve">         - Đàn trâu không tăng, chủ yếu do nhu cầu về sức kéo của trâu, bò trong nông nghiệp đã giảm xuống (Nhờ cơ giới hoá trong nông nghiệp)</w:t>
      </w:r>
    </w:p>
    <w:p w14:paraId="112AD1BA"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b/>
          <w:szCs w:val="28"/>
        </w:rPr>
        <w:t>C. HOẠT ĐỘNG LUYỆN TẬP</w:t>
      </w:r>
      <w:r w:rsidRPr="002577A0">
        <w:rPr>
          <w:rFonts w:ascii="Times New Roman" w:hAnsi="Times New Roman"/>
          <w:szCs w:val="28"/>
        </w:rPr>
        <w:t xml:space="preserve"> (Thời gian: 5 phút)</w:t>
      </w:r>
    </w:p>
    <w:p w14:paraId="32BC85AB"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1. (Cá nhân) Nhắc lại cách vẽ biểu đồ hình tròn. Các tính tỉ lệ phần trăm.</w:t>
      </w:r>
    </w:p>
    <w:p w14:paraId="0560B456"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1. (Cặp đôi) Nhắc lại cách vẽ biểu đồ đường. giải thích vì sao đàn gia cầm và đàn lợn tăng mà đàn trâu không tăng?</w:t>
      </w:r>
    </w:p>
    <w:p w14:paraId="69F2F818"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b/>
          <w:szCs w:val="28"/>
        </w:rPr>
        <w:t xml:space="preserve"> D</w:t>
      </w:r>
      <w:r w:rsidRPr="002577A0">
        <w:rPr>
          <w:rFonts w:ascii="Times New Roman" w:hAnsi="Times New Roman"/>
          <w:szCs w:val="28"/>
        </w:rPr>
        <w:t xml:space="preserve"> </w:t>
      </w:r>
      <w:r w:rsidRPr="002577A0">
        <w:rPr>
          <w:rFonts w:ascii="Times New Roman" w:hAnsi="Times New Roman"/>
          <w:b/>
          <w:bCs/>
          <w:iCs/>
          <w:szCs w:val="28"/>
        </w:rPr>
        <w:t xml:space="preserve">. HOẠT ĐỘNG VẬN DỤNG, MỞ RỘNG </w:t>
      </w:r>
      <w:r w:rsidRPr="002577A0">
        <w:rPr>
          <w:rFonts w:ascii="Times New Roman" w:hAnsi="Times New Roman"/>
          <w:szCs w:val="28"/>
        </w:rPr>
        <w:t xml:space="preserve"> (Thời gian: 5 phút)</w:t>
      </w:r>
    </w:p>
    <w:p w14:paraId="29249B0B" w14:textId="77777777" w:rsidR="00F85AAF" w:rsidRPr="002577A0" w:rsidRDefault="00F85AAF" w:rsidP="00F85AAF">
      <w:pPr>
        <w:spacing w:line="276" w:lineRule="auto"/>
        <w:jc w:val="both"/>
        <w:rPr>
          <w:rFonts w:ascii="Times New Roman" w:hAnsi="Times New Roman"/>
          <w:b/>
          <w:bCs/>
          <w:iCs/>
          <w:szCs w:val="28"/>
        </w:rPr>
      </w:pPr>
      <w:r w:rsidRPr="002577A0">
        <w:rPr>
          <w:rFonts w:ascii="Times New Roman" w:hAnsi="Times New Roman"/>
          <w:szCs w:val="28"/>
        </w:rPr>
        <w:t>1.</w:t>
      </w:r>
      <w:r w:rsidRPr="002577A0">
        <w:rPr>
          <w:rFonts w:ascii="Times New Roman" w:hAnsi="Times New Roman"/>
          <w:b/>
          <w:bCs/>
          <w:iCs/>
          <w:szCs w:val="28"/>
        </w:rPr>
        <w:t xml:space="preserve"> Tổng kết: </w:t>
      </w:r>
    </w:p>
    <w:p w14:paraId="7C5CC52A"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 Giáo viên chấm điểm, nhận xét, tuyên dương, sửa sai bài làm của một số học sinh.</w:t>
      </w:r>
    </w:p>
    <w:p w14:paraId="0E04EA1A"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 Hoàn chỉnh bài thực hành.</w:t>
      </w:r>
    </w:p>
    <w:p w14:paraId="6D959513" w14:textId="77777777" w:rsidR="00F85AAF" w:rsidRPr="002577A0" w:rsidRDefault="00F85AAF" w:rsidP="00F85AAF">
      <w:pPr>
        <w:spacing w:line="276" w:lineRule="auto"/>
        <w:jc w:val="both"/>
        <w:rPr>
          <w:rFonts w:ascii="Times New Roman" w:hAnsi="Times New Roman"/>
          <w:b/>
          <w:bCs/>
          <w:iCs/>
          <w:szCs w:val="28"/>
          <w:lang w:val="sv-SE"/>
        </w:rPr>
      </w:pPr>
      <w:r w:rsidRPr="002577A0">
        <w:rPr>
          <w:rFonts w:ascii="Times New Roman" w:hAnsi="Times New Roman"/>
          <w:b/>
          <w:bCs/>
          <w:iCs/>
          <w:szCs w:val="28"/>
          <w:lang w:val="sv-SE"/>
        </w:rPr>
        <w:t>2. Hướng dẫn học tập :</w:t>
      </w:r>
    </w:p>
    <w:p w14:paraId="1E84EB7F"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 Thực hành bài tập 2, trả lời theo yêu cầu bài thực hành.</w:t>
      </w:r>
    </w:p>
    <w:p w14:paraId="6C4B28B2"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Tìm hiểu bài 11: “ Các nhân tố ảnh hưởng đến sự phát triển và phân bố công nghiệp”</w:t>
      </w:r>
    </w:p>
    <w:p w14:paraId="1A653265" w14:textId="77777777" w:rsidR="00F85AAF" w:rsidRPr="002577A0" w:rsidRDefault="00F85AAF" w:rsidP="00F85AAF">
      <w:pPr>
        <w:spacing w:line="276" w:lineRule="auto"/>
        <w:jc w:val="both"/>
        <w:rPr>
          <w:rFonts w:ascii="Times New Roman" w:hAnsi="Times New Roman"/>
          <w:szCs w:val="28"/>
        </w:rPr>
      </w:pPr>
      <w:r w:rsidRPr="002577A0">
        <w:rPr>
          <w:rFonts w:ascii="Times New Roman" w:hAnsi="Times New Roman"/>
          <w:szCs w:val="28"/>
        </w:rPr>
        <w:t>- Tổ 1: Vẽ sơ đồ H11.1/39 vào bảng phụ.</w:t>
      </w:r>
    </w:p>
    <w:p w14:paraId="374B1EBD" w14:textId="77777777" w:rsidR="00F85AAF" w:rsidRPr="002577A0" w:rsidRDefault="00F85AAF" w:rsidP="00F85AAF">
      <w:pPr>
        <w:spacing w:line="276" w:lineRule="auto"/>
        <w:jc w:val="both"/>
        <w:rPr>
          <w:rFonts w:ascii="Times New Roman" w:hAnsi="Times New Roman"/>
          <w:b/>
          <w:szCs w:val="28"/>
        </w:rPr>
      </w:pPr>
    </w:p>
    <w:p w14:paraId="57E70E87" w14:textId="77777777" w:rsidR="00F85AAF" w:rsidRPr="002577A0" w:rsidRDefault="00F85AAF" w:rsidP="00F85AAF">
      <w:pPr>
        <w:spacing w:line="276" w:lineRule="auto"/>
        <w:jc w:val="both"/>
        <w:rPr>
          <w:rFonts w:ascii="Times New Roman" w:hAnsi="Times New Roman"/>
          <w:b/>
          <w:szCs w:val="28"/>
        </w:rPr>
      </w:pPr>
      <w:r w:rsidRPr="002577A0">
        <w:rPr>
          <w:rFonts w:ascii="Times New Roman" w:hAnsi="Times New Roman"/>
          <w:b/>
          <w:szCs w:val="28"/>
        </w:rPr>
        <w:t xml:space="preserve"> CÂU HỎI TRẮC NGHIỆM BÀI 10: </w:t>
      </w:r>
    </w:p>
    <w:p w14:paraId="56253106"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b/>
          <w:iCs/>
          <w:szCs w:val="28"/>
        </w:rPr>
        <w:t>I. CÂU HỎI NHẬN BIẾT : (4 câu)</w:t>
      </w:r>
    </w:p>
    <w:p w14:paraId="6BD6A72B" w14:textId="77777777" w:rsidR="00F85AAF" w:rsidRPr="002577A0" w:rsidRDefault="00F85AAF" w:rsidP="00F85AAF">
      <w:pPr>
        <w:spacing w:line="276" w:lineRule="auto"/>
        <w:jc w:val="both"/>
        <w:rPr>
          <w:rFonts w:ascii="Times New Roman" w:hAnsi="Times New Roman"/>
          <w:bCs/>
          <w:iCs/>
          <w:szCs w:val="28"/>
        </w:rPr>
      </w:pPr>
      <w:r w:rsidRPr="002577A0">
        <w:rPr>
          <w:rFonts w:ascii="Times New Roman" w:hAnsi="Times New Roman"/>
          <w:bCs/>
          <w:iCs/>
          <w:szCs w:val="28"/>
        </w:rPr>
        <w:t>Câu 1. Từ bảng số liệu SGK cho thấy từ năm 1990 -2002 diện tích nhóm cây trồng tăng nhanh nhất là</w:t>
      </w:r>
    </w:p>
    <w:p w14:paraId="24D7FD5B"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a. cây lương thực</w:t>
      </w:r>
      <w:r w:rsidRPr="002577A0">
        <w:rPr>
          <w:rFonts w:ascii="Times New Roman" w:hAnsi="Times New Roman"/>
          <w:b/>
          <w:iCs/>
          <w:szCs w:val="28"/>
        </w:rPr>
        <w:t>.                                                     b. cây công nghiệp.</w:t>
      </w:r>
      <w:r w:rsidRPr="002577A0">
        <w:rPr>
          <w:rFonts w:ascii="Times New Roman" w:hAnsi="Times New Roman"/>
          <w:iCs/>
          <w:szCs w:val="28"/>
        </w:rPr>
        <w:t xml:space="preserve">                  </w:t>
      </w:r>
    </w:p>
    <w:p w14:paraId="0D1F52B8"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c. cây ăn quả.  .                                                         d. Cây thực phẩm.</w:t>
      </w:r>
    </w:p>
    <w:p w14:paraId="05B51B56" w14:textId="77777777" w:rsidR="00F85AAF" w:rsidRPr="002577A0" w:rsidRDefault="00F85AAF" w:rsidP="00F85AAF">
      <w:pPr>
        <w:spacing w:line="276" w:lineRule="auto"/>
        <w:jc w:val="both"/>
        <w:rPr>
          <w:rFonts w:ascii="Times New Roman" w:hAnsi="Times New Roman"/>
          <w:bCs/>
          <w:iCs/>
          <w:szCs w:val="28"/>
        </w:rPr>
      </w:pPr>
      <w:r w:rsidRPr="002577A0">
        <w:rPr>
          <w:rFonts w:ascii="Times New Roman" w:hAnsi="Times New Roman"/>
          <w:bCs/>
          <w:iCs/>
          <w:szCs w:val="28"/>
        </w:rPr>
        <w:t>Câu 2. Cơ cấu diện tích gieo trồng các nhóm chiếm tỉ lệ cao nhất là nhóm cây nào?</w:t>
      </w:r>
    </w:p>
    <w:p w14:paraId="0FE67874"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b/>
          <w:iCs/>
          <w:szCs w:val="28"/>
        </w:rPr>
        <w:t>a.</w:t>
      </w:r>
      <w:r w:rsidRPr="002577A0">
        <w:rPr>
          <w:rFonts w:ascii="Times New Roman" w:hAnsi="Times New Roman"/>
          <w:iCs/>
          <w:szCs w:val="28"/>
        </w:rPr>
        <w:t xml:space="preserve"> </w:t>
      </w:r>
      <w:r w:rsidRPr="002577A0">
        <w:rPr>
          <w:rFonts w:ascii="Times New Roman" w:hAnsi="Times New Roman"/>
          <w:b/>
          <w:iCs/>
          <w:szCs w:val="28"/>
        </w:rPr>
        <w:t>Cây lương thực.</w:t>
      </w:r>
      <w:r w:rsidRPr="002577A0">
        <w:rPr>
          <w:rFonts w:ascii="Times New Roman" w:hAnsi="Times New Roman"/>
          <w:iCs/>
          <w:szCs w:val="28"/>
        </w:rPr>
        <w:t xml:space="preserve">                                                   b. Cây công nghiệp.  </w:t>
      </w:r>
    </w:p>
    <w:p w14:paraId="17A7B530"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iCs/>
          <w:szCs w:val="28"/>
        </w:rPr>
        <w:t>c. Cây ăn quả.                                                            d. Cây thực phẩm.</w:t>
      </w:r>
      <w:r w:rsidRPr="002577A0">
        <w:rPr>
          <w:rFonts w:ascii="Times New Roman" w:hAnsi="Times New Roman"/>
          <w:b/>
          <w:iCs/>
          <w:szCs w:val="28"/>
        </w:rPr>
        <w:t xml:space="preserve"> </w:t>
      </w:r>
    </w:p>
    <w:p w14:paraId="17DEAB03" w14:textId="77777777" w:rsidR="00F85AAF" w:rsidRPr="002577A0" w:rsidRDefault="00F85AAF" w:rsidP="00F85AAF">
      <w:pPr>
        <w:spacing w:line="276" w:lineRule="auto"/>
        <w:jc w:val="both"/>
        <w:rPr>
          <w:rFonts w:ascii="Times New Roman" w:hAnsi="Times New Roman"/>
          <w:bCs/>
          <w:iCs/>
          <w:szCs w:val="28"/>
        </w:rPr>
      </w:pPr>
      <w:r w:rsidRPr="002577A0">
        <w:rPr>
          <w:rFonts w:ascii="Times New Roman" w:hAnsi="Times New Roman"/>
          <w:bCs/>
          <w:iCs/>
          <w:szCs w:val="28"/>
        </w:rPr>
        <w:t xml:space="preserve">Câu 3. Loại cây trồng nào sau đây </w:t>
      </w:r>
      <w:r w:rsidRPr="002577A0">
        <w:rPr>
          <w:rFonts w:ascii="Times New Roman" w:hAnsi="Times New Roman"/>
          <w:bCs/>
          <w:iCs/>
          <w:szCs w:val="28"/>
          <w:u w:val="single"/>
        </w:rPr>
        <w:t>không</w:t>
      </w:r>
      <w:r w:rsidRPr="002577A0">
        <w:rPr>
          <w:rFonts w:ascii="Times New Roman" w:hAnsi="Times New Roman"/>
          <w:bCs/>
          <w:iCs/>
          <w:szCs w:val="28"/>
        </w:rPr>
        <w:t xml:space="preserve"> được xếp vào nhóm cây công nghiệp?</w:t>
      </w:r>
    </w:p>
    <w:p w14:paraId="54534AE2"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iCs/>
          <w:szCs w:val="28"/>
        </w:rPr>
        <w:t xml:space="preserve">a. Đậu tương.                     b. Ca cao.                 c.  Mía.                 </w:t>
      </w:r>
      <w:r w:rsidRPr="002577A0">
        <w:rPr>
          <w:rFonts w:ascii="Times New Roman" w:hAnsi="Times New Roman"/>
          <w:b/>
          <w:iCs/>
          <w:szCs w:val="28"/>
        </w:rPr>
        <w:t>d. Đậu xanh.</w:t>
      </w:r>
    </w:p>
    <w:p w14:paraId="1A6CB42B" w14:textId="77777777" w:rsidR="00F85AAF" w:rsidRPr="002577A0" w:rsidRDefault="00F85AAF" w:rsidP="00F85AAF">
      <w:pPr>
        <w:spacing w:line="276" w:lineRule="auto"/>
        <w:jc w:val="both"/>
        <w:rPr>
          <w:rFonts w:ascii="Times New Roman" w:hAnsi="Times New Roman"/>
          <w:bCs/>
          <w:iCs/>
          <w:szCs w:val="28"/>
        </w:rPr>
      </w:pPr>
      <w:r w:rsidRPr="002577A0">
        <w:rPr>
          <w:rFonts w:ascii="Times New Roman" w:hAnsi="Times New Roman"/>
          <w:bCs/>
          <w:iCs/>
          <w:szCs w:val="28"/>
        </w:rPr>
        <w:t>Câu 4. Trong giai đoạn 1990 -2002, loại gia súc, gia cầm có tốc độ tăng nhanh nhất là</w:t>
      </w:r>
    </w:p>
    <w:p w14:paraId="574896F5"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iCs/>
          <w:szCs w:val="28"/>
        </w:rPr>
        <w:t>a. trâu.                         b. bò.                        c. lợn</w:t>
      </w:r>
      <w:r w:rsidRPr="002577A0">
        <w:rPr>
          <w:rFonts w:ascii="Times New Roman" w:hAnsi="Times New Roman"/>
          <w:b/>
          <w:iCs/>
          <w:szCs w:val="28"/>
        </w:rPr>
        <w:t>.                        d. gia cầm.</w:t>
      </w:r>
    </w:p>
    <w:p w14:paraId="16D41DD5"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b/>
          <w:iCs/>
          <w:szCs w:val="28"/>
        </w:rPr>
        <w:t>II. CÂU HỎI THÔNG HIỂU : (3 câu)</w:t>
      </w:r>
    </w:p>
    <w:p w14:paraId="62892C46" w14:textId="77777777" w:rsidR="00F85AAF" w:rsidRPr="002577A0" w:rsidRDefault="00F85AAF" w:rsidP="00F85AAF">
      <w:pPr>
        <w:spacing w:line="276" w:lineRule="auto"/>
        <w:jc w:val="both"/>
        <w:rPr>
          <w:rFonts w:ascii="Times New Roman" w:hAnsi="Times New Roman"/>
          <w:bCs/>
          <w:iCs/>
          <w:szCs w:val="28"/>
        </w:rPr>
      </w:pPr>
      <w:r w:rsidRPr="002577A0">
        <w:rPr>
          <w:rFonts w:ascii="Times New Roman" w:hAnsi="Times New Roman"/>
          <w:bCs/>
          <w:iCs/>
          <w:szCs w:val="28"/>
        </w:rPr>
        <w:t>Câu1. Để đẩy mạnh ngành chăn nuôi gia súc lớn thì cơ sở đầu tiên cần chú ý là</w:t>
      </w:r>
    </w:p>
    <w:p w14:paraId="4374669A"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a. tận dụng các phế phẩm của ngành chế biến lúa gạo.</w:t>
      </w:r>
    </w:p>
    <w:p w14:paraId="6390EE5F"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b. sử dụng nhiều thức ăn tổng hợp.</w:t>
      </w:r>
    </w:p>
    <w:p w14:paraId="4A1596D7"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b/>
          <w:iCs/>
          <w:szCs w:val="28"/>
        </w:rPr>
        <w:t>c. phát triển thêm các đồng cỏ.</w:t>
      </w:r>
    </w:p>
    <w:p w14:paraId="39489843"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d. nắm bắt nhu cầu thị trường.</w:t>
      </w:r>
    </w:p>
    <w:p w14:paraId="31061A3B" w14:textId="77777777" w:rsidR="00F85AAF" w:rsidRPr="002577A0" w:rsidRDefault="00F85AAF" w:rsidP="00F85AAF">
      <w:pPr>
        <w:spacing w:line="276" w:lineRule="auto"/>
        <w:jc w:val="both"/>
        <w:rPr>
          <w:rFonts w:ascii="Times New Roman" w:hAnsi="Times New Roman"/>
          <w:bCs/>
          <w:iCs/>
          <w:szCs w:val="28"/>
        </w:rPr>
      </w:pPr>
      <w:r w:rsidRPr="002577A0">
        <w:rPr>
          <w:rFonts w:ascii="Times New Roman" w:hAnsi="Times New Roman"/>
          <w:bCs/>
          <w:iCs/>
          <w:szCs w:val="28"/>
        </w:rPr>
        <w:t>Câu 2. Đặc điểm phát triển của ngành chăn nuôi gia súc ở nước ta là</w:t>
      </w:r>
    </w:p>
    <w:p w14:paraId="522925BF"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b/>
          <w:iCs/>
          <w:szCs w:val="28"/>
        </w:rPr>
        <w:t>a.</w:t>
      </w:r>
      <w:r w:rsidRPr="002577A0">
        <w:rPr>
          <w:rFonts w:ascii="Times New Roman" w:hAnsi="Times New Roman"/>
          <w:iCs/>
          <w:szCs w:val="28"/>
        </w:rPr>
        <w:t xml:space="preserve"> </w:t>
      </w:r>
      <w:r w:rsidRPr="002577A0">
        <w:rPr>
          <w:rFonts w:ascii="Times New Roman" w:hAnsi="Times New Roman"/>
          <w:b/>
          <w:iCs/>
          <w:szCs w:val="28"/>
        </w:rPr>
        <w:t>số lượng các loài gia súc nước ta đều tăng, nhưng nhịp độ tăng không đều.</w:t>
      </w:r>
    </w:p>
    <w:p w14:paraId="0F99E1D6"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b. tăng nhanh nhất là đàn lợn, gia cầm.</w:t>
      </w:r>
    </w:p>
    <w:p w14:paraId="1D79933B"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c. tăng khá là đàn bò.</w:t>
      </w:r>
    </w:p>
    <w:p w14:paraId="5C11F2A8"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d. tăng chậm nhất là đàn trâu.</w:t>
      </w:r>
    </w:p>
    <w:p w14:paraId="37970806" w14:textId="77777777" w:rsidR="00F85AAF" w:rsidRPr="002577A0" w:rsidRDefault="00F85AAF" w:rsidP="00F85AAF">
      <w:pPr>
        <w:spacing w:line="276" w:lineRule="auto"/>
        <w:jc w:val="both"/>
        <w:rPr>
          <w:rFonts w:ascii="Times New Roman" w:hAnsi="Times New Roman"/>
          <w:bCs/>
          <w:iCs/>
          <w:szCs w:val="28"/>
        </w:rPr>
      </w:pPr>
      <w:r w:rsidRPr="002577A0">
        <w:rPr>
          <w:rFonts w:ascii="Times New Roman" w:hAnsi="Times New Roman"/>
          <w:bCs/>
          <w:iCs/>
          <w:szCs w:val="28"/>
        </w:rPr>
        <w:t>Câu 3. Vùng chăn nuôi lợn thường gắn chủ yếu với</w:t>
      </w:r>
    </w:p>
    <w:p w14:paraId="381BA4B9"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a. các đồng cỏ tươi tốt.                                    b. vùng trồng cây hoa màu.</w:t>
      </w:r>
    </w:p>
    <w:p w14:paraId="178B1F2E"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iCs/>
          <w:szCs w:val="28"/>
        </w:rPr>
        <w:t>c. vùng trồng cây công nghiệp</w:t>
      </w:r>
      <w:r w:rsidRPr="002577A0">
        <w:rPr>
          <w:rFonts w:ascii="Times New Roman" w:hAnsi="Times New Roman"/>
          <w:b/>
          <w:iCs/>
          <w:szCs w:val="28"/>
        </w:rPr>
        <w:t>.                       d. vùng trồng cây lương thực.</w:t>
      </w:r>
    </w:p>
    <w:p w14:paraId="4F37F69C" w14:textId="77777777" w:rsidR="00F85AAF" w:rsidRPr="002577A0" w:rsidRDefault="00F85AAF" w:rsidP="00F85AAF">
      <w:pPr>
        <w:spacing w:line="276" w:lineRule="auto"/>
        <w:jc w:val="both"/>
        <w:rPr>
          <w:rFonts w:ascii="Times New Roman" w:eastAsia="Arial" w:hAnsi="Times New Roman"/>
          <w:b/>
          <w:iCs/>
          <w:szCs w:val="28"/>
        </w:rPr>
      </w:pPr>
      <w:r w:rsidRPr="002577A0">
        <w:rPr>
          <w:rFonts w:ascii="Times New Roman" w:hAnsi="Times New Roman"/>
          <w:b/>
          <w:iCs/>
          <w:szCs w:val="28"/>
        </w:rPr>
        <w:t>III. CÂU HỎI VẬN DỤNG THẤP: (2 câu)</w:t>
      </w:r>
    </w:p>
    <w:p w14:paraId="30FCA2C7" w14:textId="77777777" w:rsidR="00F85AAF" w:rsidRPr="002577A0" w:rsidRDefault="00F85AAF" w:rsidP="00F85AAF">
      <w:pPr>
        <w:spacing w:line="276" w:lineRule="auto"/>
        <w:jc w:val="both"/>
        <w:rPr>
          <w:rFonts w:ascii="Times New Roman" w:hAnsi="Times New Roman"/>
          <w:bCs/>
          <w:iCs/>
          <w:szCs w:val="28"/>
        </w:rPr>
      </w:pPr>
      <w:r w:rsidRPr="002577A0">
        <w:rPr>
          <w:rFonts w:ascii="Times New Roman" w:hAnsi="Times New Roman"/>
          <w:bCs/>
          <w:iCs/>
          <w:szCs w:val="28"/>
        </w:rPr>
        <w:t>Câu 1. Tỉ trọng cây lương thực trong cơ cấu giá trị ngành trồng trọt đang giảm điều đó cho thấy</w:t>
      </w:r>
    </w:p>
    <w:p w14:paraId="66FD798B"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b/>
          <w:iCs/>
          <w:szCs w:val="28"/>
        </w:rPr>
        <w:t>a.  nông nghiệp đang được đa dạng hóa.</w:t>
      </w:r>
    </w:p>
    <w:p w14:paraId="252CADC1"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lastRenderedPageBreak/>
        <w:t>b.  nước ta đang thoát khỏi tình trạng đôc canh cây lúa nước.</w:t>
      </w:r>
    </w:p>
    <w:p w14:paraId="3E1279F0"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c.  nông nghiệp không còn giữ vai trò quan trọng trong kinh tế.</w:t>
      </w:r>
    </w:p>
    <w:p w14:paraId="65DCC833"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d.  Cơ cấu bữa ăn đã thay đổi theo hướng tăng thực phẩm, giảm lương thực.</w:t>
      </w:r>
    </w:p>
    <w:p w14:paraId="61F92876" w14:textId="77777777" w:rsidR="00F85AAF" w:rsidRPr="002577A0" w:rsidRDefault="00F85AAF" w:rsidP="00F85AAF">
      <w:pPr>
        <w:spacing w:line="276" w:lineRule="auto"/>
        <w:jc w:val="both"/>
        <w:rPr>
          <w:rFonts w:ascii="Times New Roman" w:hAnsi="Times New Roman"/>
          <w:bCs/>
          <w:iCs/>
          <w:szCs w:val="28"/>
        </w:rPr>
      </w:pPr>
      <w:r w:rsidRPr="002577A0">
        <w:rPr>
          <w:rFonts w:ascii="Times New Roman" w:hAnsi="Times New Roman"/>
          <w:bCs/>
          <w:iCs/>
          <w:szCs w:val="28"/>
        </w:rPr>
        <w:t>Câu 2. Bò sữa được nuôi nhiều ở ven các thành phố lớn vì</w:t>
      </w:r>
    </w:p>
    <w:p w14:paraId="2E923233"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iCs/>
          <w:szCs w:val="28"/>
        </w:rPr>
        <w:t xml:space="preserve">a. gần nguồn thức ăn chế biến.               b. </w:t>
      </w:r>
      <w:r w:rsidRPr="002577A0">
        <w:rPr>
          <w:rFonts w:ascii="Times New Roman" w:hAnsi="Times New Roman"/>
          <w:b/>
          <w:iCs/>
          <w:szCs w:val="28"/>
        </w:rPr>
        <w:t>gần thị trường tiệu thụ.</w:t>
      </w:r>
    </w:p>
    <w:p w14:paraId="399CA79E"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 xml:space="preserve">c. gần các trạm thú y.                         </w:t>
      </w:r>
      <w:r w:rsidRPr="002577A0">
        <w:rPr>
          <w:rFonts w:ascii="Times New Roman" w:hAnsi="Times New Roman"/>
          <w:iCs/>
          <w:szCs w:val="28"/>
          <w:vertAlign w:val="superscript"/>
        </w:rPr>
        <w:t xml:space="preserve">      </w:t>
      </w:r>
      <w:r w:rsidRPr="002577A0">
        <w:rPr>
          <w:rFonts w:ascii="Times New Roman" w:hAnsi="Times New Roman"/>
          <w:iCs/>
          <w:szCs w:val="28"/>
        </w:rPr>
        <w:t xml:space="preserve">d. đòi hỏi cao về vốn, công tác thú y, chuồng trại.     </w:t>
      </w:r>
    </w:p>
    <w:p w14:paraId="49D7311D" w14:textId="77777777" w:rsidR="00F85AAF" w:rsidRPr="002577A0" w:rsidRDefault="00F85AAF" w:rsidP="00F85AAF">
      <w:pPr>
        <w:spacing w:line="276" w:lineRule="auto"/>
        <w:jc w:val="both"/>
        <w:rPr>
          <w:rFonts w:ascii="Times New Roman" w:eastAsia="Arial" w:hAnsi="Times New Roman"/>
          <w:b/>
          <w:iCs/>
          <w:szCs w:val="28"/>
        </w:rPr>
      </w:pPr>
      <w:r w:rsidRPr="002577A0">
        <w:rPr>
          <w:rFonts w:ascii="Times New Roman" w:hAnsi="Times New Roman"/>
          <w:b/>
          <w:iCs/>
          <w:szCs w:val="28"/>
        </w:rPr>
        <w:t>IV. CÂU HỎI VẬN DỤNG CAO: (1 câu)</w:t>
      </w:r>
    </w:p>
    <w:p w14:paraId="5F8401C5"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bCs/>
          <w:iCs/>
          <w:szCs w:val="28"/>
        </w:rPr>
        <w:t>Câu 1. Sự tăng nhanh tỉ trọng cây công nghiệp trong cơ cấu giá trị ngành trồng trọt, điều đó cho thấy</w:t>
      </w:r>
      <w:r w:rsidRPr="002577A0">
        <w:rPr>
          <w:rFonts w:ascii="Times New Roman" w:hAnsi="Times New Roman"/>
          <w:iCs/>
          <w:szCs w:val="28"/>
        </w:rPr>
        <w:br/>
        <w:t>a. lúa không còn là cây trồng chính ở nước ta.</w:t>
      </w:r>
    </w:p>
    <w:p w14:paraId="6644D368"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b. đã chấm dứt tình trạng độc canh cây lúa nước.</w:t>
      </w:r>
    </w:p>
    <w:p w14:paraId="796F2BBF" w14:textId="77777777" w:rsidR="00F85AAF" w:rsidRPr="002577A0" w:rsidRDefault="00F85AAF" w:rsidP="00F85AAF">
      <w:pPr>
        <w:spacing w:line="276" w:lineRule="auto"/>
        <w:jc w:val="both"/>
        <w:rPr>
          <w:rFonts w:ascii="Times New Roman" w:hAnsi="Times New Roman"/>
          <w:b/>
          <w:iCs/>
          <w:szCs w:val="28"/>
        </w:rPr>
      </w:pPr>
      <w:r w:rsidRPr="002577A0">
        <w:rPr>
          <w:rFonts w:ascii="Times New Roman" w:hAnsi="Times New Roman"/>
          <w:b/>
          <w:iCs/>
          <w:szCs w:val="28"/>
        </w:rPr>
        <w:t xml:space="preserve">c. nước ta đang phát huy thế mạnh của nền nông nghiệp nhiệt đới. </w:t>
      </w:r>
    </w:p>
    <w:p w14:paraId="38EE3EF7" w14:textId="77777777" w:rsidR="00F85AAF" w:rsidRPr="002577A0" w:rsidRDefault="00F85AAF" w:rsidP="00F85AAF">
      <w:pPr>
        <w:spacing w:line="276" w:lineRule="auto"/>
        <w:jc w:val="both"/>
        <w:rPr>
          <w:rFonts w:ascii="Times New Roman" w:hAnsi="Times New Roman"/>
          <w:iCs/>
          <w:szCs w:val="28"/>
        </w:rPr>
      </w:pPr>
      <w:r w:rsidRPr="002577A0">
        <w:rPr>
          <w:rFonts w:ascii="Times New Roman" w:hAnsi="Times New Roman"/>
          <w:iCs/>
          <w:szCs w:val="28"/>
        </w:rPr>
        <w:t>d. nước ta có điều kiện thuận lợi trồng cây công nghiệp hơn là trồng lúa.</w:t>
      </w:r>
    </w:p>
    <w:p w14:paraId="26F257E2" w14:textId="77777777" w:rsidR="005644FC" w:rsidRDefault="005644FC"/>
    <w:sectPr w:rsidR="005644F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31BD0" w14:textId="77777777" w:rsidR="007E198E" w:rsidRDefault="007E198E" w:rsidP="009A1290">
      <w:r>
        <w:separator/>
      </w:r>
    </w:p>
  </w:endnote>
  <w:endnote w:type="continuationSeparator" w:id="0">
    <w:p w14:paraId="36F9325B" w14:textId="77777777" w:rsidR="007E198E" w:rsidRDefault="007E198E" w:rsidP="009A1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6EF78" w14:textId="77777777" w:rsidR="009A1290" w:rsidRDefault="009A12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3E393" w14:textId="77777777" w:rsidR="009A1290" w:rsidRDefault="009A12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86E78" w14:textId="77777777" w:rsidR="009A1290" w:rsidRDefault="009A1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EDDE3" w14:textId="77777777" w:rsidR="007E198E" w:rsidRDefault="007E198E" w:rsidP="009A1290">
      <w:r>
        <w:separator/>
      </w:r>
    </w:p>
  </w:footnote>
  <w:footnote w:type="continuationSeparator" w:id="0">
    <w:p w14:paraId="63020E5F" w14:textId="77777777" w:rsidR="007E198E" w:rsidRDefault="007E198E" w:rsidP="009A1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65F6D" w14:textId="77777777" w:rsidR="009A1290" w:rsidRDefault="009A12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A1290" w14:paraId="57F8FEE1" w14:textId="77777777" w:rsidTr="00311B16">
      <w:trPr>
        <w:trHeight w:val="288"/>
      </w:trPr>
      <w:tc>
        <w:tcPr>
          <w:tcW w:w="5310" w:type="dxa"/>
        </w:tcPr>
        <w:p w14:paraId="70FB617E" w14:textId="77777777" w:rsidR="009A1290" w:rsidRPr="003E099E" w:rsidRDefault="009A1290" w:rsidP="009A1290">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34016C76" wp14:editId="35AABD4A">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BC9C78" w14:textId="77777777" w:rsidR="009A1290" w:rsidRDefault="009A1290" w:rsidP="009A1290">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016C76"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0DBC9C78" w14:textId="77777777" w:rsidR="009A1290" w:rsidRDefault="009A1290" w:rsidP="009A1290">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76D80306" w14:textId="77777777" w:rsidR="009A1290" w:rsidRPr="003E099E" w:rsidRDefault="009A1290" w:rsidP="009A1290">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0656E7C4" w14:textId="77777777" w:rsidR="009A1290" w:rsidRDefault="009A1290" w:rsidP="009A1290">
    <w:pPr>
      <w:pStyle w:val="Header"/>
    </w:pPr>
    <w:r>
      <w:pict w14:anchorId="3626E8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4F05FE81" w14:textId="77777777" w:rsidR="009A1290" w:rsidRDefault="009A1290" w:rsidP="009A1290">
    <w:pPr>
      <w:pStyle w:val="Header"/>
    </w:pPr>
  </w:p>
  <w:p w14:paraId="3AA8BBA4" w14:textId="77777777" w:rsidR="009A1290" w:rsidRPr="009A1290" w:rsidRDefault="009A1290" w:rsidP="009A1290">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D5FB8" w14:textId="77777777" w:rsidR="009A1290" w:rsidRDefault="009A1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CBB297"/>
    <w:multiLevelType w:val="singleLevel"/>
    <w:tmpl w:val="9ACBB297"/>
    <w:lvl w:ilvl="0">
      <w:start w:val="1"/>
      <w:numFmt w:val="decimal"/>
      <w:suff w:val="space"/>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AF"/>
    <w:rsid w:val="005644FC"/>
    <w:rsid w:val="007E198E"/>
    <w:rsid w:val="009A1290"/>
    <w:rsid w:val="00F85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6D08CD"/>
  <w15:chartTrackingRefBased/>
  <w15:docId w15:val="{79E8A4BE-BC42-4738-B9D9-F4E7EC0C3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AA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F85AAF"/>
    <w:pPr>
      <w:ind w:right="-108"/>
    </w:pPr>
    <w:rPr>
      <w:rFonts w:ascii="VNI-Times" w:hAnsi="VNI-Times"/>
      <w:sz w:val="24"/>
    </w:rPr>
  </w:style>
  <w:style w:type="character" w:customStyle="1" w:styleId="BodyTextChar">
    <w:name w:val="Body Text Char"/>
    <w:basedOn w:val="DefaultParagraphFont"/>
    <w:uiPriority w:val="99"/>
    <w:semiHidden/>
    <w:rsid w:val="00F85AAF"/>
    <w:rPr>
      <w:rFonts w:ascii=".VnTime" w:eastAsia="Times New Roman" w:hAnsi=".VnTime" w:cs="Times New Roman"/>
      <w:sz w:val="28"/>
      <w:szCs w:val="24"/>
    </w:rPr>
  </w:style>
  <w:style w:type="character" w:customStyle="1" w:styleId="BodyTextChar1">
    <w:name w:val="Body Text Char1"/>
    <w:link w:val="BodyText"/>
    <w:locked/>
    <w:rsid w:val="00F85AAF"/>
    <w:rPr>
      <w:rFonts w:ascii="VNI-Times" w:eastAsia="Times New Roman" w:hAnsi="VNI-Times" w:cs="Times New Roman"/>
      <w:sz w:val="24"/>
      <w:szCs w:val="24"/>
    </w:rPr>
  </w:style>
  <w:style w:type="paragraph" w:styleId="Header">
    <w:name w:val="header"/>
    <w:basedOn w:val="Normal"/>
    <w:link w:val="HeaderChar"/>
    <w:uiPriority w:val="99"/>
    <w:unhideWhenUsed/>
    <w:rsid w:val="009A1290"/>
    <w:pPr>
      <w:tabs>
        <w:tab w:val="center" w:pos="4680"/>
        <w:tab w:val="right" w:pos="9360"/>
      </w:tabs>
    </w:pPr>
  </w:style>
  <w:style w:type="character" w:customStyle="1" w:styleId="HeaderChar">
    <w:name w:val="Header Char"/>
    <w:basedOn w:val="DefaultParagraphFont"/>
    <w:link w:val="Header"/>
    <w:uiPriority w:val="99"/>
    <w:rsid w:val="009A1290"/>
    <w:rPr>
      <w:rFonts w:ascii=".VnTime" w:eastAsia="Times New Roman" w:hAnsi=".VnTime" w:cs="Times New Roman"/>
      <w:sz w:val="28"/>
      <w:szCs w:val="24"/>
    </w:rPr>
  </w:style>
  <w:style w:type="paragraph" w:styleId="Footer">
    <w:name w:val="footer"/>
    <w:basedOn w:val="Normal"/>
    <w:link w:val="FooterChar"/>
    <w:uiPriority w:val="99"/>
    <w:unhideWhenUsed/>
    <w:rsid w:val="009A1290"/>
    <w:pPr>
      <w:tabs>
        <w:tab w:val="center" w:pos="4680"/>
        <w:tab w:val="right" w:pos="9360"/>
      </w:tabs>
    </w:pPr>
  </w:style>
  <w:style w:type="character" w:customStyle="1" w:styleId="FooterChar">
    <w:name w:val="Footer Char"/>
    <w:basedOn w:val="DefaultParagraphFont"/>
    <w:link w:val="Footer"/>
    <w:uiPriority w:val="99"/>
    <w:rsid w:val="009A1290"/>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1355</Words>
  <Characters>7726</Characters>
  <Application>Microsoft Office Word</Application>
  <DocSecurity>0</DocSecurity>
  <Lines>64</Lines>
  <Paragraphs>18</Paragraphs>
  <ScaleCrop>false</ScaleCrop>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2020-03-06T04:52:00Z</dcterms:created>
  <dcterms:modified xsi:type="dcterms:W3CDTF">2020-03-09T08:42:00Z</dcterms:modified>
</cp:coreProperties>
</file>