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D19" w:rsidRPr="00B01C06" w:rsidRDefault="003A2D19" w:rsidP="003A2D19">
      <w:pPr>
        <w:pStyle w:val="NormalWeb"/>
        <w:spacing w:before="0" w:beforeAutospacing="0" w:after="0" w:afterAutospacing="0" w:line="288" w:lineRule="auto"/>
        <w:rPr>
          <w:b/>
          <w:color w:val="000000"/>
          <w:sz w:val="26"/>
          <w:szCs w:val="26"/>
        </w:rPr>
      </w:pPr>
      <w:r w:rsidRPr="00B01C06">
        <w:rPr>
          <w:b/>
          <w:color w:val="000000"/>
          <w:sz w:val="26"/>
          <w:szCs w:val="26"/>
        </w:rPr>
        <w:t xml:space="preserve">UBND HUYỆN BA VÌ                    </w:t>
      </w:r>
      <w:r w:rsidRPr="00B01C06">
        <w:rPr>
          <w:b/>
          <w:color w:val="000000"/>
          <w:sz w:val="26"/>
          <w:szCs w:val="26"/>
        </w:rPr>
        <w:t xml:space="preserve">CỘNG HÒA XÃ HỘI CHỦ NGHĨA VIỆT NAM  </w:t>
      </w:r>
    </w:p>
    <w:p w:rsidR="003A2D19" w:rsidRPr="003A2D19" w:rsidRDefault="003A2D19" w:rsidP="003A2D19">
      <w:pPr>
        <w:pStyle w:val="NormalWeb"/>
        <w:spacing w:before="0" w:beforeAutospacing="0" w:after="0" w:afterAutospacing="0" w:line="288" w:lineRule="auto"/>
        <w:rPr>
          <w:color w:val="000000"/>
          <w:sz w:val="26"/>
          <w:szCs w:val="26"/>
        </w:rPr>
      </w:pPr>
      <w:r>
        <w:rPr>
          <w:noProof/>
          <w:color w:val="000000"/>
          <w:sz w:val="26"/>
          <w:szCs w:val="26"/>
        </w:rPr>
        <mc:AlternateContent>
          <mc:Choice Requires="wps">
            <w:drawing>
              <wp:anchor distT="0" distB="0" distL="114300" distR="114300" simplePos="0" relativeHeight="251661312" behindDoc="0" locked="0" layoutInCell="1" allowOverlap="1" wp14:anchorId="4EAACCAC" wp14:editId="097AD25B">
                <wp:simplePos x="0" y="0"/>
                <wp:positionH relativeFrom="column">
                  <wp:posOffset>3242310</wp:posOffset>
                </wp:positionH>
                <wp:positionV relativeFrom="paragraph">
                  <wp:posOffset>194945</wp:posOffset>
                </wp:positionV>
                <wp:extent cx="14668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466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5.3pt,15.35pt" to="370.8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" strokecolor="#4579b8 [3044]"/>
            </w:pict>
          </mc:Fallback>
        </mc:AlternateContent>
      </w:r>
      <w:r>
        <w:rPr>
          <w:noProof/>
          <w:color w:val="000000"/>
          <w:sz w:val="26"/>
          <w:szCs w:val="26"/>
        </w:rPr>
        <mc:AlternateContent>
          <mc:Choice Requires="wps">
            <w:drawing>
              <wp:anchor distT="0" distB="0" distL="114300" distR="114300" simplePos="0" relativeHeight="251659264" behindDoc="0" locked="0" layoutInCell="1" allowOverlap="1" wp14:anchorId="47E4A7CD" wp14:editId="2A064CE6">
                <wp:simplePos x="0" y="0"/>
                <wp:positionH relativeFrom="column">
                  <wp:posOffset>308610</wp:posOffset>
                </wp:positionH>
                <wp:positionV relativeFrom="paragraph">
                  <wp:posOffset>194945</wp:posOffset>
                </wp:positionV>
                <wp:extent cx="14668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466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3pt,15.35pt" to="139.8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" strokecolor="#4579b8 [3044]"/>
            </w:pict>
          </mc:Fallback>
        </mc:AlternateContent>
      </w:r>
      <w:r w:rsidR="00083E16" w:rsidRPr="003A2D19">
        <w:rPr>
          <w:color w:val="000000"/>
          <w:sz w:val="26"/>
          <w:szCs w:val="26"/>
        </w:rPr>
        <w:t xml:space="preserve">TRƯỜNG THCS </w:t>
      </w:r>
      <w:r w:rsidRPr="003A2D19">
        <w:rPr>
          <w:color w:val="000000"/>
          <w:sz w:val="26"/>
          <w:szCs w:val="26"/>
        </w:rPr>
        <w:t xml:space="preserve">VẠN THẮNG                    </w:t>
      </w:r>
      <w:r w:rsidRPr="003A2D19">
        <w:rPr>
          <w:color w:val="000000"/>
          <w:sz w:val="26"/>
          <w:szCs w:val="26"/>
        </w:rPr>
        <w:t xml:space="preserve">Độc lập - Tự do - Hạnh phúc  </w:t>
      </w:r>
    </w:p>
    <w:p w:rsidR="003A2D19" w:rsidRPr="003A2D19" w:rsidRDefault="003A2D19" w:rsidP="003A2D19">
      <w:pPr>
        <w:pStyle w:val="NormalWeb"/>
        <w:spacing w:before="0" w:beforeAutospacing="0" w:after="0" w:afterAutospacing="0" w:line="288" w:lineRule="auto"/>
        <w:rPr>
          <w:color w:val="000000"/>
          <w:sz w:val="26"/>
          <w:szCs w:val="26"/>
        </w:rPr>
      </w:pPr>
    </w:p>
    <w:p w:rsidR="00083E16" w:rsidRPr="003A2D19" w:rsidRDefault="00083E16" w:rsidP="003A2D19">
      <w:pPr>
        <w:pStyle w:val="NormalWeb"/>
        <w:spacing w:before="0" w:beforeAutospacing="0" w:after="0" w:afterAutospacing="0" w:line="288" w:lineRule="auto"/>
        <w:rPr>
          <w:color w:val="000000"/>
          <w:sz w:val="26"/>
          <w:szCs w:val="26"/>
        </w:rPr>
      </w:pPr>
      <w:r w:rsidRPr="003A2D19">
        <w:rPr>
          <w:color w:val="000000"/>
          <w:sz w:val="26"/>
          <w:szCs w:val="26"/>
        </w:rPr>
        <w:t>Số</w:t>
      </w:r>
      <w:proofErr w:type="gramStart"/>
      <w:r w:rsidRPr="003A2D19">
        <w:rPr>
          <w:color w:val="000000"/>
          <w:sz w:val="26"/>
          <w:szCs w:val="26"/>
        </w:rPr>
        <w:t>:</w:t>
      </w:r>
      <w:r w:rsidR="003A2D19" w:rsidRPr="003A2D19">
        <w:rPr>
          <w:color w:val="000000"/>
          <w:sz w:val="26"/>
          <w:szCs w:val="26"/>
        </w:rPr>
        <w:t>…</w:t>
      </w:r>
      <w:proofErr w:type="gramEnd"/>
      <w:r w:rsidRPr="003A2D19">
        <w:rPr>
          <w:color w:val="000000"/>
          <w:sz w:val="26"/>
          <w:szCs w:val="26"/>
        </w:rPr>
        <w:t xml:space="preserve"> /KH- THCS</w:t>
      </w:r>
      <w:r w:rsidR="003A2D19" w:rsidRPr="003A2D19">
        <w:rPr>
          <w:color w:val="000000"/>
          <w:sz w:val="26"/>
          <w:szCs w:val="26"/>
        </w:rPr>
        <w:t>VT</w:t>
      </w:r>
      <w:r w:rsidRPr="003A2D19">
        <w:rPr>
          <w:color w:val="000000"/>
          <w:sz w:val="26"/>
          <w:szCs w:val="26"/>
        </w:rPr>
        <w:t xml:space="preserve"> </w:t>
      </w:r>
      <w:r w:rsidR="003A2D19" w:rsidRPr="003A2D19">
        <w:rPr>
          <w:color w:val="000000"/>
          <w:sz w:val="26"/>
          <w:szCs w:val="26"/>
        </w:rPr>
        <w:t xml:space="preserve">                                               </w:t>
      </w:r>
      <w:r w:rsidR="003A2D19" w:rsidRPr="003A2D19">
        <w:rPr>
          <w:i/>
          <w:color w:val="000000"/>
          <w:sz w:val="26"/>
          <w:szCs w:val="26"/>
        </w:rPr>
        <w:t>Vạn Thắng</w:t>
      </w:r>
      <w:r w:rsidRPr="003A2D19">
        <w:rPr>
          <w:i/>
          <w:color w:val="000000"/>
          <w:sz w:val="26"/>
          <w:szCs w:val="26"/>
        </w:rPr>
        <w:t>, ngày</w:t>
      </w:r>
      <w:r w:rsidR="003A2D19" w:rsidRPr="003A2D19">
        <w:rPr>
          <w:i/>
          <w:color w:val="000000"/>
          <w:sz w:val="26"/>
          <w:szCs w:val="26"/>
        </w:rPr>
        <w:t xml:space="preserve"> </w:t>
      </w:r>
      <w:r w:rsidR="00B01C06">
        <w:rPr>
          <w:i/>
          <w:color w:val="000000"/>
          <w:sz w:val="26"/>
          <w:szCs w:val="26"/>
        </w:rPr>
        <w:t>15</w:t>
      </w:r>
      <w:r w:rsidRPr="003A2D19">
        <w:rPr>
          <w:i/>
          <w:color w:val="000000"/>
          <w:sz w:val="26"/>
          <w:szCs w:val="26"/>
        </w:rPr>
        <w:t xml:space="preserve"> tháng</w:t>
      </w:r>
      <w:r w:rsidR="003A2D19">
        <w:rPr>
          <w:i/>
          <w:color w:val="000000"/>
          <w:sz w:val="26"/>
          <w:szCs w:val="26"/>
        </w:rPr>
        <w:t xml:space="preserve"> 09</w:t>
      </w:r>
      <w:r w:rsidRPr="003A2D19">
        <w:rPr>
          <w:i/>
          <w:color w:val="000000"/>
          <w:sz w:val="26"/>
          <w:szCs w:val="26"/>
        </w:rPr>
        <w:t xml:space="preserve"> năm 20</w:t>
      </w:r>
      <w:r w:rsidR="00B01C06">
        <w:rPr>
          <w:i/>
          <w:color w:val="000000"/>
          <w:sz w:val="26"/>
          <w:szCs w:val="26"/>
        </w:rPr>
        <w:t>16</w:t>
      </w:r>
    </w:p>
    <w:p w:rsidR="003A2D19" w:rsidRPr="003A2D19" w:rsidRDefault="003A2D19" w:rsidP="003A2D19">
      <w:pPr>
        <w:pStyle w:val="NormalWeb"/>
        <w:spacing w:before="0" w:beforeAutospacing="0" w:after="0" w:afterAutospacing="0" w:line="288" w:lineRule="auto"/>
        <w:jc w:val="center"/>
        <w:rPr>
          <w:b/>
          <w:color w:val="000000"/>
          <w:sz w:val="26"/>
          <w:szCs w:val="26"/>
        </w:rPr>
      </w:pPr>
    </w:p>
    <w:p w:rsidR="00083E16" w:rsidRPr="003A2D19" w:rsidRDefault="00083E16" w:rsidP="003A2D19">
      <w:pPr>
        <w:pStyle w:val="NormalWeb"/>
        <w:spacing w:before="0" w:beforeAutospacing="0" w:after="0" w:afterAutospacing="0" w:line="288" w:lineRule="auto"/>
        <w:jc w:val="center"/>
        <w:rPr>
          <w:b/>
          <w:color w:val="000000"/>
          <w:sz w:val="32"/>
          <w:szCs w:val="32"/>
        </w:rPr>
      </w:pPr>
      <w:r w:rsidRPr="003A2D19">
        <w:rPr>
          <w:b/>
          <w:color w:val="000000"/>
          <w:sz w:val="32"/>
          <w:szCs w:val="32"/>
        </w:rPr>
        <w:t>KẾ HOẠCH</w:t>
      </w:r>
    </w:p>
    <w:p w:rsidR="003A2D19" w:rsidRPr="003A2D19" w:rsidRDefault="00083E16" w:rsidP="003A2D19">
      <w:pPr>
        <w:pStyle w:val="NormalWeb"/>
        <w:spacing w:before="0" w:beforeAutospacing="0" w:after="0" w:afterAutospacing="0" w:line="288" w:lineRule="auto"/>
        <w:jc w:val="center"/>
        <w:rPr>
          <w:b/>
          <w:color w:val="000000"/>
          <w:sz w:val="32"/>
          <w:szCs w:val="32"/>
        </w:rPr>
      </w:pPr>
      <w:r w:rsidRPr="003A2D19">
        <w:rPr>
          <w:b/>
          <w:color w:val="000000"/>
          <w:sz w:val="32"/>
          <w:szCs w:val="32"/>
        </w:rPr>
        <w:t>Thực hiện giáo dục địa phương</w:t>
      </w:r>
    </w:p>
    <w:p w:rsidR="003A2D19" w:rsidRPr="003A2D19" w:rsidRDefault="003A2D19" w:rsidP="003A2D19">
      <w:pPr>
        <w:pStyle w:val="NormalWeb"/>
        <w:spacing w:before="0" w:beforeAutospacing="0" w:after="0" w:afterAutospacing="0" w:line="288" w:lineRule="auto"/>
        <w:jc w:val="center"/>
        <w:rPr>
          <w:b/>
          <w:color w:val="000000"/>
          <w:sz w:val="26"/>
          <w:szCs w:val="26"/>
        </w:rPr>
      </w:pPr>
    </w:p>
    <w:p w:rsidR="00083E16" w:rsidRPr="003A2D19" w:rsidRDefault="003A2D19" w:rsidP="003A2D19">
      <w:pPr>
        <w:pStyle w:val="NormalWeb"/>
        <w:spacing w:before="0" w:beforeAutospacing="0" w:after="0" w:afterAutospacing="0" w:line="288" w:lineRule="auto"/>
        <w:jc w:val="center"/>
        <w:rPr>
          <w:color w:val="000000"/>
          <w:sz w:val="26"/>
          <w:szCs w:val="26"/>
        </w:rPr>
      </w:pPr>
      <w:r w:rsidRPr="003A2D19">
        <w:rPr>
          <w:color w:val="000000"/>
          <w:sz w:val="26"/>
          <w:szCs w:val="26"/>
        </w:rPr>
        <w:t>(Đ</w:t>
      </w:r>
      <w:r w:rsidR="00083E16" w:rsidRPr="003A2D19">
        <w:rPr>
          <w:color w:val="000000"/>
          <w:sz w:val="26"/>
          <w:szCs w:val="26"/>
        </w:rPr>
        <w:t>ối với các môn Ngữ văn, Lịch sử,</w:t>
      </w:r>
    </w:p>
    <w:p w:rsidR="00083E16" w:rsidRPr="003A2D19" w:rsidRDefault="00083E16" w:rsidP="003A2D19">
      <w:pPr>
        <w:pStyle w:val="NormalWeb"/>
        <w:spacing w:before="0" w:beforeAutospacing="0" w:after="0" w:afterAutospacing="0" w:line="288" w:lineRule="auto"/>
        <w:jc w:val="center"/>
        <w:rPr>
          <w:color w:val="000000"/>
          <w:sz w:val="26"/>
          <w:szCs w:val="26"/>
        </w:rPr>
      </w:pPr>
      <w:r w:rsidRPr="003A2D19">
        <w:rPr>
          <w:color w:val="000000"/>
          <w:sz w:val="26"/>
          <w:szCs w:val="26"/>
        </w:rPr>
        <w:t>Địa lí, Giáo dục công dân, Mĩ thuật, Âm nhạc, Thể dục, Công nghệ</w:t>
      </w:r>
      <w:r w:rsidR="003A2D19" w:rsidRPr="003A2D19">
        <w:rPr>
          <w:color w:val="000000"/>
          <w:sz w:val="26"/>
          <w:szCs w:val="26"/>
        </w:rPr>
        <w:t>)</w:t>
      </w:r>
    </w:p>
    <w:p w:rsidR="00083E16" w:rsidRDefault="00083E16" w:rsidP="003A2D19">
      <w:pPr>
        <w:pStyle w:val="NormalWeb"/>
        <w:spacing w:before="0" w:beforeAutospacing="0" w:after="0" w:afterAutospacing="0" w:line="288" w:lineRule="auto"/>
        <w:jc w:val="center"/>
        <w:rPr>
          <w:color w:val="000000"/>
          <w:sz w:val="26"/>
          <w:szCs w:val="26"/>
        </w:rPr>
      </w:pPr>
      <w:r w:rsidRPr="003A2D19">
        <w:rPr>
          <w:color w:val="000000"/>
          <w:sz w:val="26"/>
          <w:szCs w:val="26"/>
        </w:rPr>
        <w:t xml:space="preserve">Năm học: </w:t>
      </w:r>
      <w:r w:rsidR="00B01C06">
        <w:rPr>
          <w:color w:val="000000"/>
          <w:sz w:val="26"/>
          <w:szCs w:val="26"/>
        </w:rPr>
        <w:t>2016- 2017</w:t>
      </w:r>
    </w:p>
    <w:p w:rsidR="003A2D19" w:rsidRPr="003A2D19" w:rsidRDefault="003A2D19" w:rsidP="003A2D19">
      <w:pPr>
        <w:pStyle w:val="NormalWeb"/>
        <w:spacing w:before="0" w:beforeAutospacing="0" w:after="0" w:afterAutospacing="0" w:line="288" w:lineRule="auto"/>
        <w:jc w:val="center"/>
        <w:rPr>
          <w:color w:val="000000"/>
          <w:sz w:val="26"/>
          <w:szCs w:val="26"/>
        </w:rPr>
      </w:pPr>
    </w:p>
    <w:p w:rsidR="00083E16" w:rsidRPr="003A2D19" w:rsidRDefault="00083E16" w:rsidP="003A2D19">
      <w:pPr>
        <w:pStyle w:val="NormalWeb"/>
        <w:spacing w:before="0" w:beforeAutospacing="0" w:after="0" w:afterAutospacing="0" w:line="288" w:lineRule="auto"/>
        <w:rPr>
          <w:color w:val="000000"/>
          <w:sz w:val="26"/>
          <w:szCs w:val="26"/>
        </w:rPr>
      </w:pPr>
      <w:r w:rsidRPr="003A2D19">
        <w:rPr>
          <w:color w:val="000000"/>
          <w:sz w:val="26"/>
          <w:szCs w:val="26"/>
        </w:rPr>
        <w:t>- Căn cứ công văn chỉ đạo số: 5977/BGDĐT-GDTrH ngày 07/07/2008 của Bộ GD&amp;ĐT về việc hướng dẫn thực hiện nội dung giáo dục địa phương ở cấp THCS và cấp THPT;</w:t>
      </w:r>
    </w:p>
    <w:p w:rsidR="00083E16" w:rsidRPr="003A2D19" w:rsidRDefault="00083E16" w:rsidP="003A2D19">
      <w:pPr>
        <w:pStyle w:val="NormalWeb"/>
        <w:spacing w:before="0" w:beforeAutospacing="0" w:after="0" w:afterAutospacing="0" w:line="288" w:lineRule="auto"/>
        <w:rPr>
          <w:color w:val="000000"/>
          <w:sz w:val="26"/>
          <w:szCs w:val="26"/>
        </w:rPr>
      </w:pPr>
      <w:r w:rsidRPr="003A2D19">
        <w:rPr>
          <w:color w:val="000000"/>
          <w:sz w:val="26"/>
          <w:szCs w:val="26"/>
        </w:rPr>
        <w:t>- Căn cứ</w:t>
      </w:r>
      <w:r w:rsidR="00B01C06">
        <w:rPr>
          <w:color w:val="000000"/>
          <w:sz w:val="26"/>
          <w:szCs w:val="26"/>
        </w:rPr>
        <w:t xml:space="preserve"> Hướng dẫn nhiệm vụ năm học </w:t>
      </w:r>
      <w:r w:rsidR="00B01C06">
        <w:rPr>
          <w:color w:val="000000"/>
          <w:sz w:val="26"/>
          <w:szCs w:val="26"/>
        </w:rPr>
        <w:t>2016- 2017</w:t>
      </w:r>
      <w:r w:rsidR="00B01C06">
        <w:rPr>
          <w:color w:val="000000"/>
          <w:sz w:val="26"/>
          <w:szCs w:val="26"/>
        </w:rPr>
        <w:t xml:space="preserve"> của </w:t>
      </w:r>
      <w:r w:rsidRPr="003A2D19">
        <w:rPr>
          <w:color w:val="000000"/>
          <w:sz w:val="26"/>
          <w:szCs w:val="26"/>
        </w:rPr>
        <w:t xml:space="preserve">Phòng Giáo dục và Đào tạo </w:t>
      </w:r>
      <w:r w:rsidR="003A2D19">
        <w:rPr>
          <w:color w:val="000000"/>
          <w:sz w:val="26"/>
          <w:szCs w:val="26"/>
        </w:rPr>
        <w:t>Huyện Ba Vì</w:t>
      </w:r>
    </w:p>
    <w:p w:rsidR="00083E16" w:rsidRPr="003A2D19" w:rsidRDefault="003A2D19" w:rsidP="003A2D19">
      <w:pPr>
        <w:pStyle w:val="NormalWeb"/>
        <w:spacing w:before="0" w:beforeAutospacing="0" w:after="0" w:afterAutospacing="0" w:line="288" w:lineRule="auto"/>
        <w:rPr>
          <w:color w:val="000000"/>
          <w:sz w:val="26"/>
          <w:szCs w:val="26"/>
        </w:rPr>
      </w:pPr>
      <w:r>
        <w:rPr>
          <w:color w:val="000000"/>
          <w:sz w:val="26"/>
          <w:szCs w:val="26"/>
        </w:rPr>
        <w:t xml:space="preserve">        </w:t>
      </w:r>
      <w:r w:rsidR="00083E16" w:rsidRPr="003A2D19">
        <w:rPr>
          <w:color w:val="000000"/>
          <w:sz w:val="26"/>
          <w:szCs w:val="26"/>
        </w:rPr>
        <w:t xml:space="preserve">Trường THCS </w:t>
      </w:r>
      <w:r>
        <w:rPr>
          <w:color w:val="000000"/>
          <w:sz w:val="26"/>
          <w:szCs w:val="26"/>
        </w:rPr>
        <w:t>Vạn Thắng</w:t>
      </w:r>
      <w:r w:rsidR="00083E16" w:rsidRPr="003A2D19">
        <w:rPr>
          <w:color w:val="000000"/>
          <w:sz w:val="26"/>
          <w:szCs w:val="26"/>
        </w:rPr>
        <w:t xml:space="preserve"> xây dựng kế hoạc</w:t>
      </w:r>
      <w:bookmarkStart w:id="0" w:name="_GoBack"/>
      <w:bookmarkEnd w:id="0"/>
      <w:r w:rsidR="00083E16" w:rsidRPr="003A2D19">
        <w:rPr>
          <w:color w:val="000000"/>
          <w:sz w:val="26"/>
          <w:szCs w:val="26"/>
        </w:rPr>
        <w:t xml:space="preserve">h thực hiện dạy học </w:t>
      </w:r>
      <w:r>
        <w:rPr>
          <w:color w:val="000000"/>
          <w:sz w:val="26"/>
          <w:szCs w:val="26"/>
        </w:rPr>
        <w:t xml:space="preserve">giáo dục </w:t>
      </w:r>
      <w:r w:rsidR="00083E16" w:rsidRPr="003A2D19">
        <w:rPr>
          <w:color w:val="000000"/>
          <w:sz w:val="26"/>
          <w:szCs w:val="26"/>
        </w:rPr>
        <w:t xml:space="preserve">địa phương đối với các môn: Ngữ văn, Lịch sử, Địa lí, Giáo dục công dân, Mĩ thuật, Âm nhạc, Thể dục, Công nghệ địa phương năm học </w:t>
      </w:r>
      <w:r w:rsidR="00B01C06">
        <w:rPr>
          <w:color w:val="000000"/>
          <w:sz w:val="26"/>
          <w:szCs w:val="26"/>
        </w:rPr>
        <w:t>2016- 2017</w:t>
      </w:r>
      <w:r w:rsidR="00B01C06">
        <w:rPr>
          <w:color w:val="000000"/>
          <w:sz w:val="26"/>
          <w:szCs w:val="26"/>
        </w:rPr>
        <w:t xml:space="preserve"> </w:t>
      </w:r>
      <w:r w:rsidR="00083E16" w:rsidRPr="003A2D19">
        <w:rPr>
          <w:color w:val="000000"/>
          <w:sz w:val="26"/>
          <w:szCs w:val="26"/>
        </w:rPr>
        <w:t>như sau:</w:t>
      </w:r>
    </w:p>
    <w:p w:rsidR="00083E16" w:rsidRPr="003A2D19" w:rsidRDefault="00083E16" w:rsidP="003A2D19">
      <w:pPr>
        <w:pStyle w:val="NormalWeb"/>
        <w:spacing w:before="0" w:beforeAutospacing="0" w:after="0" w:afterAutospacing="0" w:line="288" w:lineRule="auto"/>
        <w:rPr>
          <w:color w:val="000000"/>
          <w:sz w:val="26"/>
          <w:szCs w:val="26"/>
        </w:rPr>
      </w:pPr>
      <w:r w:rsidRPr="003A2D19">
        <w:rPr>
          <w:color w:val="000000"/>
          <w:sz w:val="26"/>
          <w:szCs w:val="26"/>
        </w:rPr>
        <w:t>I. YÊU CẦU:</w:t>
      </w:r>
    </w:p>
    <w:p w:rsidR="00083E16" w:rsidRPr="003A2D19" w:rsidRDefault="00083E16" w:rsidP="003A2D19">
      <w:pPr>
        <w:pStyle w:val="NormalWeb"/>
        <w:spacing w:before="0" w:beforeAutospacing="0" w:after="0" w:afterAutospacing="0" w:line="288" w:lineRule="auto"/>
        <w:rPr>
          <w:color w:val="000000"/>
          <w:sz w:val="26"/>
          <w:szCs w:val="26"/>
        </w:rPr>
      </w:pPr>
      <w:r w:rsidRPr="003A2D19">
        <w:rPr>
          <w:color w:val="000000"/>
          <w:sz w:val="26"/>
          <w:szCs w:val="26"/>
        </w:rPr>
        <w:t>- Nhằm giúp học sinh vận dụng những kiến thức, kĩ năng đã học vào thực tiễn, tìm hiểu về truyền thống quê hương, đất nước; gắn liền kiến thức đã học với thực tiễn cuộc sống đồng thời mở rộng phạm vi hiểu biết cho học sinh, góp phần thực hiện nội dung, chương trình</w:t>
      </w:r>
    </w:p>
    <w:p w:rsidR="00083E16" w:rsidRPr="003A2D19" w:rsidRDefault="00083E16" w:rsidP="003A2D19">
      <w:pPr>
        <w:pStyle w:val="NormalWeb"/>
        <w:spacing w:before="0" w:beforeAutospacing="0" w:after="0" w:afterAutospacing="0" w:line="288" w:lineRule="auto"/>
        <w:rPr>
          <w:color w:val="000000"/>
          <w:sz w:val="26"/>
          <w:szCs w:val="26"/>
        </w:rPr>
      </w:pPr>
      <w:r w:rsidRPr="003A2D19">
        <w:rPr>
          <w:color w:val="000000"/>
          <w:sz w:val="26"/>
          <w:szCs w:val="26"/>
        </w:rPr>
        <w:t xml:space="preserve">- Dạy Ngữ văn, Lịch sử, Địa lí, Giáo dục công dân, Mĩ thuật, Âm nhạc, Thể dục, Công nghệ địa phương là một nhiệm vụ của năm học và có ý nghĩa quan trọng để thực hiện tinh thần Nghị quyết Trung ương 5 </w:t>
      </w:r>
      <w:proofErr w:type="gramStart"/>
      <w:r w:rsidRPr="003A2D19">
        <w:rPr>
          <w:color w:val="000000"/>
          <w:sz w:val="26"/>
          <w:szCs w:val="26"/>
        </w:rPr>
        <w:t>( khóa</w:t>
      </w:r>
      <w:proofErr w:type="gramEnd"/>
      <w:r w:rsidRPr="003A2D19">
        <w:rPr>
          <w:color w:val="000000"/>
          <w:sz w:val="26"/>
          <w:szCs w:val="26"/>
        </w:rPr>
        <w:t xml:space="preserve"> VIII) về “ Xây dựng nền văn hóa Việt Nam tiên tiến, đậm đà bản sắc dân tộc”</w:t>
      </w:r>
    </w:p>
    <w:p w:rsidR="00083E16" w:rsidRPr="003A2D19" w:rsidRDefault="00083E16" w:rsidP="003A2D19">
      <w:pPr>
        <w:pStyle w:val="NormalWeb"/>
        <w:spacing w:before="0" w:beforeAutospacing="0" w:after="0" w:afterAutospacing="0" w:line="288" w:lineRule="auto"/>
        <w:rPr>
          <w:color w:val="000000"/>
          <w:sz w:val="26"/>
          <w:szCs w:val="26"/>
        </w:rPr>
      </w:pPr>
      <w:r w:rsidRPr="003A2D19">
        <w:rPr>
          <w:color w:val="000000"/>
          <w:sz w:val="26"/>
          <w:szCs w:val="26"/>
        </w:rPr>
        <w:t xml:space="preserve">- Việc cung cấp những kiến thức Ngữ văn, Lịch sử, Địa lý địa phương còn mong muốn giúp cho học sinh hiểu biết sâu sắc hơn về mảnh đất, con người, truyền thống đấu tranh và những di tích lịch sử văn hóa nổi tiếng của quê hương. </w:t>
      </w:r>
      <w:proofErr w:type="gramStart"/>
      <w:r w:rsidRPr="003A2D19">
        <w:rPr>
          <w:color w:val="000000"/>
          <w:sz w:val="26"/>
          <w:szCs w:val="26"/>
        </w:rPr>
        <w:t>Từ đó cổ vũ các em nâng cao ý thức rèn đức, luyện tài xây dựng quê hương đất nước ngày thêm giàu đẹp.</w:t>
      </w:r>
      <w:proofErr w:type="gramEnd"/>
    </w:p>
    <w:p w:rsidR="00083E16" w:rsidRPr="003A2D19" w:rsidRDefault="00083E16" w:rsidP="003A2D19">
      <w:pPr>
        <w:pStyle w:val="NormalWeb"/>
        <w:spacing w:before="0" w:beforeAutospacing="0" w:after="0" w:afterAutospacing="0" w:line="288" w:lineRule="auto"/>
        <w:rPr>
          <w:color w:val="000000"/>
          <w:sz w:val="26"/>
          <w:szCs w:val="26"/>
        </w:rPr>
      </w:pPr>
      <w:r w:rsidRPr="003A2D19">
        <w:rPr>
          <w:color w:val="000000"/>
          <w:sz w:val="26"/>
          <w:szCs w:val="26"/>
        </w:rPr>
        <w:t>II. THỰC HIỆN NỘI DUNG GIÁO DỤC:</w:t>
      </w:r>
    </w:p>
    <w:p w:rsidR="00083E16" w:rsidRPr="003A2D19" w:rsidRDefault="00083E16" w:rsidP="003A2D19">
      <w:pPr>
        <w:pStyle w:val="NormalWeb"/>
        <w:spacing w:before="0" w:beforeAutospacing="0" w:after="0" w:afterAutospacing="0" w:line="288" w:lineRule="auto"/>
        <w:rPr>
          <w:color w:val="000000"/>
          <w:sz w:val="26"/>
          <w:szCs w:val="26"/>
        </w:rPr>
      </w:pPr>
      <w:r w:rsidRPr="003A2D19">
        <w:rPr>
          <w:color w:val="000000"/>
          <w:sz w:val="26"/>
          <w:szCs w:val="26"/>
        </w:rPr>
        <w:t>1. Môn học có nội dung giáo dục địa phương:</w:t>
      </w:r>
    </w:p>
    <w:p w:rsidR="000052FB" w:rsidRPr="003A2D19" w:rsidRDefault="00083E16" w:rsidP="003A2D19">
      <w:pPr>
        <w:pStyle w:val="NormalWeb"/>
        <w:spacing w:before="0" w:beforeAutospacing="0" w:after="0" w:afterAutospacing="0" w:line="288" w:lineRule="auto"/>
        <w:rPr>
          <w:color w:val="000000"/>
          <w:sz w:val="26"/>
          <w:szCs w:val="26"/>
        </w:rPr>
      </w:pPr>
      <w:r w:rsidRPr="003A2D19">
        <w:rPr>
          <w:color w:val="000000"/>
          <w:sz w:val="26"/>
          <w:szCs w:val="26"/>
        </w:rPr>
        <w:t xml:space="preserve">- Các môn: Ngữ văn, Lịch sử, Địa lí, Giáo dục công dân, Mĩ thuật, Âm </w:t>
      </w:r>
      <w:r w:rsidR="000052FB" w:rsidRPr="003A2D19">
        <w:rPr>
          <w:color w:val="000000"/>
          <w:sz w:val="26"/>
          <w:szCs w:val="26"/>
        </w:rPr>
        <w:t>nhạc, Thể dục, Công nghệ.</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2. Nội dung tài liệu giảng dạy:</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2.1 Các môn Ngữ văn, Lịch sử, Địa lí, Giáo dục công dân</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Thời lượng dạy học nội dung giáo dục địa phương:</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Đối với các môn Ngữ văn, Lịch sử, Địa lý: Thời lượng đó được quy định tại Chương trình môn học;</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xml:space="preserve">- Đối với môn Giáo dục công dân: Có bài thực hành, ngoại khoá với nội dung phự hợp với thực tiễn địa phương, cấp THCS </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lastRenderedPageBreak/>
        <w:t>* Phân phối chương trình và hướng dẫn thực hiện. Ngoài tài liệu giáo dục địa phương, cần tham khảo các tài liệu sau đây:</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Môn Ngữ văn: Cần tham khảo các tài liệu về văn hoá, ngôn ngữ, tác phẩm văn học sáng tác về đề tài địa phương hoặc tác giả người địa phương;</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Môn Lịch sử: Cần tham khảo tài liệu Lịch sử Đảng bộ địa phương;</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Môn Giáo dục công dân: Cần tham khảo các tài liệu thuộc chủ đề giáo dục ý thức công dân của địa phương.</w:t>
      </w:r>
    </w:p>
    <w:p w:rsidR="000052FB" w:rsidRPr="003A2D19" w:rsidRDefault="000052FB" w:rsidP="003A2D19">
      <w:pPr>
        <w:pStyle w:val="NormalWeb"/>
        <w:spacing w:before="0" w:beforeAutospacing="0" w:after="0" w:afterAutospacing="0" w:line="288" w:lineRule="auto"/>
        <w:rPr>
          <w:color w:val="000000"/>
          <w:sz w:val="26"/>
          <w:szCs w:val="26"/>
        </w:rPr>
      </w:pPr>
      <w:r w:rsidRPr="003A2D19">
        <w:rPr>
          <w:color w:val="000000"/>
          <w:sz w:val="26"/>
          <w:szCs w:val="26"/>
        </w:rPr>
        <w:t>2.2 Các môn Mĩ thuật, Âm nhạc, Thể dục, Công nghệ + Môn Mĩ thuật</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Các bài thực hành vẽ tranh theo đề tài được quy định cho giáo viên chọn, cần lựa chọn những chủ đề gần gũi cuộc sống, mô tả các danh lam, thắng cảnh, di tích lịch sử, văn hoá của địa phương.</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Ngoài những bài nói trên, giáo viên cần giới thiệu các di tích lịch sử, văn hoá, tác phẩm mĩ thuật địa phương (đình chùa, tranh tượng, sứ mỹ nghệ...) phù hợp với chủ đề bài học và vừa sức tiếp thu của học sinh.</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Môn Âm nhạc</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Cần chọn lọc, giới thiệu vốn âm nhạc truyền thống, một số làn điệu dân ca đặc trưng của địa phương (dân ca bài chòi, hát tuồng), giới thiệu một số nhạc cụ dân tộc và hướng dẫn học sinh sưu tầm vốn âm nhạc dân gian địa phương.</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Môn Thể dục</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Chương trình và sách giáo viên môn Thể dục của mỗi lớp đều quy định có 1 chương (Chương: Môn thể thao tự chọn)</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Môn Công nghệ</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Lớp 6: Thực hiện như quy định của Chương trình.</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Lớp 7: Nông nghiệp.</w:t>
      </w:r>
    </w:p>
    <w:p w:rsidR="000052FB" w:rsidRPr="003A2D19" w:rsidRDefault="000052FB" w:rsidP="003A2D19">
      <w:pPr>
        <w:pStyle w:val="NormalWeb"/>
        <w:spacing w:before="0" w:beforeAutospacing="0" w:after="0" w:afterAutospacing="0" w:line="288" w:lineRule="auto"/>
        <w:rPr>
          <w:color w:val="000000"/>
          <w:sz w:val="26"/>
          <w:szCs w:val="26"/>
        </w:rPr>
      </w:pPr>
      <w:proofErr w:type="gramStart"/>
      <w:r w:rsidRPr="003A2D19">
        <w:rPr>
          <w:color w:val="000000"/>
          <w:sz w:val="26"/>
          <w:szCs w:val="26"/>
        </w:rPr>
        <w:t>+ Đối với vùng nông thôn, phần Trồng trọt và Chăn nuôi dạy bắt buộc, phần Lâm nghiệp và Thủy sản,).</w:t>
      </w:r>
      <w:proofErr w:type="gramEnd"/>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Lớp 8: Thực hiện như quy định của Chương trình.</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Lớp 9: Chọn 1 trong 18 môđun của Chương trình (35 tiết/môđun).</w:t>
      </w:r>
    </w:p>
    <w:p w:rsid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xml:space="preserve">- Giáo viên trực tiếp giảng dạy sử dụng các tài liệu </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III. TỔ CHỨC THỰC HIỆN</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1. Đối với BGH:</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xml:space="preserve">- Ban giám hiệu xây dựng kế </w:t>
      </w:r>
      <w:proofErr w:type="gramStart"/>
      <w:r w:rsidRPr="003A2D19">
        <w:rPr>
          <w:rFonts w:ascii="Times New Roman" w:eastAsia="Times New Roman" w:hAnsi="Times New Roman" w:cs="Times New Roman"/>
          <w:color w:val="000000"/>
          <w:sz w:val="26"/>
          <w:szCs w:val="26"/>
        </w:rPr>
        <w:t>hoạch ,chỉ</w:t>
      </w:r>
      <w:proofErr w:type="gramEnd"/>
      <w:r w:rsidRPr="003A2D19">
        <w:rPr>
          <w:rFonts w:ascii="Times New Roman" w:eastAsia="Times New Roman" w:hAnsi="Times New Roman" w:cs="Times New Roman"/>
          <w:color w:val="000000"/>
          <w:sz w:val="26"/>
          <w:szCs w:val="26"/>
        </w:rPr>
        <w:t xml:space="preserve"> đạo, hướng dẫn tổ chuyên môn, giáo viên các môn học xây dựng kế hoạch dạy học, biên soạn giáo án dạy học theo đúng chương trình qui định.</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BGH nhà trường đẩy mạnh công tác dự giờ thăm lớp, kiểm tra đối với các bộ môn có nội dung GD địa phương.</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Tổ chức cho học sinh thi kiến thức phổ thông về lịch sử địa phương trong các buổi sinh hoạt dưới cờ, nhằm tạo không khí vui tươi phấn đấu trong phong trào học tập của học sinh.</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Huy động kinh phí hỗ trợ từ công tác xã hội hoá để tạo điều kiện đưa HS tham quan các di tích lịch sử địa phương.</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2. Đối với tổ chuyên môn:</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xml:space="preserve">- Các tổ chuyên môn cần kết hợp việc dạy học trên lớp với hướng dẫn học sinh thăm quan thực tế, sưu tầm tư liệu, ngoại khóa thông qua băng đĩa về các điểm di tích lịch sử của TX, giới thiệu về chương trình xây dựng nông thôn mới của xã nhằm tạo hứng thú học tập, nâng cao hiểu biết về văn hóa, lịch sử, địa lý và các hoạt động kinh tế- xã hội của địa phương để </w:t>
      </w:r>
      <w:r w:rsidRPr="003A2D19">
        <w:rPr>
          <w:rFonts w:ascii="Times New Roman" w:eastAsia="Times New Roman" w:hAnsi="Times New Roman" w:cs="Times New Roman"/>
          <w:color w:val="000000"/>
          <w:sz w:val="26"/>
          <w:szCs w:val="26"/>
        </w:rPr>
        <w:lastRenderedPageBreak/>
        <w:t>vừa làm phong phú nội dung học, vừa hình thành ở học sinh phương pháp tìm hiểu văn học, lịch sử, địa lý ở địa phương.</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Việc kiểm tra, đánh giá nội dung giáo dục địa phương được thực hiện như các phần khác trong chương trình bộ môn và sử dụng kết quả để đánh giá, xếp loại học sinh trong từng học kỳ và cuối năm học.</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xml:space="preserve">- Các tổ chuyên môn quản lý kế hoạch, giáo </w:t>
      </w:r>
      <w:proofErr w:type="gramStart"/>
      <w:r w:rsidRPr="003A2D19">
        <w:rPr>
          <w:rFonts w:ascii="Times New Roman" w:eastAsia="Times New Roman" w:hAnsi="Times New Roman" w:cs="Times New Roman"/>
          <w:color w:val="000000"/>
          <w:sz w:val="26"/>
          <w:szCs w:val="26"/>
        </w:rPr>
        <w:t>án</w:t>
      </w:r>
      <w:proofErr w:type="gramEnd"/>
      <w:r w:rsidRPr="003A2D19">
        <w:rPr>
          <w:rFonts w:ascii="Times New Roman" w:eastAsia="Times New Roman" w:hAnsi="Times New Roman" w:cs="Times New Roman"/>
          <w:color w:val="000000"/>
          <w:sz w:val="26"/>
          <w:szCs w:val="26"/>
        </w:rPr>
        <w:t xml:space="preserve"> dạy học của giáo viên.</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xml:space="preserve">- Các tổ chuyên môn tiếp tục thảo luận các chuyên đề </w:t>
      </w:r>
      <w:proofErr w:type="gramStart"/>
      <w:r w:rsidRPr="003A2D19">
        <w:rPr>
          <w:rFonts w:ascii="Times New Roman" w:eastAsia="Times New Roman" w:hAnsi="Times New Roman" w:cs="Times New Roman"/>
          <w:color w:val="000000"/>
          <w:sz w:val="26"/>
          <w:szCs w:val="26"/>
        </w:rPr>
        <w:t>theo</w:t>
      </w:r>
      <w:proofErr w:type="gramEnd"/>
      <w:r w:rsidRPr="003A2D19">
        <w:rPr>
          <w:rFonts w:ascii="Times New Roman" w:eastAsia="Times New Roman" w:hAnsi="Times New Roman" w:cs="Times New Roman"/>
          <w:color w:val="000000"/>
          <w:sz w:val="26"/>
          <w:szCs w:val="26"/>
        </w:rPr>
        <w:t xml:space="preserve"> kế hoạch, chú trọng hơn nữa công tác tuyên truyền giáo dục đối với học sinh.</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3. Đối với giáo viên:</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Căn cứ vào nguồn tài liệu tham khảo, giáo viên thiết kế giáo án dạy học gồm các yêu cầu như đối với giáo án dạy học các nội dung chính khóa theo qui định và theo chuẩn kiến thức kỹ năng chương trình dạy học Ngữ văn, Lịch sử, Địa lí, Giáo dục công dân, Mĩ thuật, Âm nhạc, Thể dục, Công nghệ.</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Thực hiện nghiêm túc trong việc nghiên cứu tài liệu, tìm hiểu thêm các thông tin ở trên các phương tiện thông tin đại chúng để cung cấp kiến thức cho học sinh chính xác và tạo hứng thú học tập cho học sinh</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Việc cung cấp kiến thức hiểu biết lịch sử của quê hương, giáo dục tư tưởng chính trị, đạo đức, thẩm mỹ, giúp học sinh có thức phấn đấu, học tập tu dưỡng rèn luyện góp phần xây dựng quê hương giàu đẹp; tạo nên những người lao động mới có tri thức khoa học, có đạo đức và năng lực hoạt động thực tiễn, có phẩm chất chính trị tư tưởng vừa có ý thức trách nhiệm đối với cộng đồng và với gia đình, bản thân.</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Việc bồi dưỡng học sinh giỏi cũng gắn liền với nội dung tài liệu giáo dục địa phương.</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4. Đối với học sinh:</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Học bài và làm bài tập đầy đủ trước khi đến lớp.</w:t>
      </w:r>
    </w:p>
    <w:p w:rsidR="000052FB" w:rsidRPr="003A2D19" w:rsidRDefault="000052FB" w:rsidP="003A2D19">
      <w:pPr>
        <w:spacing w:after="0" w:line="288"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Thực hiện nghiêm túc việc nghiên cứu cũng như việc tham gia các hoạt động ngoại khóa.</w:t>
      </w:r>
    </w:p>
    <w:p w:rsidR="003A2D19" w:rsidRDefault="003A2D19" w:rsidP="003A2D19">
      <w:pPr>
        <w:spacing w:after="0" w:line="288"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r w:rsidR="000052FB" w:rsidRPr="003A2D19">
        <w:rPr>
          <w:rFonts w:ascii="Times New Roman" w:eastAsia="Times New Roman" w:hAnsi="Times New Roman" w:cs="Times New Roman"/>
          <w:color w:val="000000"/>
          <w:sz w:val="26"/>
          <w:szCs w:val="26"/>
        </w:rPr>
        <w:t>Trên đây là kế hoạch tổ chức triển khai việc thực hiện nội dung giáo dục địa phương các môn Ngữ văn, Lịch sử,Địa lí, Giáo dục công dân, Mĩ thuật, Âm nhạc, Thể dục, Công nghệ năm học</w:t>
      </w:r>
      <w:r w:rsidR="00B01C06">
        <w:rPr>
          <w:rFonts w:ascii="Times New Roman" w:eastAsia="Times New Roman" w:hAnsi="Times New Roman" w:cs="Times New Roman"/>
          <w:color w:val="000000"/>
          <w:sz w:val="26"/>
          <w:szCs w:val="26"/>
        </w:rPr>
        <w:t>.</w:t>
      </w:r>
    </w:p>
    <w:p w:rsidR="000052FB" w:rsidRPr="003A2D19" w:rsidRDefault="003A2D19" w:rsidP="003A2D19">
      <w:pPr>
        <w:spacing w:after="0" w:line="288"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0"/>
          <w:sz w:val="26"/>
          <w:szCs w:val="26"/>
        </w:rPr>
        <w:t xml:space="preserve">           </w:t>
      </w:r>
      <w:proofErr w:type="gramStart"/>
      <w:r w:rsidR="000052FB" w:rsidRPr="003A2D19">
        <w:rPr>
          <w:rFonts w:ascii="Times New Roman" w:eastAsia="Times New Roman" w:hAnsi="Times New Roman" w:cs="Times New Roman"/>
          <w:color w:val="000000"/>
          <w:sz w:val="26"/>
          <w:szCs w:val="26"/>
        </w:rPr>
        <w:t>BGH nhà trường yêu cầu các tổ chuyên môn, giáo viên bộ môn có liên quan thực hiện nghiêm túc nội dung kế hoạch.</w:t>
      </w:r>
      <w:proofErr w:type="gramEnd"/>
    </w:p>
    <w:p w:rsidR="003A2D19" w:rsidRDefault="000052FB" w:rsidP="000052FB">
      <w:pPr>
        <w:spacing w:before="100" w:beforeAutospacing="1" w:after="100" w:afterAutospacing="1" w:line="240" w:lineRule="auto"/>
        <w:rPr>
          <w:rFonts w:ascii="Times New Roman" w:eastAsia="Times New Roman" w:hAnsi="Times New Roman" w:cs="Times New Roman"/>
          <w:color w:val="000000"/>
          <w:sz w:val="26"/>
          <w:szCs w:val="26"/>
        </w:rPr>
      </w:pPr>
      <w:r w:rsidRPr="003A2D19">
        <w:rPr>
          <w:rFonts w:ascii="Times New Roman" w:eastAsia="Times New Roman" w:hAnsi="Times New Roman" w:cs="Times New Roman"/>
          <w:color w:val="000000"/>
          <w:sz w:val="26"/>
          <w:szCs w:val="26"/>
        </w:rPr>
        <w:t xml:space="preserve">Nơi nhận: </w:t>
      </w:r>
      <w:r w:rsidR="003A2D19">
        <w:rPr>
          <w:rFonts w:ascii="Times New Roman" w:eastAsia="Times New Roman" w:hAnsi="Times New Roman" w:cs="Times New Roman"/>
          <w:color w:val="000000"/>
          <w:sz w:val="26"/>
          <w:szCs w:val="26"/>
        </w:rPr>
        <w:t xml:space="preserve">                                                                    </w:t>
      </w:r>
      <w:r w:rsidR="003A2D19" w:rsidRPr="003A2D19">
        <w:rPr>
          <w:rFonts w:ascii="Times New Roman" w:eastAsia="Times New Roman" w:hAnsi="Times New Roman" w:cs="Times New Roman"/>
          <w:color w:val="000000"/>
          <w:sz w:val="26"/>
          <w:szCs w:val="26"/>
        </w:rPr>
        <w:t>P.HIỆU TRƯỞNG</w:t>
      </w:r>
    </w:p>
    <w:p w:rsidR="003A2D19" w:rsidRPr="003A2D19" w:rsidRDefault="000052FB" w:rsidP="003A2D19">
      <w:pPr>
        <w:spacing w:after="0" w:line="240" w:lineRule="auto"/>
        <w:rPr>
          <w:rFonts w:ascii="Times New Roman" w:eastAsia="Times New Roman" w:hAnsi="Times New Roman" w:cs="Times New Roman"/>
          <w:i/>
          <w:color w:val="000000"/>
          <w:sz w:val="26"/>
          <w:szCs w:val="26"/>
        </w:rPr>
      </w:pPr>
      <w:r w:rsidRPr="003A2D19">
        <w:rPr>
          <w:rFonts w:ascii="Times New Roman" w:eastAsia="Times New Roman" w:hAnsi="Times New Roman" w:cs="Times New Roman"/>
          <w:i/>
          <w:color w:val="000000"/>
          <w:sz w:val="26"/>
          <w:szCs w:val="26"/>
        </w:rPr>
        <w:t xml:space="preserve">- Hiệu trưởng (để b/c); </w:t>
      </w:r>
    </w:p>
    <w:p w:rsidR="003A2D19" w:rsidRPr="003A2D19" w:rsidRDefault="000052FB" w:rsidP="003A2D19">
      <w:pPr>
        <w:spacing w:after="0" w:line="240" w:lineRule="auto"/>
        <w:rPr>
          <w:rFonts w:ascii="Times New Roman" w:eastAsia="Times New Roman" w:hAnsi="Times New Roman" w:cs="Times New Roman"/>
          <w:i/>
          <w:color w:val="000000"/>
          <w:sz w:val="26"/>
          <w:szCs w:val="26"/>
        </w:rPr>
      </w:pPr>
      <w:r w:rsidRPr="003A2D19">
        <w:rPr>
          <w:rFonts w:ascii="Times New Roman" w:eastAsia="Times New Roman" w:hAnsi="Times New Roman" w:cs="Times New Roman"/>
          <w:i/>
          <w:color w:val="000000"/>
          <w:sz w:val="26"/>
          <w:szCs w:val="26"/>
        </w:rPr>
        <w:t xml:space="preserve">- TTCM (để thực hiện); </w:t>
      </w:r>
    </w:p>
    <w:p w:rsidR="003A2D19" w:rsidRPr="003A2D19" w:rsidRDefault="000052FB" w:rsidP="003A2D19">
      <w:pPr>
        <w:spacing w:after="0" w:line="240" w:lineRule="auto"/>
        <w:rPr>
          <w:rFonts w:ascii="Times New Roman" w:eastAsia="Times New Roman" w:hAnsi="Times New Roman" w:cs="Times New Roman"/>
          <w:i/>
          <w:color w:val="000000"/>
          <w:sz w:val="26"/>
          <w:szCs w:val="26"/>
        </w:rPr>
      </w:pPr>
      <w:r w:rsidRPr="003A2D19">
        <w:rPr>
          <w:rFonts w:ascii="Times New Roman" w:eastAsia="Times New Roman" w:hAnsi="Times New Roman" w:cs="Times New Roman"/>
          <w:i/>
          <w:color w:val="000000"/>
          <w:sz w:val="26"/>
          <w:szCs w:val="26"/>
        </w:rPr>
        <w:t>- GVBM (để thực hiện</w:t>
      </w:r>
      <w:proofErr w:type="gramStart"/>
      <w:r w:rsidRPr="003A2D19">
        <w:rPr>
          <w:rFonts w:ascii="Times New Roman" w:eastAsia="Times New Roman" w:hAnsi="Times New Roman" w:cs="Times New Roman"/>
          <w:i/>
          <w:color w:val="000000"/>
          <w:sz w:val="26"/>
          <w:szCs w:val="26"/>
        </w:rPr>
        <w:t>) ;</w:t>
      </w:r>
      <w:proofErr w:type="gramEnd"/>
      <w:r w:rsidRPr="003A2D19">
        <w:rPr>
          <w:rFonts w:ascii="Times New Roman" w:eastAsia="Times New Roman" w:hAnsi="Times New Roman" w:cs="Times New Roman"/>
          <w:i/>
          <w:color w:val="000000"/>
          <w:sz w:val="26"/>
          <w:szCs w:val="26"/>
        </w:rPr>
        <w:t xml:space="preserve"> </w:t>
      </w:r>
    </w:p>
    <w:p w:rsidR="000052FB" w:rsidRPr="003A2D19" w:rsidRDefault="000052FB" w:rsidP="003A2D19">
      <w:pPr>
        <w:tabs>
          <w:tab w:val="left" w:pos="6165"/>
        </w:tabs>
        <w:spacing w:after="0" w:line="240" w:lineRule="auto"/>
        <w:rPr>
          <w:rFonts w:ascii="Times New Roman" w:eastAsia="Times New Roman" w:hAnsi="Times New Roman" w:cs="Times New Roman"/>
          <w:i/>
          <w:color w:val="000000"/>
          <w:sz w:val="26"/>
          <w:szCs w:val="26"/>
        </w:rPr>
      </w:pPr>
      <w:r w:rsidRPr="003A2D19">
        <w:rPr>
          <w:rFonts w:ascii="Times New Roman" w:eastAsia="Times New Roman" w:hAnsi="Times New Roman" w:cs="Times New Roman"/>
          <w:i/>
          <w:color w:val="000000"/>
          <w:sz w:val="26"/>
          <w:szCs w:val="26"/>
        </w:rPr>
        <w:t xml:space="preserve">- Lưu. </w:t>
      </w:r>
      <w:r w:rsidR="003A2D19">
        <w:rPr>
          <w:rFonts w:ascii="Times New Roman" w:eastAsia="Times New Roman" w:hAnsi="Times New Roman" w:cs="Times New Roman"/>
          <w:i/>
          <w:color w:val="000000"/>
          <w:sz w:val="26"/>
          <w:szCs w:val="26"/>
        </w:rPr>
        <w:tab/>
      </w:r>
      <w:r w:rsidR="00B01C06">
        <w:rPr>
          <w:rFonts w:ascii="Times New Roman" w:eastAsia="Times New Roman" w:hAnsi="Times New Roman" w:cs="Times New Roman"/>
          <w:b/>
          <w:color w:val="000000"/>
          <w:sz w:val="26"/>
          <w:szCs w:val="26"/>
        </w:rPr>
        <w:t>Đỗ Thị Thu Hồng</w:t>
      </w:r>
    </w:p>
    <w:p w:rsidR="000052FB" w:rsidRPr="003A2D19" w:rsidRDefault="000052FB" w:rsidP="000052FB">
      <w:pPr>
        <w:spacing w:before="100" w:beforeAutospacing="1" w:after="100" w:afterAutospacing="1" w:line="240" w:lineRule="auto"/>
        <w:rPr>
          <w:rFonts w:ascii="Times New Roman" w:eastAsia="Times New Roman" w:hAnsi="Times New Roman" w:cs="Times New Roman"/>
          <w:color w:val="000000"/>
          <w:sz w:val="26"/>
          <w:szCs w:val="26"/>
        </w:rPr>
      </w:pPr>
    </w:p>
    <w:p w:rsidR="000052FB" w:rsidRPr="003A2D19" w:rsidRDefault="000052FB" w:rsidP="000052FB">
      <w:pPr>
        <w:spacing w:before="100" w:beforeAutospacing="1" w:after="100" w:afterAutospacing="1" w:line="240" w:lineRule="auto"/>
        <w:rPr>
          <w:rFonts w:ascii="Times New Roman" w:eastAsia="Times New Roman" w:hAnsi="Times New Roman" w:cs="Times New Roman"/>
          <w:color w:val="000000"/>
          <w:sz w:val="26"/>
          <w:szCs w:val="26"/>
        </w:rPr>
      </w:pPr>
    </w:p>
    <w:p w:rsidR="000052FB" w:rsidRPr="003A2D19" w:rsidRDefault="000052FB" w:rsidP="000052FB">
      <w:pPr>
        <w:spacing w:before="100" w:beforeAutospacing="1" w:after="100" w:afterAutospacing="1" w:line="240" w:lineRule="auto"/>
        <w:rPr>
          <w:rFonts w:ascii="Times New Roman" w:eastAsia="Times New Roman" w:hAnsi="Times New Roman" w:cs="Times New Roman"/>
          <w:color w:val="000000"/>
          <w:sz w:val="26"/>
          <w:szCs w:val="26"/>
        </w:rPr>
      </w:pPr>
    </w:p>
    <w:p w:rsidR="000052FB" w:rsidRPr="003A2D19" w:rsidRDefault="000052FB" w:rsidP="000052FB">
      <w:pPr>
        <w:spacing w:before="100" w:beforeAutospacing="1" w:after="100" w:afterAutospacing="1" w:line="240" w:lineRule="auto"/>
        <w:rPr>
          <w:rFonts w:ascii="Times New Roman" w:eastAsia="Times New Roman" w:hAnsi="Times New Roman" w:cs="Times New Roman"/>
          <w:color w:val="000000"/>
          <w:sz w:val="26"/>
          <w:szCs w:val="26"/>
        </w:rPr>
      </w:pPr>
    </w:p>
    <w:p w:rsidR="00083E16" w:rsidRPr="003A2D19" w:rsidRDefault="00083E16" w:rsidP="00083E16">
      <w:pPr>
        <w:pStyle w:val="NormalWeb"/>
        <w:rPr>
          <w:color w:val="000000"/>
          <w:sz w:val="26"/>
          <w:szCs w:val="26"/>
        </w:rPr>
      </w:pPr>
    </w:p>
    <w:p w:rsidR="00083E16" w:rsidRPr="003A2D19" w:rsidRDefault="00083E16" w:rsidP="00083E16">
      <w:pPr>
        <w:pStyle w:val="NormalWeb"/>
        <w:rPr>
          <w:color w:val="000000"/>
          <w:sz w:val="26"/>
          <w:szCs w:val="26"/>
        </w:rPr>
      </w:pPr>
    </w:p>
    <w:p w:rsidR="00D80EF5" w:rsidRPr="003A2D19" w:rsidRDefault="00D80EF5">
      <w:pPr>
        <w:rPr>
          <w:rFonts w:ascii="Times New Roman" w:hAnsi="Times New Roman" w:cs="Times New Roman"/>
          <w:sz w:val="26"/>
          <w:szCs w:val="26"/>
        </w:rPr>
      </w:pPr>
    </w:p>
    <w:sectPr w:rsidR="00D80EF5" w:rsidRPr="003A2D19" w:rsidSect="003A2D19">
      <w:pgSz w:w="11907" w:h="16840" w:code="9"/>
      <w:pgMar w:top="454"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E16"/>
    <w:rsid w:val="000052FB"/>
    <w:rsid w:val="00083E16"/>
    <w:rsid w:val="003A2D19"/>
    <w:rsid w:val="005F42CA"/>
    <w:rsid w:val="00B01C06"/>
    <w:rsid w:val="00D80E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3E1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2D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D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3E1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A2D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2D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98570">
      <w:bodyDiv w:val="1"/>
      <w:marLeft w:val="0"/>
      <w:marRight w:val="0"/>
      <w:marTop w:val="0"/>
      <w:marBottom w:val="0"/>
      <w:divBdr>
        <w:top w:val="none" w:sz="0" w:space="0" w:color="auto"/>
        <w:left w:val="none" w:sz="0" w:space="0" w:color="auto"/>
        <w:bottom w:val="none" w:sz="0" w:space="0" w:color="auto"/>
        <w:right w:val="none" w:sz="0" w:space="0" w:color="auto"/>
      </w:divBdr>
    </w:div>
    <w:div w:id="380523137">
      <w:bodyDiv w:val="1"/>
      <w:marLeft w:val="0"/>
      <w:marRight w:val="0"/>
      <w:marTop w:val="0"/>
      <w:marBottom w:val="0"/>
      <w:divBdr>
        <w:top w:val="none" w:sz="0" w:space="0" w:color="auto"/>
        <w:left w:val="none" w:sz="0" w:space="0" w:color="auto"/>
        <w:bottom w:val="none" w:sz="0" w:space="0" w:color="auto"/>
        <w:right w:val="none" w:sz="0" w:space="0" w:color="auto"/>
      </w:divBdr>
    </w:div>
    <w:div w:id="383335923">
      <w:bodyDiv w:val="1"/>
      <w:marLeft w:val="0"/>
      <w:marRight w:val="0"/>
      <w:marTop w:val="0"/>
      <w:marBottom w:val="0"/>
      <w:divBdr>
        <w:top w:val="none" w:sz="0" w:space="0" w:color="auto"/>
        <w:left w:val="none" w:sz="0" w:space="0" w:color="auto"/>
        <w:bottom w:val="none" w:sz="0" w:space="0" w:color="auto"/>
        <w:right w:val="none" w:sz="0" w:space="0" w:color="auto"/>
      </w:divBdr>
    </w:div>
    <w:div w:id="638194782">
      <w:bodyDiv w:val="1"/>
      <w:marLeft w:val="0"/>
      <w:marRight w:val="0"/>
      <w:marTop w:val="0"/>
      <w:marBottom w:val="0"/>
      <w:divBdr>
        <w:top w:val="none" w:sz="0" w:space="0" w:color="auto"/>
        <w:left w:val="none" w:sz="0" w:space="0" w:color="auto"/>
        <w:bottom w:val="none" w:sz="0" w:space="0" w:color="auto"/>
        <w:right w:val="none" w:sz="0" w:space="0" w:color="auto"/>
      </w:divBdr>
    </w:div>
    <w:div w:id="727604618">
      <w:bodyDiv w:val="1"/>
      <w:marLeft w:val="0"/>
      <w:marRight w:val="0"/>
      <w:marTop w:val="0"/>
      <w:marBottom w:val="0"/>
      <w:divBdr>
        <w:top w:val="none" w:sz="0" w:space="0" w:color="auto"/>
        <w:left w:val="none" w:sz="0" w:space="0" w:color="auto"/>
        <w:bottom w:val="none" w:sz="0" w:space="0" w:color="auto"/>
        <w:right w:val="none" w:sz="0" w:space="0" w:color="auto"/>
      </w:divBdr>
    </w:div>
    <w:div w:id="922370332">
      <w:bodyDiv w:val="1"/>
      <w:marLeft w:val="0"/>
      <w:marRight w:val="0"/>
      <w:marTop w:val="0"/>
      <w:marBottom w:val="0"/>
      <w:divBdr>
        <w:top w:val="none" w:sz="0" w:space="0" w:color="auto"/>
        <w:left w:val="none" w:sz="0" w:space="0" w:color="auto"/>
        <w:bottom w:val="none" w:sz="0" w:space="0" w:color="auto"/>
        <w:right w:val="none" w:sz="0" w:space="0" w:color="auto"/>
      </w:divBdr>
    </w:div>
    <w:div w:id="1211454329">
      <w:bodyDiv w:val="1"/>
      <w:marLeft w:val="0"/>
      <w:marRight w:val="0"/>
      <w:marTop w:val="0"/>
      <w:marBottom w:val="0"/>
      <w:divBdr>
        <w:top w:val="none" w:sz="0" w:space="0" w:color="auto"/>
        <w:left w:val="none" w:sz="0" w:space="0" w:color="auto"/>
        <w:bottom w:val="none" w:sz="0" w:space="0" w:color="auto"/>
        <w:right w:val="none" w:sz="0" w:space="0" w:color="auto"/>
      </w:divBdr>
    </w:div>
    <w:div w:id="1363675421">
      <w:bodyDiv w:val="1"/>
      <w:marLeft w:val="0"/>
      <w:marRight w:val="0"/>
      <w:marTop w:val="0"/>
      <w:marBottom w:val="0"/>
      <w:divBdr>
        <w:top w:val="none" w:sz="0" w:space="0" w:color="auto"/>
        <w:left w:val="none" w:sz="0" w:space="0" w:color="auto"/>
        <w:bottom w:val="none" w:sz="0" w:space="0" w:color="auto"/>
        <w:right w:val="none" w:sz="0" w:space="0" w:color="auto"/>
      </w:divBdr>
    </w:div>
    <w:div w:id="1779448683">
      <w:bodyDiv w:val="1"/>
      <w:marLeft w:val="0"/>
      <w:marRight w:val="0"/>
      <w:marTop w:val="0"/>
      <w:marBottom w:val="0"/>
      <w:divBdr>
        <w:top w:val="none" w:sz="0" w:space="0" w:color="auto"/>
        <w:left w:val="none" w:sz="0" w:space="0" w:color="auto"/>
        <w:bottom w:val="none" w:sz="0" w:space="0" w:color="auto"/>
        <w:right w:val="none" w:sz="0" w:space="0" w:color="auto"/>
      </w:divBdr>
    </w:div>
    <w:div w:id="213813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1066</Words>
  <Characters>6081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TrongDang</cp:lastModifiedBy>
  <cp:revision>4</cp:revision>
  <cp:lastPrinted>2021-10-14T11:08:00Z</cp:lastPrinted>
  <dcterms:created xsi:type="dcterms:W3CDTF">2021-10-14T10:44:00Z</dcterms:created>
  <dcterms:modified xsi:type="dcterms:W3CDTF">2021-10-14T11:09:00Z</dcterms:modified>
</cp:coreProperties>
</file>