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608344">
      <w:pPr>
        <w:spacing w:after="0" w:line="312" w:lineRule="auto"/>
        <w:rPr>
          <w:rFonts w:hint="default" w:ascii="Times New Roman" w:hAnsi="Times New Roman" w:cs="Times New Roman"/>
          <w:color w:val="0D0D0D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color w:val="0D0D0D"/>
          <w:sz w:val="28"/>
          <w:szCs w:val="28"/>
          <w:lang w:val="en-US"/>
        </w:rPr>
        <w:t>Ngày dạy 21/3/2023</w:t>
      </w:r>
    </w:p>
    <w:p w14:paraId="5A232767">
      <w:pPr>
        <w:spacing w:after="0" w:line="312" w:lineRule="auto"/>
        <w:jc w:val="center"/>
        <w:rPr>
          <w:rFonts w:hint="default" w:ascii="Times New Roman" w:hAnsi="Times New Roman" w:cs="Times New Roman"/>
          <w:b/>
          <w:bCs/>
          <w:color w:val="FF0000"/>
          <w:sz w:val="28"/>
          <w:szCs w:val="28"/>
          <w:u w:val="single"/>
          <w:lang w:val="en-US"/>
        </w:rPr>
      </w:pPr>
      <w:r>
        <w:rPr>
          <w:rFonts w:hint="default" w:ascii="Times New Roman" w:hAnsi="Times New Roman" w:cs="Times New Roman"/>
          <w:b/>
          <w:bCs/>
          <w:color w:val="FF0000"/>
          <w:sz w:val="28"/>
          <w:szCs w:val="28"/>
          <w:u w:val="single"/>
          <w:lang w:val="en-US"/>
        </w:rPr>
        <w:t>Tiết 106, 107</w:t>
      </w:r>
    </w:p>
    <w:p w14:paraId="7E798BA1">
      <w:pPr>
        <w:spacing w:after="0" w:line="312" w:lineRule="auto"/>
        <w:jc w:val="center"/>
        <w:rPr>
          <w:rFonts w:hint="default" w:ascii="Times New Roman" w:hAnsi="Times New Roman" w:cs="Times New Roman"/>
          <w:b/>
          <w:bCs/>
          <w:color w:val="FF000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color w:val="FF0000"/>
          <w:sz w:val="28"/>
          <w:szCs w:val="28"/>
          <w:lang w:val="en-US"/>
        </w:rPr>
        <w:t>KIỂM TRA GIỮA HỌC KÌ II</w:t>
      </w:r>
    </w:p>
    <w:p w14:paraId="76A0CDE7">
      <w:pPr>
        <w:rPr>
          <w:rFonts w:ascii="Times New Roman" w:hAnsi="Times New Roman" w:eastAsia="Times New Roman" w:cs="Times New Roman"/>
          <w:b/>
          <w:bCs/>
          <w:color w:val="141414"/>
          <w:sz w:val="28"/>
          <w:szCs w:val="28"/>
          <w:shd w:val="clear" w:color="auto" w:fill="FEFEFE"/>
        </w:rPr>
      </w:pPr>
      <w:r>
        <w:rPr>
          <w:rFonts w:ascii="Times New Roman" w:hAnsi="Times New Roman" w:eastAsia="Times New Roman" w:cs="Times New Roman"/>
          <w:b/>
          <w:bCs/>
          <w:color w:val="141414"/>
          <w:sz w:val="28"/>
          <w:szCs w:val="28"/>
          <w:shd w:val="clear" w:color="auto" w:fill="FEFEFE"/>
        </w:rPr>
        <w:t>I. MỤC TIÊU</w:t>
      </w:r>
      <w:r>
        <w:rPr>
          <w:rFonts w:ascii="Times New Roman" w:hAnsi="Times New Roman" w:eastAsia="Times New Roman" w:cs="Times New Roman"/>
          <w:b/>
          <w:bCs/>
          <w:color w:val="141414"/>
          <w:sz w:val="28"/>
          <w:szCs w:val="28"/>
          <w:shd w:val="clear" w:color="auto" w:fill="FEFEFE"/>
        </w:rPr>
        <w:br w:type="textWrapping"/>
      </w:r>
      <w:r>
        <w:rPr>
          <w:rFonts w:hint="default" w:ascii="Times New Roman" w:hAnsi="Times New Roman" w:cs="Times New Roman"/>
          <w:b/>
          <w:bCs/>
          <w:color w:val="141414"/>
          <w:sz w:val="28"/>
          <w:szCs w:val="28"/>
          <w:shd w:val="clear" w:color="auto" w:fill="FEFEFE"/>
          <w:lang w:val="en-US"/>
        </w:rPr>
        <w:t>1</w:t>
      </w:r>
      <w:r>
        <w:rPr>
          <w:rFonts w:ascii="Times New Roman" w:hAnsi="Times New Roman" w:eastAsia="Times New Roman" w:cs="Times New Roman"/>
          <w:b/>
          <w:bCs/>
          <w:color w:val="141414"/>
          <w:sz w:val="28"/>
          <w:szCs w:val="28"/>
          <w:shd w:val="clear" w:color="auto" w:fill="FEFEFE"/>
        </w:rPr>
        <w:t>. Năng lực</w:t>
      </w:r>
      <w:bookmarkStart w:id="3" w:name="_GoBack"/>
      <w:bookmarkEnd w:id="3"/>
      <w:r>
        <w:rPr>
          <w:rFonts w:ascii="Times New Roman" w:hAnsi="Times New Roman" w:eastAsia="Times New Roman" w:cs="Times New Roman"/>
          <w:b/>
          <w:bCs/>
          <w:color w:val="141414"/>
          <w:sz w:val="28"/>
          <w:szCs w:val="28"/>
          <w:shd w:val="clear" w:color="auto" w:fill="FEFEFE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141414"/>
          <w:sz w:val="28"/>
          <w:szCs w:val="28"/>
          <w:shd w:val="clear" w:color="auto" w:fill="FEFEFE"/>
        </w:rPr>
        <w:t>a. Năng lực chung</w:t>
      </w:r>
      <w:r>
        <w:rPr>
          <w:rFonts w:ascii="Times New Roman" w:hAnsi="Times New Roman" w:eastAsia="Times New Roman" w:cs="Times New Roman"/>
          <w:color w:val="141414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141414"/>
          <w:sz w:val="28"/>
          <w:szCs w:val="28"/>
          <w:shd w:val="clear" w:color="auto" w:fill="FEFEFE"/>
        </w:rPr>
        <w:t>- Năng lực tiếp nhận văn bản, hợp tác, cảm thụ, năng lực giao tiếp.</w:t>
      </w:r>
      <w:r>
        <w:rPr>
          <w:rFonts w:ascii="Times New Roman" w:hAnsi="Times New Roman" w:eastAsia="Times New Roman" w:cs="Times New Roman"/>
          <w:color w:val="141414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141414"/>
          <w:sz w:val="28"/>
          <w:szCs w:val="28"/>
          <w:shd w:val="clear" w:color="auto" w:fill="FEFEFE"/>
        </w:rPr>
        <w:t>b. Năng lực riêng biệt</w:t>
      </w:r>
      <w:r>
        <w:rPr>
          <w:rFonts w:ascii="Times New Roman" w:hAnsi="Times New Roman" w:eastAsia="Times New Roman" w:cs="Times New Roman"/>
          <w:color w:val="141414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141414"/>
          <w:sz w:val="28"/>
          <w:szCs w:val="28"/>
          <w:shd w:val="clear" w:color="auto" w:fill="FEFEFE"/>
        </w:rPr>
        <w:t>- Năng lực thu thập thông tin liên quan đến bài học</w:t>
      </w:r>
      <w:r>
        <w:rPr>
          <w:rFonts w:hint="default" w:ascii="Times New Roman" w:hAnsi="Times New Roman" w:cs="Times New Roman"/>
          <w:color w:val="141414"/>
          <w:sz w:val="28"/>
          <w:szCs w:val="28"/>
          <w:shd w:val="clear" w:color="auto" w:fill="FEFEFE"/>
          <w:lang w:val="en-US"/>
        </w:rPr>
        <w:t xml:space="preserve"> thuộc thể loại thơ tự do, truyện.</w:t>
      </w:r>
      <w:r>
        <w:rPr>
          <w:rFonts w:ascii="Times New Roman" w:hAnsi="Times New Roman" w:eastAsia="Times New Roman" w:cs="Times New Roman"/>
          <w:color w:val="141414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141414"/>
          <w:sz w:val="28"/>
          <w:szCs w:val="28"/>
          <w:shd w:val="clear" w:color="auto" w:fill="FEFEFE"/>
        </w:rPr>
        <w:t>- Vận dụng kiến thức, kĩ năng đã học làm bài Đọc hiểu,  tạo lập văn bản phân tích một tác phẩm văn học (</w:t>
      </w:r>
      <w:r>
        <w:rPr>
          <w:rFonts w:hint="default" w:ascii="Times New Roman" w:hAnsi="Times New Roman" w:cs="Times New Roman"/>
          <w:color w:val="141414"/>
          <w:sz w:val="28"/>
          <w:szCs w:val="28"/>
          <w:shd w:val="clear" w:color="auto" w:fill="FEFEFE"/>
          <w:lang w:val="en-US"/>
        </w:rPr>
        <w:t>truyện)</w:t>
      </w:r>
      <w:r>
        <w:rPr>
          <w:rFonts w:ascii="Times New Roman" w:hAnsi="Times New Roman" w:eastAsia="Times New Roman" w:cs="Times New Roman"/>
          <w:color w:val="141414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color w:val="141414"/>
          <w:sz w:val="28"/>
          <w:szCs w:val="28"/>
          <w:lang w:val="en-US"/>
        </w:rPr>
        <w:t>2</w:t>
      </w:r>
      <w:r>
        <w:rPr>
          <w:rFonts w:ascii="Times New Roman" w:hAnsi="Times New Roman" w:eastAsia="Times New Roman" w:cs="Times New Roman"/>
          <w:b/>
          <w:bCs/>
          <w:color w:val="141414"/>
          <w:sz w:val="28"/>
          <w:szCs w:val="28"/>
          <w:shd w:val="clear" w:color="auto" w:fill="FEFEFE"/>
        </w:rPr>
        <w:t>. Phẩm chất:</w:t>
      </w:r>
      <w:r>
        <w:rPr>
          <w:rFonts w:ascii="Times New Roman" w:hAnsi="Times New Roman" w:eastAsia="Times New Roman" w:cs="Times New Roman"/>
          <w:color w:val="141414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141414"/>
          <w:sz w:val="28"/>
          <w:szCs w:val="28"/>
          <w:shd w:val="clear" w:color="auto" w:fill="FEFEFE"/>
        </w:rPr>
        <w:t xml:space="preserve">- Trung thực,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>
        <w:rPr>
          <w:rFonts w:hint="default" w:ascii="Times New Roman" w:hAnsi="Times New Roman" w:cs="Times New Roman"/>
          <w:color w:val="212529"/>
          <w:sz w:val="28"/>
          <w:szCs w:val="28"/>
          <w:shd w:val="clear" w:color="auto" w:fill="FFFFFF"/>
          <w:lang w:val="en-US"/>
        </w:rPr>
        <w:t>n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hân ái, chan hoà, khiêm tốn; tự tin, tôn trọng sự khác biệt.</w:t>
      </w:r>
      <w:r>
        <w:rPr>
          <w:rFonts w:ascii="Times New Roman" w:hAnsi="Times New Roman" w:eastAsia="Times New Roman" w:cs="Times New Roman"/>
          <w:color w:val="141414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141414"/>
          <w:sz w:val="28"/>
          <w:szCs w:val="28"/>
          <w:shd w:val="clear" w:color="auto" w:fill="FEFEFE"/>
        </w:rPr>
        <w:t>II. THIẾT BỊ DẠY HỌC VÀ HỌC LIỆU</w:t>
      </w:r>
      <w:r>
        <w:rPr>
          <w:rFonts w:ascii="Times New Roman" w:hAnsi="Times New Roman" w:eastAsia="Times New Roman" w:cs="Times New Roman"/>
          <w:b/>
          <w:bCs/>
          <w:color w:val="141414"/>
          <w:sz w:val="28"/>
          <w:szCs w:val="28"/>
          <w:shd w:val="clear" w:color="auto" w:fill="FEFEFE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141414"/>
          <w:sz w:val="28"/>
          <w:szCs w:val="28"/>
          <w:shd w:val="clear" w:color="auto" w:fill="FEFEFE"/>
        </w:rPr>
        <w:t>1. Chuẩn bị của giáo viên:</w:t>
      </w:r>
      <w:r>
        <w:rPr>
          <w:rFonts w:ascii="Times New Roman" w:hAnsi="Times New Roman" w:eastAsia="Times New Roman" w:cs="Times New Roman"/>
          <w:color w:val="141414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141414"/>
          <w:sz w:val="28"/>
          <w:szCs w:val="28"/>
          <w:shd w:val="clear" w:color="auto" w:fill="FEFEFE"/>
        </w:rPr>
        <w:t>- Giáo án</w:t>
      </w:r>
      <w:r>
        <w:rPr>
          <w:rFonts w:ascii="Times New Roman" w:hAnsi="Times New Roman" w:eastAsia="Times New Roman" w:cs="Times New Roman"/>
          <w:color w:val="14141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141414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color w:val="141414"/>
          <w:sz w:val="28"/>
          <w:szCs w:val="28"/>
          <w:shd w:val="clear" w:color="auto" w:fill="FEFEFE"/>
        </w:rPr>
        <w:t>- Ma trận, bản đặc tả, đề bài, hướng dẫn chấm – biểu điểm.</w:t>
      </w:r>
      <w:r>
        <w:rPr>
          <w:rFonts w:ascii="Times New Roman" w:hAnsi="Times New Roman" w:eastAsia="Times New Roman" w:cs="Times New Roman"/>
          <w:color w:val="141414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141414"/>
          <w:sz w:val="28"/>
          <w:szCs w:val="28"/>
          <w:shd w:val="clear" w:color="auto" w:fill="FEFEFE"/>
        </w:rPr>
        <w:t>2. Chuẩn bị của học sinh: </w:t>
      </w:r>
      <w:r>
        <w:rPr>
          <w:rFonts w:ascii="Times New Roman" w:hAnsi="Times New Roman" w:eastAsia="Times New Roman" w:cs="Times New Roman"/>
          <w:color w:val="141414"/>
          <w:sz w:val="28"/>
          <w:szCs w:val="28"/>
          <w:shd w:val="clear" w:color="auto" w:fill="FEFEFE"/>
        </w:rPr>
        <w:t>Ôn lại kiến thức trong đề kiểm tra.</w:t>
      </w:r>
      <w:r>
        <w:rPr>
          <w:rFonts w:ascii="Times New Roman" w:hAnsi="Times New Roman" w:eastAsia="Times New Roman" w:cs="Times New Roman"/>
          <w:b/>
          <w:bCs/>
          <w:color w:val="141414"/>
          <w:sz w:val="28"/>
          <w:szCs w:val="28"/>
          <w:shd w:val="clear" w:color="auto" w:fill="FEFEFE"/>
        </w:rPr>
        <w:br w:type="textWrapping"/>
      </w:r>
      <w:r>
        <w:rPr>
          <w:rFonts w:ascii="Times New Roman" w:hAnsi="Times New Roman" w:eastAsia="Times New Roman" w:cs="Times New Roman"/>
          <w:b/>
          <w:bCs/>
          <w:color w:val="141414"/>
          <w:sz w:val="28"/>
          <w:szCs w:val="28"/>
          <w:shd w:val="clear" w:color="auto" w:fill="FEFEFE"/>
        </w:rPr>
        <w:t>III. TIẾN TRÌNH DẠY HỌC</w:t>
      </w:r>
    </w:p>
    <w:p w14:paraId="5A775150">
      <w:pPr>
        <w:spacing w:after="0" w:line="312" w:lineRule="auto"/>
        <w:jc w:val="center"/>
        <w:rPr>
          <w:rFonts w:hint="default" w:ascii="Times New Roman" w:hAnsi="Times New Roman" w:cs="Times New Roman"/>
          <w:b/>
          <w:bCs/>
          <w:color w:val="FF0000"/>
          <w:sz w:val="28"/>
          <w:szCs w:val="28"/>
          <w:lang w:val="en-US"/>
        </w:rPr>
      </w:pPr>
    </w:p>
    <w:p w14:paraId="15A41AF6">
      <w:pPr>
        <w:spacing w:after="0" w:line="360" w:lineRule="auto"/>
        <w:rPr>
          <w:rFonts w:hint="default" w:ascii="Times New Roman" w:hAnsi="Times New Roman" w:cs="Times New Roman"/>
          <w:b/>
          <w:szCs w:val="28"/>
          <w:lang w:val="vi-VN"/>
        </w:rPr>
      </w:pPr>
      <w:r>
        <w:rPr>
          <w:rFonts w:hint="default" w:ascii="Times New Roman" w:hAnsi="Times New Roman" w:cs="Times New Roman"/>
          <w:b/>
          <w:szCs w:val="28"/>
          <w:lang w:val="vi-VN"/>
        </w:rPr>
        <w:t xml:space="preserve">1. </w:t>
      </w:r>
      <w:r>
        <w:rPr>
          <w:rFonts w:hint="default" w:ascii="Times New Roman" w:hAnsi="Times New Roman" w:cs="Times New Roman"/>
          <w:b/>
          <w:bCs/>
          <w:szCs w:val="28"/>
          <w:lang w:val="vi-VN"/>
        </w:rPr>
        <w:t>MA TRẬN</w:t>
      </w:r>
    </w:p>
    <w:tbl>
      <w:tblPr>
        <w:tblStyle w:val="6"/>
        <w:tblW w:w="5632" w:type="pct"/>
        <w:tblInd w:w="-4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"/>
        <w:gridCol w:w="854"/>
        <w:gridCol w:w="1276"/>
        <w:gridCol w:w="874"/>
        <w:gridCol w:w="822"/>
        <w:gridCol w:w="924"/>
        <w:gridCol w:w="737"/>
        <w:gridCol w:w="866"/>
        <w:gridCol w:w="795"/>
        <w:gridCol w:w="885"/>
        <w:gridCol w:w="777"/>
        <w:gridCol w:w="935"/>
      </w:tblGrid>
      <w:tr w14:paraId="5C2FE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321" w:type="pct"/>
            <w:vMerge w:val="restart"/>
            <w:shd w:val="clear" w:color="auto" w:fill="auto"/>
            <w:vAlign w:val="center"/>
          </w:tcPr>
          <w:p w14:paraId="3C180C5E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  <w:t>TT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14:paraId="085D67A2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pacing w:val="-8"/>
                <w:szCs w:val="28"/>
              </w:rPr>
              <w:t>Kĩ năng</w:t>
            </w:r>
          </w:p>
        </w:tc>
        <w:tc>
          <w:tcPr>
            <w:tcW w:w="612" w:type="pct"/>
            <w:vMerge w:val="restart"/>
            <w:shd w:val="clear" w:color="auto" w:fill="auto"/>
            <w:vAlign w:val="center"/>
          </w:tcPr>
          <w:p w14:paraId="175982A6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  <w:t>Nội dung/</w:t>
            </w:r>
          </w:p>
          <w:p w14:paraId="080E0F55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  <w:t>đơn vị kiến thức</w:t>
            </w:r>
          </w:p>
        </w:tc>
        <w:tc>
          <w:tcPr>
            <w:tcW w:w="3207" w:type="pct"/>
            <w:gridSpan w:val="8"/>
            <w:shd w:val="clear" w:color="auto" w:fill="auto"/>
            <w:vAlign w:val="center"/>
          </w:tcPr>
          <w:p w14:paraId="077CBC23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  <w:t>Mức độ nhận thức</w:t>
            </w:r>
          </w:p>
        </w:tc>
        <w:tc>
          <w:tcPr>
            <w:tcW w:w="448" w:type="pct"/>
            <w:vMerge w:val="restart"/>
            <w:shd w:val="clear" w:color="auto" w:fill="auto"/>
          </w:tcPr>
          <w:p w14:paraId="40AC1893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  <w:t>Tổng</w:t>
            </w:r>
          </w:p>
          <w:p w14:paraId="2F98F24B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  <w:t>% điểm</w:t>
            </w:r>
          </w:p>
        </w:tc>
      </w:tr>
      <w:tr w14:paraId="1A7B4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321" w:type="pct"/>
            <w:vMerge w:val="continue"/>
            <w:shd w:val="clear" w:color="auto" w:fill="auto"/>
            <w:vAlign w:val="center"/>
          </w:tcPr>
          <w:p w14:paraId="724BDF37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</w:pPr>
          </w:p>
        </w:tc>
        <w:tc>
          <w:tcPr>
            <w:tcW w:w="410" w:type="pct"/>
            <w:vMerge w:val="continue"/>
            <w:shd w:val="clear" w:color="auto" w:fill="auto"/>
            <w:vAlign w:val="center"/>
          </w:tcPr>
          <w:p w14:paraId="235C59AB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</w:pPr>
          </w:p>
        </w:tc>
        <w:tc>
          <w:tcPr>
            <w:tcW w:w="612" w:type="pct"/>
            <w:vMerge w:val="continue"/>
            <w:shd w:val="clear" w:color="auto" w:fill="auto"/>
            <w:vAlign w:val="center"/>
          </w:tcPr>
          <w:p w14:paraId="7D9DF14A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</w:pPr>
          </w:p>
        </w:tc>
        <w:tc>
          <w:tcPr>
            <w:tcW w:w="814" w:type="pct"/>
            <w:gridSpan w:val="2"/>
            <w:shd w:val="clear" w:color="auto" w:fill="auto"/>
            <w:vAlign w:val="center"/>
          </w:tcPr>
          <w:p w14:paraId="6B3ABA8A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  <w:t>Nhận biết</w:t>
            </w:r>
          </w:p>
        </w:tc>
        <w:tc>
          <w:tcPr>
            <w:tcW w:w="797" w:type="pct"/>
            <w:gridSpan w:val="2"/>
            <w:shd w:val="clear" w:color="auto" w:fill="auto"/>
            <w:vAlign w:val="center"/>
          </w:tcPr>
          <w:p w14:paraId="009E0318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  <w:t>Thông hiểu</w:t>
            </w:r>
          </w:p>
        </w:tc>
        <w:tc>
          <w:tcPr>
            <w:tcW w:w="797" w:type="pct"/>
            <w:gridSpan w:val="2"/>
            <w:shd w:val="clear" w:color="auto" w:fill="auto"/>
            <w:vAlign w:val="center"/>
          </w:tcPr>
          <w:p w14:paraId="633CBD5D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  <w:t>Vận dụng</w:t>
            </w:r>
          </w:p>
        </w:tc>
        <w:tc>
          <w:tcPr>
            <w:tcW w:w="797" w:type="pct"/>
            <w:gridSpan w:val="2"/>
            <w:shd w:val="clear" w:color="auto" w:fill="auto"/>
            <w:vAlign w:val="center"/>
          </w:tcPr>
          <w:p w14:paraId="7D0710C6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  <w:t>Vận dụng cao</w:t>
            </w:r>
          </w:p>
        </w:tc>
        <w:tc>
          <w:tcPr>
            <w:tcW w:w="448" w:type="pct"/>
            <w:vMerge w:val="continue"/>
            <w:shd w:val="clear" w:color="auto" w:fill="auto"/>
          </w:tcPr>
          <w:p w14:paraId="385DB486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</w:pPr>
          </w:p>
        </w:tc>
      </w:tr>
      <w:tr w14:paraId="49B15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321" w:type="pct"/>
            <w:vMerge w:val="continue"/>
            <w:shd w:val="clear" w:color="auto" w:fill="auto"/>
            <w:vAlign w:val="center"/>
          </w:tcPr>
          <w:p w14:paraId="3801E0B9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</w:pPr>
          </w:p>
        </w:tc>
        <w:tc>
          <w:tcPr>
            <w:tcW w:w="410" w:type="pct"/>
            <w:vMerge w:val="continue"/>
            <w:shd w:val="clear" w:color="auto" w:fill="auto"/>
            <w:vAlign w:val="center"/>
          </w:tcPr>
          <w:p w14:paraId="6E453B73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</w:pPr>
          </w:p>
        </w:tc>
        <w:tc>
          <w:tcPr>
            <w:tcW w:w="612" w:type="pct"/>
            <w:vMerge w:val="continue"/>
            <w:shd w:val="clear" w:color="auto" w:fill="auto"/>
            <w:vAlign w:val="center"/>
          </w:tcPr>
          <w:p w14:paraId="72A13F54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14:paraId="7D69E4F6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 w:val="22"/>
                <w:szCs w:val="22"/>
                <w:lang w:val="vi-VN"/>
              </w:rPr>
            </w:pPr>
            <w:r>
              <w:rPr>
                <w:rFonts w:hint="default" w:ascii="Times New Roman" w:hAnsi="Times New Roman" w:cs="Times New Roman"/>
                <w:b/>
                <w:spacing w:val="-8"/>
                <w:sz w:val="22"/>
                <w:szCs w:val="22"/>
                <w:lang w:val="vi-VN"/>
              </w:rPr>
              <w:t>TNKQ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7D51DEA4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 w:val="22"/>
                <w:szCs w:val="22"/>
                <w:lang w:val="vi-VN"/>
              </w:rPr>
            </w:pPr>
            <w:r>
              <w:rPr>
                <w:rFonts w:hint="default" w:ascii="Times New Roman" w:hAnsi="Times New Roman" w:cs="Times New Roman"/>
                <w:b/>
                <w:spacing w:val="-8"/>
                <w:sz w:val="22"/>
                <w:szCs w:val="22"/>
                <w:lang w:val="vi-VN"/>
              </w:rPr>
              <w:t>TL</w:t>
            </w:r>
          </w:p>
        </w:tc>
        <w:tc>
          <w:tcPr>
            <w:tcW w:w="443" w:type="pct"/>
            <w:shd w:val="clear" w:color="auto" w:fill="auto"/>
            <w:vAlign w:val="center"/>
          </w:tcPr>
          <w:p w14:paraId="733E79FC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 w:val="22"/>
                <w:szCs w:val="22"/>
                <w:lang w:val="vi-VN"/>
              </w:rPr>
            </w:pPr>
            <w:r>
              <w:rPr>
                <w:rFonts w:hint="default" w:ascii="Times New Roman" w:hAnsi="Times New Roman" w:cs="Times New Roman"/>
                <w:b/>
                <w:spacing w:val="-8"/>
                <w:sz w:val="22"/>
                <w:szCs w:val="22"/>
                <w:lang w:val="vi-VN"/>
              </w:rPr>
              <w:t>TNKQ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685D4FD9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 w:val="22"/>
                <w:szCs w:val="22"/>
                <w:lang w:val="vi-VN"/>
              </w:rPr>
            </w:pPr>
            <w:r>
              <w:rPr>
                <w:rFonts w:hint="default" w:ascii="Times New Roman" w:hAnsi="Times New Roman" w:cs="Times New Roman"/>
                <w:b/>
                <w:spacing w:val="-8"/>
                <w:sz w:val="22"/>
                <w:szCs w:val="22"/>
                <w:lang w:val="vi-VN"/>
              </w:rPr>
              <w:t>TL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3BAD558C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 w:val="22"/>
                <w:szCs w:val="22"/>
                <w:lang w:val="vi-VN"/>
              </w:rPr>
            </w:pPr>
            <w:r>
              <w:rPr>
                <w:rFonts w:hint="default" w:ascii="Times New Roman" w:hAnsi="Times New Roman" w:cs="Times New Roman"/>
                <w:b/>
                <w:spacing w:val="-8"/>
                <w:sz w:val="22"/>
                <w:szCs w:val="22"/>
                <w:lang w:val="vi-VN"/>
              </w:rPr>
              <w:t>TNKQ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7A6982E1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 w:val="22"/>
                <w:szCs w:val="22"/>
                <w:lang w:val="vi-VN"/>
              </w:rPr>
            </w:pPr>
            <w:r>
              <w:rPr>
                <w:rFonts w:hint="default" w:ascii="Times New Roman" w:hAnsi="Times New Roman" w:cs="Times New Roman"/>
                <w:b/>
                <w:spacing w:val="-8"/>
                <w:sz w:val="22"/>
                <w:szCs w:val="22"/>
                <w:lang w:val="vi-VN"/>
              </w:rPr>
              <w:t>TL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38027F81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 w:val="22"/>
                <w:szCs w:val="22"/>
                <w:lang w:val="vi-VN"/>
              </w:rPr>
            </w:pPr>
            <w:r>
              <w:rPr>
                <w:rFonts w:hint="default" w:ascii="Times New Roman" w:hAnsi="Times New Roman" w:cs="Times New Roman"/>
                <w:b/>
                <w:spacing w:val="-8"/>
                <w:sz w:val="22"/>
                <w:szCs w:val="22"/>
                <w:lang w:val="vi-VN"/>
              </w:rPr>
              <w:t>TNKQ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72B4E983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 w:val="22"/>
                <w:szCs w:val="22"/>
                <w:lang w:val="vi-VN"/>
              </w:rPr>
            </w:pPr>
            <w:r>
              <w:rPr>
                <w:rFonts w:hint="default" w:ascii="Times New Roman" w:hAnsi="Times New Roman" w:cs="Times New Roman"/>
                <w:b/>
                <w:spacing w:val="-8"/>
                <w:sz w:val="22"/>
                <w:szCs w:val="22"/>
                <w:lang w:val="vi-VN"/>
              </w:rPr>
              <w:t>TL</w:t>
            </w:r>
          </w:p>
        </w:tc>
        <w:tc>
          <w:tcPr>
            <w:tcW w:w="448" w:type="pct"/>
            <w:vMerge w:val="continue"/>
            <w:shd w:val="clear" w:color="auto" w:fill="auto"/>
          </w:tcPr>
          <w:p w14:paraId="42CAAEFF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</w:pPr>
          </w:p>
        </w:tc>
      </w:tr>
      <w:tr w14:paraId="6E236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8" w:hRule="atLeast"/>
        </w:trPr>
        <w:tc>
          <w:tcPr>
            <w:tcW w:w="321" w:type="pct"/>
            <w:shd w:val="clear" w:color="auto" w:fill="auto"/>
            <w:vAlign w:val="center"/>
          </w:tcPr>
          <w:p w14:paraId="020900E7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  <w:lang w:val="en-US"/>
              </w:rPr>
            </w:pPr>
          </w:p>
          <w:p w14:paraId="47EC1CCD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pacing w:val="-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pacing w:val="-8"/>
                <w:szCs w:val="28"/>
                <w:lang w:val="en-US"/>
              </w:rPr>
              <w:t>1</w:t>
            </w:r>
          </w:p>
          <w:p w14:paraId="712DC258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</w:pPr>
          </w:p>
          <w:p w14:paraId="6F97B8C2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</w:pPr>
          </w:p>
        </w:tc>
        <w:tc>
          <w:tcPr>
            <w:tcW w:w="410" w:type="pct"/>
            <w:shd w:val="clear" w:color="auto" w:fill="auto"/>
            <w:vAlign w:val="center"/>
          </w:tcPr>
          <w:p w14:paraId="1C50B8B7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</w:rPr>
            </w:pPr>
          </w:p>
          <w:p w14:paraId="0BFB2313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</w:rPr>
            </w:pPr>
          </w:p>
          <w:p w14:paraId="1DFE4731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pacing w:val="-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pacing w:val="-8"/>
                <w:szCs w:val="28"/>
              </w:rPr>
              <w:t>Đọc hiểu</w:t>
            </w:r>
          </w:p>
          <w:p w14:paraId="6B8E933C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</w:rPr>
            </w:pPr>
          </w:p>
          <w:p w14:paraId="336B759A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</w:pPr>
          </w:p>
        </w:tc>
        <w:tc>
          <w:tcPr>
            <w:tcW w:w="612" w:type="pct"/>
            <w:shd w:val="clear" w:color="auto" w:fill="auto"/>
            <w:vAlign w:val="center"/>
          </w:tcPr>
          <w:p w14:paraId="4BB0F6BF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Cs w:val="28"/>
              </w:rPr>
              <w:t xml:space="preserve">Thơ </w:t>
            </w:r>
            <w:r>
              <w:rPr>
                <w:rFonts w:hint="default" w:ascii="Times New Roman" w:hAnsi="Times New Roman" w:cs="Times New Roman"/>
                <w:b w:val="0"/>
                <w:bCs/>
                <w:szCs w:val="28"/>
                <w:lang w:val="en-US"/>
              </w:rPr>
              <w:t>(Thơ tự do)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53F56BF2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pacing w:val="-8"/>
                <w:szCs w:val="28"/>
              </w:rPr>
              <w:t>3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355B15A3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pacing w:val="-8"/>
                <w:szCs w:val="28"/>
              </w:rPr>
              <w:t>0</w:t>
            </w:r>
          </w:p>
        </w:tc>
        <w:tc>
          <w:tcPr>
            <w:tcW w:w="443" w:type="pct"/>
            <w:shd w:val="clear" w:color="auto" w:fill="auto"/>
            <w:vAlign w:val="center"/>
          </w:tcPr>
          <w:p w14:paraId="7AA2C3CE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pacing w:val="-8"/>
                <w:szCs w:val="28"/>
              </w:rPr>
              <w:t>5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5EC55959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pacing w:val="-8"/>
                <w:szCs w:val="28"/>
              </w:rPr>
              <w:t>0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71A3D9C8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pacing w:val="-8"/>
                <w:szCs w:val="28"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0A2C152F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pacing w:val="-8"/>
                <w:szCs w:val="28"/>
              </w:rPr>
              <w:t>2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072C0B51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pacing w:val="-8"/>
                <w:szCs w:val="28"/>
              </w:rPr>
              <w:t>0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5215B1A0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</w:rPr>
            </w:pPr>
          </w:p>
        </w:tc>
        <w:tc>
          <w:tcPr>
            <w:tcW w:w="448" w:type="pct"/>
            <w:shd w:val="clear" w:color="auto" w:fill="auto"/>
            <w:vAlign w:val="center"/>
          </w:tcPr>
          <w:p w14:paraId="417BA1D0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pacing w:val="-8"/>
                <w:szCs w:val="28"/>
              </w:rPr>
              <w:t>60</w:t>
            </w:r>
          </w:p>
        </w:tc>
      </w:tr>
      <w:tr w14:paraId="62C31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8" w:hRule="atLeast"/>
        </w:trPr>
        <w:tc>
          <w:tcPr>
            <w:tcW w:w="321" w:type="pct"/>
            <w:shd w:val="clear" w:color="auto" w:fill="auto"/>
          </w:tcPr>
          <w:p w14:paraId="0744147D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  <w:t>2</w:t>
            </w:r>
          </w:p>
        </w:tc>
        <w:tc>
          <w:tcPr>
            <w:tcW w:w="410" w:type="pct"/>
            <w:shd w:val="clear" w:color="auto" w:fill="auto"/>
          </w:tcPr>
          <w:p w14:paraId="39CCE0A9">
            <w:pPr>
              <w:spacing w:after="0" w:line="360" w:lineRule="auto"/>
              <w:rPr>
                <w:rFonts w:hint="default" w:ascii="Times New Roman" w:hAnsi="Times New Roman" w:cs="Times New Roman"/>
                <w:b/>
                <w:spacing w:val="-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pacing w:val="-8"/>
                <w:szCs w:val="28"/>
              </w:rPr>
              <w:t>Viết</w:t>
            </w:r>
          </w:p>
          <w:p w14:paraId="64A7EA23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</w:pPr>
          </w:p>
        </w:tc>
        <w:tc>
          <w:tcPr>
            <w:tcW w:w="612" w:type="pct"/>
            <w:shd w:val="clear" w:color="auto" w:fill="auto"/>
          </w:tcPr>
          <w:p w14:paraId="70BFD05F">
            <w:pPr>
              <w:spacing w:after="0" w:line="360" w:lineRule="auto"/>
              <w:rPr>
                <w:rFonts w:hint="default" w:ascii="Times New Roman" w:hAnsi="Times New Roman" w:cs="Times New Roman"/>
                <w:szCs w:val="28"/>
              </w:rPr>
            </w:pPr>
            <w:r>
              <w:rPr>
                <w:rFonts w:hint="default" w:ascii="Times New Roman" w:hAnsi="Times New Roman" w:cs="Times New Roman"/>
                <w:szCs w:val="28"/>
              </w:rPr>
              <w:t xml:space="preserve">Viết văn bản phân tích một tác phẩm văn học: </w:t>
            </w:r>
          </w:p>
          <w:p w14:paraId="371C072D">
            <w:pPr>
              <w:spacing w:after="0" w:line="360" w:lineRule="auto"/>
              <w:rPr>
                <w:rFonts w:hint="default" w:ascii="Times New Roman" w:hAnsi="Times New Roman" w:cs="Times New Roman"/>
                <w:b/>
                <w:szCs w:val="28"/>
              </w:rPr>
            </w:pPr>
            <w:r>
              <w:rPr>
                <w:rFonts w:hint="default" w:ascii="Times New Roman" w:hAnsi="Times New Roman" w:cs="Times New Roman"/>
                <w:szCs w:val="28"/>
                <w:lang w:val="en-US"/>
              </w:rPr>
              <w:t>(</w:t>
            </w:r>
            <w:r>
              <w:rPr>
                <w:rFonts w:hint="default" w:ascii="Times New Roman" w:hAnsi="Times New Roman" w:cs="Times New Roman"/>
                <w:szCs w:val="28"/>
              </w:rPr>
              <w:t>truyện</w:t>
            </w:r>
            <w:r>
              <w:rPr>
                <w:rFonts w:hint="default" w:ascii="Times New Roman" w:hAnsi="Times New Roman" w:cs="Times New Roman"/>
                <w:szCs w:val="28"/>
                <w:lang w:val="en-US"/>
              </w:rPr>
              <w:t>)</w:t>
            </w:r>
            <w:r>
              <w:rPr>
                <w:rFonts w:hint="default"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233D456B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spacing w:val="-8"/>
                <w:szCs w:val="28"/>
              </w:rPr>
              <w:t>0</w:t>
            </w:r>
          </w:p>
        </w:tc>
        <w:tc>
          <w:tcPr>
            <w:tcW w:w="394" w:type="pct"/>
            <w:shd w:val="clear" w:color="auto" w:fill="auto"/>
            <w:vAlign w:val="center"/>
          </w:tcPr>
          <w:p w14:paraId="363A97F2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spacing w:val="-8"/>
                <w:szCs w:val="28"/>
              </w:rPr>
              <w:t>1*</w:t>
            </w:r>
          </w:p>
        </w:tc>
        <w:tc>
          <w:tcPr>
            <w:tcW w:w="443" w:type="pct"/>
            <w:shd w:val="clear" w:color="auto" w:fill="auto"/>
            <w:vAlign w:val="center"/>
          </w:tcPr>
          <w:p w14:paraId="0112B98D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spacing w:val="-8"/>
                <w:szCs w:val="28"/>
              </w:rPr>
              <w:t>0</w:t>
            </w:r>
          </w:p>
        </w:tc>
        <w:tc>
          <w:tcPr>
            <w:tcW w:w="353" w:type="pct"/>
            <w:shd w:val="clear" w:color="auto" w:fill="auto"/>
            <w:vAlign w:val="center"/>
          </w:tcPr>
          <w:p w14:paraId="102134E9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spacing w:val="-8"/>
                <w:szCs w:val="28"/>
              </w:rPr>
              <w:t>1*</w:t>
            </w:r>
          </w:p>
        </w:tc>
        <w:tc>
          <w:tcPr>
            <w:tcW w:w="415" w:type="pct"/>
            <w:shd w:val="clear" w:color="auto" w:fill="auto"/>
            <w:vAlign w:val="center"/>
          </w:tcPr>
          <w:p w14:paraId="1BEB24C1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spacing w:val="-8"/>
                <w:szCs w:val="28"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5AE8EE36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spacing w:val="-8"/>
                <w:szCs w:val="28"/>
              </w:rPr>
              <w:t>1*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401382BC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spacing w:val="-8"/>
                <w:szCs w:val="28"/>
              </w:rPr>
              <w:t>0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1D9D2D96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spacing w:val="-8"/>
                <w:szCs w:val="28"/>
              </w:rPr>
              <w:t>1*</w:t>
            </w:r>
          </w:p>
        </w:tc>
        <w:tc>
          <w:tcPr>
            <w:tcW w:w="448" w:type="pct"/>
            <w:shd w:val="clear" w:color="auto" w:fill="auto"/>
            <w:vAlign w:val="center"/>
          </w:tcPr>
          <w:p w14:paraId="6E106CB1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spacing w:val="-8"/>
                <w:szCs w:val="28"/>
              </w:rPr>
              <w:t>40</w:t>
            </w:r>
          </w:p>
        </w:tc>
      </w:tr>
      <w:tr w14:paraId="0426D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343" w:type="pct"/>
            <w:gridSpan w:val="3"/>
            <w:shd w:val="clear" w:color="auto" w:fill="auto"/>
          </w:tcPr>
          <w:p w14:paraId="6AB74FFF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  <w:t>Tổng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2A328000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i/>
                <w:spacing w:val="-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i/>
                <w:spacing w:val="-8"/>
                <w:szCs w:val="28"/>
              </w:rPr>
              <w:t>15</w:t>
            </w:r>
          </w:p>
        </w:tc>
        <w:tc>
          <w:tcPr>
            <w:tcW w:w="394" w:type="pct"/>
            <w:shd w:val="clear" w:color="auto" w:fill="auto"/>
          </w:tcPr>
          <w:p w14:paraId="10AF7A59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i/>
                <w:spacing w:val="-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i/>
                <w:spacing w:val="-8"/>
                <w:szCs w:val="28"/>
              </w:rPr>
              <w:t>5</w:t>
            </w:r>
          </w:p>
        </w:tc>
        <w:tc>
          <w:tcPr>
            <w:tcW w:w="443" w:type="pct"/>
            <w:shd w:val="clear" w:color="auto" w:fill="auto"/>
          </w:tcPr>
          <w:p w14:paraId="0FA3D941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i/>
                <w:spacing w:val="-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i/>
                <w:spacing w:val="-8"/>
                <w:szCs w:val="28"/>
              </w:rPr>
              <w:t>25</w:t>
            </w:r>
          </w:p>
        </w:tc>
        <w:tc>
          <w:tcPr>
            <w:tcW w:w="353" w:type="pct"/>
            <w:shd w:val="clear" w:color="auto" w:fill="auto"/>
          </w:tcPr>
          <w:p w14:paraId="171C17FA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i/>
                <w:spacing w:val="-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i/>
                <w:spacing w:val="-8"/>
                <w:szCs w:val="28"/>
              </w:rPr>
              <w:t>15</w:t>
            </w:r>
          </w:p>
        </w:tc>
        <w:tc>
          <w:tcPr>
            <w:tcW w:w="415" w:type="pct"/>
            <w:shd w:val="clear" w:color="auto" w:fill="auto"/>
          </w:tcPr>
          <w:p w14:paraId="29B9DF46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i/>
                <w:spacing w:val="-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i/>
                <w:spacing w:val="-8"/>
                <w:szCs w:val="28"/>
              </w:rPr>
              <w:t>0</w:t>
            </w:r>
          </w:p>
        </w:tc>
        <w:tc>
          <w:tcPr>
            <w:tcW w:w="381" w:type="pct"/>
            <w:shd w:val="clear" w:color="auto" w:fill="auto"/>
          </w:tcPr>
          <w:p w14:paraId="4C921E42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i/>
                <w:spacing w:val="-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i/>
                <w:spacing w:val="-8"/>
                <w:szCs w:val="28"/>
              </w:rPr>
              <w:t>30</w:t>
            </w:r>
          </w:p>
        </w:tc>
        <w:tc>
          <w:tcPr>
            <w:tcW w:w="424" w:type="pct"/>
            <w:shd w:val="clear" w:color="auto" w:fill="auto"/>
          </w:tcPr>
          <w:p w14:paraId="4D5B4B23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i/>
                <w:spacing w:val="-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i/>
                <w:spacing w:val="-8"/>
                <w:szCs w:val="28"/>
              </w:rPr>
              <w:t>0</w:t>
            </w:r>
          </w:p>
        </w:tc>
        <w:tc>
          <w:tcPr>
            <w:tcW w:w="373" w:type="pct"/>
            <w:shd w:val="clear" w:color="auto" w:fill="auto"/>
          </w:tcPr>
          <w:p w14:paraId="1F7FE724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i/>
                <w:spacing w:val="-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i/>
                <w:spacing w:val="-8"/>
                <w:szCs w:val="28"/>
              </w:rPr>
              <w:t>10</w:t>
            </w:r>
          </w:p>
        </w:tc>
        <w:tc>
          <w:tcPr>
            <w:tcW w:w="448" w:type="pct"/>
            <w:vMerge w:val="restart"/>
            <w:shd w:val="clear" w:color="auto" w:fill="auto"/>
            <w:vAlign w:val="center"/>
          </w:tcPr>
          <w:p w14:paraId="1E9E471F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i/>
                <w:spacing w:val="-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  <w:t>100</w:t>
            </w:r>
          </w:p>
        </w:tc>
      </w:tr>
      <w:tr w14:paraId="01A09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343" w:type="pct"/>
            <w:gridSpan w:val="3"/>
            <w:shd w:val="clear" w:color="auto" w:fill="auto"/>
          </w:tcPr>
          <w:p w14:paraId="5DF266C8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  <w:t>Tỉ lệ %</w:t>
            </w:r>
          </w:p>
        </w:tc>
        <w:tc>
          <w:tcPr>
            <w:tcW w:w="814" w:type="pct"/>
            <w:gridSpan w:val="2"/>
            <w:shd w:val="clear" w:color="auto" w:fill="auto"/>
            <w:vAlign w:val="center"/>
          </w:tcPr>
          <w:p w14:paraId="47D4864F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pacing w:val="-8"/>
                <w:szCs w:val="28"/>
              </w:rPr>
              <w:t>20</w:t>
            </w:r>
          </w:p>
        </w:tc>
        <w:tc>
          <w:tcPr>
            <w:tcW w:w="797" w:type="pct"/>
            <w:gridSpan w:val="2"/>
            <w:shd w:val="clear" w:color="auto" w:fill="auto"/>
          </w:tcPr>
          <w:p w14:paraId="66064EC7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b/>
                <w:spacing w:val="-8"/>
                <w:szCs w:val="28"/>
              </w:rPr>
              <w:t>4</w:t>
            </w:r>
            <w:r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  <w:t>0%</w:t>
            </w:r>
          </w:p>
        </w:tc>
        <w:tc>
          <w:tcPr>
            <w:tcW w:w="797" w:type="pct"/>
            <w:gridSpan w:val="2"/>
            <w:shd w:val="clear" w:color="auto" w:fill="auto"/>
          </w:tcPr>
          <w:p w14:paraId="262C5956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b/>
                <w:spacing w:val="-8"/>
                <w:szCs w:val="28"/>
              </w:rPr>
              <w:t>3</w:t>
            </w:r>
            <w:r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  <w:t>0%</w:t>
            </w:r>
          </w:p>
        </w:tc>
        <w:tc>
          <w:tcPr>
            <w:tcW w:w="797" w:type="pct"/>
            <w:gridSpan w:val="2"/>
            <w:shd w:val="clear" w:color="auto" w:fill="auto"/>
          </w:tcPr>
          <w:p w14:paraId="70E449B6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  <w:t>10%</w:t>
            </w:r>
          </w:p>
        </w:tc>
        <w:tc>
          <w:tcPr>
            <w:tcW w:w="448" w:type="pct"/>
            <w:vMerge w:val="continue"/>
            <w:shd w:val="clear" w:color="auto" w:fill="auto"/>
          </w:tcPr>
          <w:p w14:paraId="1E305300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</w:pPr>
          </w:p>
        </w:tc>
      </w:tr>
      <w:tr w14:paraId="60DFC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343" w:type="pct"/>
            <w:gridSpan w:val="3"/>
            <w:shd w:val="clear" w:color="auto" w:fill="auto"/>
          </w:tcPr>
          <w:p w14:paraId="4CD49941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  <w:t>Tỉ lệ chung</w:t>
            </w:r>
          </w:p>
        </w:tc>
        <w:tc>
          <w:tcPr>
            <w:tcW w:w="1611" w:type="pct"/>
            <w:gridSpan w:val="4"/>
            <w:shd w:val="clear" w:color="auto" w:fill="auto"/>
            <w:vAlign w:val="center"/>
          </w:tcPr>
          <w:p w14:paraId="13B2464E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pacing w:val="-8"/>
                <w:szCs w:val="28"/>
              </w:rPr>
              <w:t>60%</w:t>
            </w:r>
          </w:p>
        </w:tc>
        <w:tc>
          <w:tcPr>
            <w:tcW w:w="1595" w:type="pct"/>
            <w:gridSpan w:val="4"/>
            <w:shd w:val="clear" w:color="auto" w:fill="auto"/>
          </w:tcPr>
          <w:p w14:paraId="2FC6723E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  <w:t>40%</w:t>
            </w:r>
          </w:p>
        </w:tc>
        <w:tc>
          <w:tcPr>
            <w:tcW w:w="448" w:type="pct"/>
            <w:vMerge w:val="continue"/>
            <w:shd w:val="clear" w:color="auto" w:fill="auto"/>
          </w:tcPr>
          <w:p w14:paraId="38CDC227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</w:pPr>
          </w:p>
        </w:tc>
      </w:tr>
    </w:tbl>
    <w:p w14:paraId="58CC67FB">
      <w:pPr>
        <w:spacing w:after="0" w:line="360" w:lineRule="auto"/>
        <w:rPr>
          <w:b/>
          <w:szCs w:val="28"/>
        </w:rPr>
      </w:pPr>
    </w:p>
    <w:p w14:paraId="2F6C8B00">
      <w:pPr>
        <w:spacing w:after="0" w:line="360" w:lineRule="auto"/>
        <w:rPr>
          <w:rFonts w:hint="default" w:ascii="Times New Roman" w:hAnsi="Times New Roman" w:cs="Times New Roman"/>
          <w:b/>
          <w:szCs w:val="28"/>
        </w:rPr>
      </w:pPr>
      <w:r>
        <w:rPr>
          <w:rFonts w:hint="default" w:ascii="Times New Roman" w:hAnsi="Times New Roman" w:cs="Times New Roman"/>
          <w:b/>
          <w:szCs w:val="28"/>
          <w:lang w:val="vi-VN"/>
        </w:rPr>
        <w:t xml:space="preserve">2. BẢN ĐẶC TẢ ĐỀ KIỂM TRA </w:t>
      </w:r>
      <w:r>
        <w:rPr>
          <w:rFonts w:hint="default" w:ascii="Times New Roman" w:hAnsi="Times New Roman" w:cs="Times New Roman"/>
          <w:b/>
          <w:szCs w:val="28"/>
        </w:rPr>
        <w:t>GIỮA HỌC</w:t>
      </w:r>
      <w:r>
        <w:rPr>
          <w:rFonts w:hint="default" w:ascii="Times New Roman" w:hAnsi="Times New Roman" w:cs="Times New Roman"/>
          <w:b/>
          <w:szCs w:val="28"/>
          <w:lang w:val="vi-VN"/>
        </w:rPr>
        <w:t xml:space="preserve"> KÌ </w:t>
      </w:r>
      <w:r>
        <w:rPr>
          <w:rFonts w:hint="default" w:ascii="Times New Roman" w:hAnsi="Times New Roman" w:cs="Times New Roman"/>
          <w:b/>
          <w:szCs w:val="28"/>
        </w:rPr>
        <w:t>II</w:t>
      </w:r>
    </w:p>
    <w:p w14:paraId="4A76CB14">
      <w:pPr>
        <w:spacing w:after="0" w:line="360" w:lineRule="auto"/>
        <w:rPr>
          <w:b/>
          <w:szCs w:val="28"/>
        </w:rPr>
      </w:pPr>
    </w:p>
    <w:tbl>
      <w:tblPr>
        <w:tblStyle w:val="6"/>
        <w:tblW w:w="10178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1561"/>
        <w:gridCol w:w="1531"/>
        <w:gridCol w:w="2522"/>
        <w:gridCol w:w="10"/>
        <w:gridCol w:w="895"/>
        <w:gridCol w:w="968"/>
        <w:gridCol w:w="851"/>
        <w:gridCol w:w="850"/>
      </w:tblGrid>
      <w:tr w14:paraId="3BF26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990" w:type="dxa"/>
            <w:vMerge w:val="restart"/>
            <w:shd w:val="clear" w:color="auto" w:fill="auto"/>
            <w:vAlign w:val="center"/>
          </w:tcPr>
          <w:p w14:paraId="0616EDFE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  <w:t>TT</w:t>
            </w:r>
          </w:p>
        </w:tc>
        <w:tc>
          <w:tcPr>
            <w:tcW w:w="1561" w:type="dxa"/>
            <w:vMerge w:val="restart"/>
            <w:shd w:val="clear" w:color="auto" w:fill="auto"/>
            <w:vAlign w:val="center"/>
          </w:tcPr>
          <w:p w14:paraId="617AA902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pacing w:val="-8"/>
                <w:szCs w:val="28"/>
              </w:rPr>
              <w:t>Kĩ năng</w:t>
            </w:r>
          </w:p>
        </w:tc>
        <w:tc>
          <w:tcPr>
            <w:tcW w:w="1531" w:type="dxa"/>
            <w:vMerge w:val="restart"/>
            <w:shd w:val="clear" w:color="auto" w:fill="auto"/>
            <w:vAlign w:val="center"/>
          </w:tcPr>
          <w:p w14:paraId="57400BD1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  <w:t>Đơn vị kiến thức</w:t>
            </w:r>
            <w:r>
              <w:rPr>
                <w:rFonts w:hint="default" w:ascii="Times New Roman" w:hAnsi="Times New Roman" w:cs="Times New Roman"/>
                <w:b/>
                <w:spacing w:val="-8"/>
                <w:szCs w:val="28"/>
              </w:rPr>
              <w:t xml:space="preserve"> / Kĩ năng</w:t>
            </w:r>
          </w:p>
        </w:tc>
        <w:tc>
          <w:tcPr>
            <w:tcW w:w="2522" w:type="dxa"/>
            <w:vMerge w:val="restart"/>
            <w:shd w:val="clear" w:color="auto" w:fill="auto"/>
            <w:vAlign w:val="center"/>
          </w:tcPr>
          <w:p w14:paraId="3F7A53D2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  <w:t xml:space="preserve">Mức độ </w:t>
            </w:r>
            <w:r>
              <w:rPr>
                <w:rFonts w:hint="default" w:ascii="Times New Roman" w:hAnsi="Times New Roman" w:cs="Times New Roman"/>
                <w:b/>
                <w:spacing w:val="-8"/>
                <w:szCs w:val="28"/>
              </w:rPr>
              <w:t>đánh giá</w:t>
            </w:r>
            <w:r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  <w:t xml:space="preserve"> </w:t>
            </w:r>
          </w:p>
        </w:tc>
        <w:tc>
          <w:tcPr>
            <w:tcW w:w="3574" w:type="dxa"/>
            <w:gridSpan w:val="5"/>
            <w:shd w:val="clear" w:color="auto" w:fill="auto"/>
          </w:tcPr>
          <w:p w14:paraId="276ACDF0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  <w:t>Số câu hỏi theo mức độ nhận thức</w:t>
            </w:r>
          </w:p>
        </w:tc>
      </w:tr>
      <w:tr w14:paraId="1004A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990" w:type="dxa"/>
            <w:vMerge w:val="continue"/>
            <w:shd w:val="clear" w:color="auto" w:fill="auto"/>
            <w:vAlign w:val="center"/>
          </w:tcPr>
          <w:p w14:paraId="7FF1F740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</w:pPr>
          </w:p>
        </w:tc>
        <w:tc>
          <w:tcPr>
            <w:tcW w:w="1561" w:type="dxa"/>
            <w:vMerge w:val="continue"/>
            <w:shd w:val="clear" w:color="auto" w:fill="auto"/>
            <w:vAlign w:val="center"/>
          </w:tcPr>
          <w:p w14:paraId="3CAC6721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</w:rPr>
            </w:pPr>
          </w:p>
        </w:tc>
        <w:tc>
          <w:tcPr>
            <w:tcW w:w="1531" w:type="dxa"/>
            <w:vMerge w:val="continue"/>
            <w:shd w:val="clear" w:color="auto" w:fill="auto"/>
            <w:vAlign w:val="center"/>
          </w:tcPr>
          <w:p w14:paraId="02FB5107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</w:rPr>
            </w:pPr>
          </w:p>
        </w:tc>
        <w:tc>
          <w:tcPr>
            <w:tcW w:w="2522" w:type="dxa"/>
            <w:vMerge w:val="continue"/>
            <w:shd w:val="clear" w:color="auto" w:fill="auto"/>
            <w:vAlign w:val="center"/>
          </w:tcPr>
          <w:p w14:paraId="203BEAE0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</w:pPr>
          </w:p>
        </w:tc>
        <w:tc>
          <w:tcPr>
            <w:tcW w:w="905" w:type="dxa"/>
            <w:gridSpan w:val="2"/>
            <w:shd w:val="clear" w:color="auto" w:fill="auto"/>
            <w:vAlign w:val="center"/>
          </w:tcPr>
          <w:p w14:paraId="17C90C9D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pacing w:val="-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szCs w:val="28"/>
                <w:lang w:val="vi-VN"/>
              </w:rPr>
              <w:t>Nhận biết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105D0500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pacing w:val="-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szCs w:val="28"/>
              </w:rPr>
              <w:t>Thông hiểu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B931917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pacing w:val="-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szCs w:val="28"/>
              </w:rPr>
              <w:t>Vận Dụng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2F2D5E7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pacing w:val="-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szCs w:val="28"/>
              </w:rPr>
              <w:t>Vận dụng cao</w:t>
            </w:r>
          </w:p>
        </w:tc>
      </w:tr>
      <w:tr w14:paraId="38422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1" w:hRule="atLeast"/>
        </w:trPr>
        <w:tc>
          <w:tcPr>
            <w:tcW w:w="990" w:type="dxa"/>
            <w:vMerge w:val="restart"/>
            <w:shd w:val="clear" w:color="auto" w:fill="auto"/>
          </w:tcPr>
          <w:p w14:paraId="143A8F4E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b/>
                <w:szCs w:val="28"/>
                <w:lang w:val="vi-VN"/>
              </w:rPr>
              <w:t>1</w:t>
            </w:r>
          </w:p>
          <w:p w14:paraId="7F697B04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156DF904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4A451493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7C1DD3F2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7FD0D6F8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6AD4A474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17121023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5260EEB3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2DF7CAD8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3A7DE8FC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262EAAE9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2A0860F6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4F9ABF93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28DE7EAE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64886FA0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1771534C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62DA719F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23FD0AC0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0850F6D6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3416ED00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58F1DE35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239DCBB6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178952CD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7F324FE5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2D209137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6FBEB8E7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291E9748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298DF8D4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683B1727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67FB3328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071385F8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61B92340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281919B5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562E3885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13AEA992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68744D36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71CF6C85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5DEB67E9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3EC38899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0F89BCF6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5EE04A7F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23E93185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413B058F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450EB0F4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20C3FB2F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01220507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5EF5EFA2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38CE9C14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706447AA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30094FB7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2C499B04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6F4F1AB1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4AB8B054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64341BCA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13F668FC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0844BC0C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69EEEBC9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14BA9DCC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38D6ED02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72354B7F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596CDF0D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4F313537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0EC7F57F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4A1C754A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19659DF3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74CAD8C9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14306C10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48F2C34A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  <w:p w14:paraId="7338B1CD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</w:tc>
        <w:tc>
          <w:tcPr>
            <w:tcW w:w="1561" w:type="dxa"/>
            <w:vMerge w:val="restart"/>
            <w:shd w:val="clear" w:color="auto" w:fill="auto"/>
          </w:tcPr>
          <w:p w14:paraId="490FB6E6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Cs w:val="28"/>
              </w:rPr>
              <w:t>ĐỌC HIỂU</w:t>
            </w:r>
          </w:p>
          <w:p w14:paraId="000F7A02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669CC6EF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742DFC1C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4F604ED9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4A07B725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597E246A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63EED5C2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6D5B1DA5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628BB4DB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2B75A355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430A470B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6A7D43C6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4AEA173C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741E8DD7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31A06D95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5A36ACFE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30A91E54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3DEA5EDA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2876F019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5199E755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5C758F63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1DAEFDA8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5B61C963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469119B7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55395E3C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6DBE79FA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7421A616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01EB28DC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10EEF0CF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4C701FB5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343848A6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1337F053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2736F04C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07AC437F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063BBC3D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1A33CE90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79042DEB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7AC81C01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7281A771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46FA8A54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6121E0C7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65670090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50F7F846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72B5B946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0CE46DE6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52E78399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77796AA5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5D011578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021DDDCD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7A56AFA9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08935F11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1456FCB2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4D58B385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084E0F5D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3565B7E6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45569E13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50046A34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55A382EF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17426A61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654FE674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51742B3A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39142EE7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3A0358B3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68F9ABC4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0A332730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29DE3A21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424CF6DA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2C4C6FB1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  <w:p w14:paraId="72D5743E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</w:tc>
        <w:tc>
          <w:tcPr>
            <w:tcW w:w="1531" w:type="dxa"/>
            <w:shd w:val="clear" w:color="auto" w:fill="auto"/>
          </w:tcPr>
          <w:p w14:paraId="1E52F7DF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szCs w:val="28"/>
              </w:rPr>
            </w:pPr>
          </w:p>
        </w:tc>
        <w:tc>
          <w:tcPr>
            <w:tcW w:w="2522" w:type="dxa"/>
            <w:shd w:val="clear" w:color="auto" w:fill="auto"/>
          </w:tcPr>
          <w:p w14:paraId="220988BC">
            <w:pPr>
              <w:spacing w:after="0" w:line="360" w:lineRule="auto"/>
              <w:jc w:val="both"/>
              <w:rPr>
                <w:rFonts w:hint="default" w:ascii="Times New Roman" w:hAnsi="Times New Roman" w:eastAsia="SimSun" w:cs="Times New Roman"/>
                <w:szCs w:val="28"/>
                <w:lang w:eastAsia="zh-CN"/>
              </w:rPr>
            </w:pPr>
          </w:p>
        </w:tc>
        <w:tc>
          <w:tcPr>
            <w:tcW w:w="905" w:type="dxa"/>
            <w:gridSpan w:val="2"/>
          </w:tcPr>
          <w:p w14:paraId="10A830B1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  <w:r>
              <w:rPr>
                <w:rFonts w:hint="default" w:ascii="Times New Roman" w:hAnsi="Times New Roman" w:cs="Times New Roman"/>
                <w:szCs w:val="28"/>
              </w:rPr>
              <w:t>3 TN</w:t>
            </w:r>
          </w:p>
        </w:tc>
        <w:tc>
          <w:tcPr>
            <w:tcW w:w="968" w:type="dxa"/>
          </w:tcPr>
          <w:p w14:paraId="720B3C21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szCs w:val="28"/>
              </w:rPr>
            </w:pPr>
            <w:r>
              <w:rPr>
                <w:rFonts w:hint="default" w:ascii="Times New Roman" w:hAnsi="Times New Roman" w:cs="Times New Roman"/>
                <w:szCs w:val="28"/>
              </w:rPr>
              <w:t>5 TN</w:t>
            </w:r>
          </w:p>
        </w:tc>
        <w:tc>
          <w:tcPr>
            <w:tcW w:w="851" w:type="dxa"/>
          </w:tcPr>
          <w:p w14:paraId="189ADC36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  <w:r>
              <w:rPr>
                <w:rFonts w:hint="default" w:ascii="Times New Roman" w:hAnsi="Times New Roman" w:cs="Times New Roman"/>
                <w:szCs w:val="28"/>
              </w:rPr>
              <w:t>2 TL</w:t>
            </w:r>
          </w:p>
        </w:tc>
        <w:tc>
          <w:tcPr>
            <w:tcW w:w="850" w:type="dxa"/>
          </w:tcPr>
          <w:p w14:paraId="2C8D7EC6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</w:tc>
      </w:tr>
      <w:tr w14:paraId="0946D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6" w:hRule="atLeast"/>
        </w:trPr>
        <w:tc>
          <w:tcPr>
            <w:tcW w:w="990" w:type="dxa"/>
            <w:vMerge w:val="continue"/>
            <w:shd w:val="clear" w:color="auto" w:fill="auto"/>
          </w:tcPr>
          <w:p w14:paraId="571200EC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</w:p>
        </w:tc>
        <w:tc>
          <w:tcPr>
            <w:tcW w:w="1561" w:type="dxa"/>
            <w:vMerge w:val="continue"/>
            <w:shd w:val="clear" w:color="auto" w:fill="auto"/>
          </w:tcPr>
          <w:p w14:paraId="32884546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</w:tc>
        <w:tc>
          <w:tcPr>
            <w:tcW w:w="1531" w:type="dxa"/>
            <w:shd w:val="clear" w:color="auto" w:fill="auto"/>
          </w:tcPr>
          <w:p w14:paraId="387170CF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8"/>
                <w:lang w:val="en-US"/>
              </w:rPr>
              <w:t>1</w:t>
            </w:r>
            <w:r>
              <w:rPr>
                <w:rFonts w:hint="default" w:ascii="Times New Roman" w:hAnsi="Times New Roman" w:cs="Times New Roman"/>
                <w:szCs w:val="28"/>
              </w:rPr>
              <w:t xml:space="preserve">. Thơ </w:t>
            </w:r>
            <w:r>
              <w:rPr>
                <w:rFonts w:hint="default" w:ascii="Times New Roman" w:hAnsi="Times New Roman" w:cs="Times New Roman"/>
                <w:szCs w:val="28"/>
                <w:lang w:val="en-US"/>
              </w:rPr>
              <w:t>( Thơ tự do)</w:t>
            </w:r>
          </w:p>
        </w:tc>
        <w:tc>
          <w:tcPr>
            <w:tcW w:w="2522" w:type="dxa"/>
            <w:shd w:val="clear" w:color="auto" w:fill="auto"/>
          </w:tcPr>
          <w:p w14:paraId="4F0E75C1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Cs w:val="28"/>
              </w:rPr>
              <w:t>Nhận biết</w:t>
            </w:r>
          </w:p>
          <w:p w14:paraId="24DE3E51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8"/>
              </w:rPr>
              <w:t>- Nhận biết được những dấu hiệu về hình thức để phân biệt các thể thơ: số tiếng trong câu, số câu, cách gieo vần, tạo nhịp</w:t>
            </w:r>
            <w:r>
              <w:rPr>
                <w:rFonts w:hint="default" w:ascii="Times New Roman" w:hAnsi="Times New Roman" w:cs="Times New Roman"/>
                <w:szCs w:val="28"/>
                <w:lang w:val="en-US"/>
              </w:rPr>
              <w:t>.</w:t>
            </w:r>
          </w:p>
          <w:p w14:paraId="52E77D46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8"/>
              </w:rPr>
              <w:t xml:space="preserve">Nhận biết một số thủ pháp nghệ thuật </w:t>
            </w:r>
            <w:r>
              <w:rPr>
                <w:rFonts w:hint="default" w:ascii="Times New Roman" w:hAnsi="Times New Roman" w:cs="Times New Roman"/>
                <w:szCs w:val="28"/>
                <w:lang w:val="en-US"/>
              </w:rPr>
              <w:t>thơ tự do.</w:t>
            </w:r>
          </w:p>
          <w:p w14:paraId="3C10FD28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szCs w:val="28"/>
              </w:rPr>
            </w:pPr>
            <w:r>
              <w:rPr>
                <w:rFonts w:hint="default" w:ascii="Times New Roman" w:hAnsi="Times New Roman" w:cs="Times New Roman"/>
                <w:szCs w:val="28"/>
              </w:rPr>
              <w:t xml:space="preserve">- Nhận biết được đặc điểm ngôn ngữ, đề tài, giọng điệp, nhịp điệu trong bài thơ; </w:t>
            </w:r>
          </w:p>
          <w:p w14:paraId="494F8992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szCs w:val="28"/>
              </w:rPr>
            </w:pPr>
            <w:r>
              <w:rPr>
                <w:rFonts w:hint="default" w:ascii="Times New Roman" w:hAnsi="Times New Roman" w:cs="Times New Roman"/>
                <w:szCs w:val="28"/>
              </w:rPr>
              <w:t>- Nhận biết được hình ảnh, biểu tượng tiêu biểu và nhân vật trữ tình trong bài thơ.</w:t>
            </w:r>
          </w:p>
          <w:p w14:paraId="525E1204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szCs w:val="28"/>
              </w:rPr>
            </w:pPr>
            <w:r>
              <w:rPr>
                <w:rFonts w:hint="default" w:ascii="Times New Roman" w:hAnsi="Times New Roman" w:cs="Times New Roman"/>
                <w:szCs w:val="28"/>
              </w:rPr>
              <w:t xml:space="preserve">- Nhận biết được các trợ từ, thán từ, thành phần biệt lập trong văn bản. </w:t>
            </w:r>
          </w:p>
          <w:p w14:paraId="65B989AF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Cs w:val="28"/>
              </w:rPr>
              <w:t>Thông hiểu</w:t>
            </w:r>
            <w:r>
              <w:rPr>
                <w:rFonts w:hint="default" w:ascii="Times New Roman" w:hAnsi="Times New Roman" w:cs="Times New Roman"/>
                <w:szCs w:val="28"/>
              </w:rPr>
              <w:t xml:space="preserve"> </w:t>
            </w:r>
          </w:p>
          <w:p w14:paraId="5A211C64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szCs w:val="28"/>
              </w:rPr>
            </w:pPr>
            <w:r>
              <w:rPr>
                <w:rFonts w:hint="default" w:ascii="Times New Roman" w:hAnsi="Times New Roman" w:cs="Times New Roman"/>
                <w:szCs w:val="28"/>
              </w:rPr>
              <w:t xml:space="preserve">- Phân tích được tình cảm, cảm xúc của nhân vật trữ tình; cảm hứng chủ đạo của tác giả trong bài thơ. </w:t>
            </w:r>
          </w:p>
          <w:p w14:paraId="79B900E9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szCs w:val="28"/>
              </w:rPr>
            </w:pPr>
            <w:r>
              <w:rPr>
                <w:rFonts w:hint="default" w:ascii="Times New Roman" w:hAnsi="Times New Roman" w:cs="Times New Roman"/>
                <w:szCs w:val="28"/>
              </w:rPr>
              <w:t>- Nêu được chủ đề, tư tưởng, thông điệp của bài thơ dựa trên những yếu tố hình thức nghệ thuật.</w:t>
            </w:r>
          </w:p>
          <w:p w14:paraId="4635D071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szCs w:val="28"/>
              </w:rPr>
            </w:pPr>
            <w:r>
              <w:rPr>
                <w:rFonts w:hint="default" w:ascii="Times New Roman" w:hAnsi="Times New Roman" w:cs="Times New Roman"/>
                <w:szCs w:val="28"/>
              </w:rPr>
              <w:t xml:space="preserve">- Phân tích được tác dụng của một số </w:t>
            </w:r>
            <w:r>
              <w:rPr>
                <w:rFonts w:hint="default" w:ascii="Times New Roman" w:hAnsi="Times New Roman" w:cs="Times New Roman"/>
                <w:szCs w:val="28"/>
                <w:lang w:val="en-US"/>
              </w:rPr>
              <w:t xml:space="preserve">biện </w:t>
            </w:r>
            <w:r>
              <w:rPr>
                <w:rFonts w:hint="default" w:ascii="Times New Roman" w:hAnsi="Times New Roman" w:cs="Times New Roman"/>
                <w:szCs w:val="28"/>
              </w:rPr>
              <w:t>p</w:t>
            </w:r>
            <w:r>
              <w:rPr>
                <w:rFonts w:hint="default" w:ascii="Times New Roman" w:hAnsi="Times New Roman" w:cs="Times New Roman"/>
                <w:szCs w:val="28"/>
                <w:lang w:val="en-US"/>
              </w:rPr>
              <w:t>háp</w:t>
            </w:r>
            <w:r>
              <w:rPr>
                <w:rFonts w:hint="default" w:ascii="Times New Roman" w:hAnsi="Times New Roman" w:cs="Times New Roman"/>
                <w:szCs w:val="28"/>
              </w:rPr>
              <w:t xml:space="preserve"> nghệ thuật</w:t>
            </w:r>
            <w:r>
              <w:rPr>
                <w:rFonts w:hint="default" w:ascii="Times New Roman" w:hAnsi="Times New Roman" w:cs="Times New Roman"/>
                <w:szCs w:val="28"/>
                <w:lang w:val="en-US"/>
              </w:rPr>
              <w:t>;</w:t>
            </w:r>
            <w:r>
              <w:rPr>
                <w:rFonts w:hint="default" w:ascii="Times New Roman" w:hAnsi="Times New Roman" w:cs="Times New Roman"/>
                <w:szCs w:val="28"/>
              </w:rPr>
              <w:t xml:space="preserve">  vai trò, ý nghĩa của một số yếu tố hình thức thơ</w:t>
            </w:r>
            <w:r>
              <w:rPr>
                <w:rFonts w:hint="default" w:ascii="Times New Roman" w:hAnsi="Times New Roman" w:cs="Times New Roman"/>
                <w:szCs w:val="28"/>
                <w:lang w:val="en-US"/>
              </w:rPr>
              <w:t>: vần, nhịp, BPTT…</w:t>
            </w:r>
            <w:r>
              <w:rPr>
                <w:rFonts w:hint="default" w:ascii="Times New Roman" w:hAnsi="Times New Roman" w:cs="Times New Roman"/>
                <w:szCs w:val="28"/>
              </w:rPr>
              <w:t xml:space="preserve"> </w:t>
            </w:r>
          </w:p>
          <w:p w14:paraId="073AF676">
            <w:pPr>
              <w:spacing w:after="0" w:line="360" w:lineRule="auto"/>
              <w:rPr>
                <w:rFonts w:hint="default" w:ascii="Times New Roman" w:hAnsi="Times New Roman" w:cs="Times New Roman"/>
                <w:szCs w:val="28"/>
              </w:rPr>
            </w:pPr>
            <w:r>
              <w:rPr>
                <w:rFonts w:hint="default" w:ascii="Times New Roman" w:hAnsi="Times New Roman" w:cs="Times New Roman"/>
                <w:szCs w:val="28"/>
              </w:rPr>
              <w:t>- Phân tích được nét độc đáo của bài thơ thể hiện qua từ ngữ, hình ảnh, bố cục.</w:t>
            </w:r>
          </w:p>
          <w:p w14:paraId="757F5749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szCs w:val="28"/>
              </w:rPr>
            </w:pPr>
            <w:r>
              <w:rPr>
                <w:rFonts w:hint="default" w:ascii="Times New Roman" w:hAnsi="Times New Roman" w:cs="Times New Roman"/>
                <w:szCs w:val="28"/>
              </w:rPr>
              <w:t>- Xác định được sắc thái nghĩa của từ ngữ và việc lựa chọn từ ngữ; tác dụng của từ tượng thanh, từ tượng hình, các biện pháp tu từ được sử dụng trong văn bản.</w:t>
            </w:r>
          </w:p>
          <w:p w14:paraId="15D952C6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Cs w:val="28"/>
              </w:rPr>
              <w:t>- Xác định được nghĩa tường minh và hàm ý</w:t>
            </w:r>
            <w:r>
              <w:rPr>
                <w:rFonts w:hint="default" w:ascii="Times New Roman" w:hAnsi="Times New Roman" w:cs="Times New Roman"/>
                <w:szCs w:val="28"/>
                <w:lang w:val="en-US"/>
              </w:rPr>
              <w:t>, ý nghĩa hình tượng…</w:t>
            </w:r>
          </w:p>
          <w:p w14:paraId="78C81693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Cs w:val="28"/>
              </w:rPr>
              <w:t>Vận dụng</w:t>
            </w:r>
          </w:p>
          <w:p w14:paraId="7A1E0A89">
            <w:pPr>
              <w:spacing w:after="0" w:line="360" w:lineRule="auto"/>
              <w:jc w:val="both"/>
              <w:rPr>
                <w:rFonts w:hint="default" w:ascii="Times New Roman" w:hAnsi="Times New Roman" w:eastAsia="SimSun" w:cs="Times New Roman"/>
                <w:szCs w:val="28"/>
                <w:lang w:eastAsia="zh-CN"/>
              </w:rPr>
            </w:pPr>
            <w:r>
              <w:rPr>
                <w:rFonts w:hint="default" w:ascii="Times New Roman" w:hAnsi="Times New Roman" w:eastAsia="SimSun" w:cs="Times New Roman"/>
                <w:szCs w:val="28"/>
                <w:lang w:eastAsia="zh-CN"/>
              </w:rPr>
              <w:t xml:space="preserve">- Nhận xét được nội dung phản ánh và cách nhìn cuộc sống, con người của tác giả qua bài thơ. </w:t>
            </w:r>
          </w:p>
          <w:p w14:paraId="3F50B437">
            <w:pPr>
              <w:spacing w:after="0" w:line="360" w:lineRule="auto"/>
              <w:jc w:val="both"/>
              <w:rPr>
                <w:rFonts w:hint="default" w:ascii="Times New Roman" w:hAnsi="Times New Roman" w:eastAsia="SimSun" w:cs="Times New Roman"/>
                <w:szCs w:val="28"/>
                <w:lang w:eastAsia="zh-CN"/>
              </w:rPr>
            </w:pPr>
            <w:r>
              <w:rPr>
                <w:rFonts w:hint="default" w:ascii="Times New Roman" w:hAnsi="Times New Roman" w:eastAsia="SimSun" w:cs="Times New Roman"/>
                <w:szCs w:val="28"/>
                <w:lang w:eastAsia="zh-CN"/>
              </w:rPr>
              <w:t>- Nêu được những thay đổi trong suy nghĩ, tình cảm, nhận thức của bản thân sau khi đọc văn bản.</w:t>
            </w:r>
          </w:p>
          <w:p w14:paraId="3EA0F15B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szCs w:val="28"/>
              </w:rPr>
            </w:pPr>
            <w:r>
              <w:rPr>
                <w:rFonts w:hint="default" w:ascii="Times New Roman" w:hAnsi="Times New Roman" w:cs="Times New Roman"/>
                <w:szCs w:val="28"/>
              </w:rPr>
              <w:t xml:space="preserve">- Thể hiện được thái độ tôn trọng và học hỏi cách tiếp nhận của người khác trong đọc hiểu văn bản thơ. </w:t>
            </w:r>
          </w:p>
        </w:tc>
        <w:tc>
          <w:tcPr>
            <w:tcW w:w="905" w:type="dxa"/>
            <w:gridSpan w:val="2"/>
          </w:tcPr>
          <w:p w14:paraId="7F739365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</w:tc>
        <w:tc>
          <w:tcPr>
            <w:tcW w:w="968" w:type="dxa"/>
          </w:tcPr>
          <w:p w14:paraId="5A226E72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</w:tc>
        <w:tc>
          <w:tcPr>
            <w:tcW w:w="851" w:type="dxa"/>
          </w:tcPr>
          <w:p w14:paraId="7495A3A5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</w:tc>
        <w:tc>
          <w:tcPr>
            <w:tcW w:w="850" w:type="dxa"/>
          </w:tcPr>
          <w:p w14:paraId="3C717643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</w:p>
        </w:tc>
      </w:tr>
      <w:tr w14:paraId="46AB5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1" w:hRule="atLeast"/>
        </w:trPr>
        <w:tc>
          <w:tcPr>
            <w:tcW w:w="990" w:type="dxa"/>
            <w:shd w:val="clear" w:color="auto" w:fill="auto"/>
          </w:tcPr>
          <w:p w14:paraId="38A819FE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b/>
                <w:szCs w:val="28"/>
              </w:rPr>
              <w:t>2.</w:t>
            </w:r>
          </w:p>
        </w:tc>
        <w:tc>
          <w:tcPr>
            <w:tcW w:w="1561" w:type="dxa"/>
            <w:shd w:val="clear" w:color="auto" w:fill="auto"/>
          </w:tcPr>
          <w:p w14:paraId="307BDC07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Cs w:val="28"/>
              </w:rPr>
              <w:t>VIẾT</w:t>
            </w:r>
          </w:p>
        </w:tc>
        <w:tc>
          <w:tcPr>
            <w:tcW w:w="1531" w:type="dxa"/>
            <w:shd w:val="clear" w:color="auto" w:fill="auto"/>
          </w:tcPr>
          <w:p w14:paraId="4D3914A0">
            <w:pPr>
              <w:spacing w:after="0" w:line="360" w:lineRule="auto"/>
              <w:rPr>
                <w:rFonts w:hint="default" w:ascii="Times New Roman" w:hAnsi="Times New Roman" w:cs="Times New Roman"/>
                <w:szCs w:val="28"/>
              </w:rPr>
            </w:pPr>
            <w:r>
              <w:rPr>
                <w:rFonts w:hint="default" w:ascii="Times New Roman" w:hAnsi="Times New Roman" w:cs="Times New Roman"/>
                <w:szCs w:val="28"/>
              </w:rPr>
              <w:t>3. Phân tích một tác phẩm văn học.</w:t>
            </w:r>
          </w:p>
        </w:tc>
        <w:tc>
          <w:tcPr>
            <w:tcW w:w="2522" w:type="dxa"/>
            <w:shd w:val="clear" w:color="auto" w:fill="auto"/>
          </w:tcPr>
          <w:p w14:paraId="523C8F5C">
            <w:pPr>
              <w:spacing w:after="0" w:line="360" w:lineRule="auto"/>
              <w:rPr>
                <w:rFonts w:hint="default" w:ascii="Times New Roman" w:hAnsi="Times New Roman" w:cs="Times New Roman"/>
                <w:b/>
                <w:szCs w:val="28"/>
              </w:rPr>
            </w:pPr>
            <w:r>
              <w:rPr>
                <w:rFonts w:hint="default" w:ascii="Times New Roman" w:hAnsi="Times New Roman" w:cs="Times New Roman"/>
                <w:szCs w:val="28"/>
                <w:lang w:val="vi-V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Cs w:val="28"/>
              </w:rPr>
              <w:t>Nhận biết:</w:t>
            </w:r>
          </w:p>
          <w:p w14:paraId="33FA0795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Cs w:val="28"/>
              </w:rPr>
              <w:t>Thông hiểu:</w:t>
            </w:r>
          </w:p>
          <w:p w14:paraId="5ECDA1C6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Cs w:val="28"/>
              </w:rPr>
              <w:t>Vận dụng:</w:t>
            </w:r>
          </w:p>
          <w:p w14:paraId="68AE3D49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Cs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Cs w:val="28"/>
              </w:rPr>
              <w:t>Vận dụng cao:</w:t>
            </w:r>
            <w:r>
              <w:rPr>
                <w:rFonts w:hint="default" w:ascii="Times New Roman" w:hAnsi="Times New Roman" w:cs="Times New Roman"/>
                <w:bCs/>
                <w:szCs w:val="28"/>
              </w:rPr>
              <w:t xml:space="preserve"> </w:t>
            </w:r>
          </w:p>
          <w:p w14:paraId="2413EF75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szCs w:val="28"/>
              </w:rPr>
            </w:pPr>
            <w:r>
              <w:rPr>
                <w:rFonts w:hint="default" w:ascii="Times New Roman" w:hAnsi="Times New Roman" w:cs="Times New Roman"/>
                <w:szCs w:val="28"/>
                <w:lang w:val="vi-VN"/>
              </w:rPr>
              <w:t xml:space="preserve">Viết được bài </w:t>
            </w:r>
            <w:r>
              <w:rPr>
                <w:rFonts w:hint="default" w:ascii="Times New Roman" w:hAnsi="Times New Roman" w:cs="Times New Roman"/>
                <w:szCs w:val="28"/>
              </w:rPr>
              <w:t xml:space="preserve">văn </w:t>
            </w:r>
            <w:r>
              <w:rPr>
                <w:rFonts w:hint="default" w:ascii="Times New Roman" w:hAnsi="Times New Roman" w:cs="Times New Roman"/>
                <w:szCs w:val="28"/>
                <w:lang w:val="vi-VN"/>
              </w:rPr>
              <w:t xml:space="preserve">phân tích một tác phẩm văn học: nêu được chủ đề; dẫn ra và phân tích được tác dụng của một vài nét đặc sắc về hình thức nghệ thuật được dùng trong tác phẩm. </w:t>
            </w:r>
          </w:p>
        </w:tc>
        <w:tc>
          <w:tcPr>
            <w:tcW w:w="905" w:type="dxa"/>
            <w:gridSpan w:val="2"/>
          </w:tcPr>
          <w:p w14:paraId="0ED00E94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Cs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Cs w:val="28"/>
              </w:rPr>
              <w:t>1*</w:t>
            </w:r>
          </w:p>
          <w:p w14:paraId="1483F5FD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Cs/>
                <w:szCs w:val="28"/>
              </w:rPr>
            </w:pPr>
          </w:p>
          <w:p w14:paraId="6AE317AE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Cs/>
                <w:szCs w:val="28"/>
              </w:rPr>
            </w:pPr>
          </w:p>
          <w:p w14:paraId="38462758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Cs/>
                <w:szCs w:val="28"/>
              </w:rPr>
            </w:pPr>
          </w:p>
          <w:p w14:paraId="6472D5A9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Cs/>
                <w:szCs w:val="28"/>
              </w:rPr>
            </w:pPr>
          </w:p>
          <w:p w14:paraId="2F9095DD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Cs/>
                <w:szCs w:val="28"/>
              </w:rPr>
            </w:pPr>
          </w:p>
          <w:p w14:paraId="3AC91F25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Cs/>
                <w:szCs w:val="28"/>
              </w:rPr>
            </w:pPr>
          </w:p>
        </w:tc>
        <w:tc>
          <w:tcPr>
            <w:tcW w:w="968" w:type="dxa"/>
          </w:tcPr>
          <w:p w14:paraId="355BABC4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Cs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Cs w:val="28"/>
              </w:rPr>
              <w:t>1*</w:t>
            </w:r>
          </w:p>
        </w:tc>
        <w:tc>
          <w:tcPr>
            <w:tcW w:w="851" w:type="dxa"/>
          </w:tcPr>
          <w:p w14:paraId="4FAC885A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Cs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Cs w:val="28"/>
              </w:rPr>
              <w:t>1*</w:t>
            </w:r>
          </w:p>
        </w:tc>
        <w:tc>
          <w:tcPr>
            <w:tcW w:w="850" w:type="dxa"/>
          </w:tcPr>
          <w:p w14:paraId="4FD246DA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Cs/>
                <w:szCs w:val="28"/>
              </w:rPr>
            </w:pPr>
            <w:r>
              <w:rPr>
                <w:rFonts w:hint="default" w:ascii="Times New Roman" w:hAnsi="Times New Roman" w:cs="Times New Roman"/>
                <w:bCs/>
                <w:szCs w:val="28"/>
              </w:rPr>
              <w:t>1TL</w:t>
            </w:r>
          </w:p>
          <w:p w14:paraId="7D1B1CBD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Cs/>
                <w:szCs w:val="28"/>
              </w:rPr>
            </w:pPr>
          </w:p>
        </w:tc>
      </w:tr>
      <w:tr w14:paraId="2DB47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551" w:type="dxa"/>
            <w:gridSpan w:val="2"/>
            <w:shd w:val="clear" w:color="auto" w:fill="auto"/>
          </w:tcPr>
          <w:p w14:paraId="3C171208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  <w:t>Tổng</w:t>
            </w:r>
          </w:p>
        </w:tc>
        <w:tc>
          <w:tcPr>
            <w:tcW w:w="4063" w:type="dxa"/>
            <w:gridSpan w:val="3"/>
            <w:shd w:val="clear" w:color="auto" w:fill="auto"/>
          </w:tcPr>
          <w:p w14:paraId="229BE20F">
            <w:pPr>
              <w:spacing w:after="0" w:line="360" w:lineRule="auto"/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</w:pPr>
          </w:p>
        </w:tc>
        <w:tc>
          <w:tcPr>
            <w:tcW w:w="895" w:type="dxa"/>
            <w:shd w:val="clear" w:color="auto" w:fill="auto"/>
          </w:tcPr>
          <w:p w14:paraId="4F89FB4F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pacing w:val="-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8"/>
                <w:szCs w:val="28"/>
              </w:rPr>
              <w:t>3TN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0A29DB2B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pacing w:val="-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8"/>
                <w:szCs w:val="28"/>
              </w:rPr>
              <w:t>5TN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ED5D982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pacing w:val="-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8"/>
                <w:szCs w:val="28"/>
              </w:rPr>
              <w:t>2 TL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263582B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pacing w:val="-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8"/>
                <w:szCs w:val="28"/>
              </w:rPr>
              <w:t>1TL</w:t>
            </w:r>
          </w:p>
        </w:tc>
      </w:tr>
      <w:tr w14:paraId="23FE0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551" w:type="dxa"/>
            <w:gridSpan w:val="2"/>
            <w:shd w:val="clear" w:color="auto" w:fill="auto"/>
          </w:tcPr>
          <w:p w14:paraId="74A43BA4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i/>
                <w:spacing w:val="-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b/>
                <w:i/>
                <w:spacing w:val="-8"/>
                <w:szCs w:val="28"/>
                <w:lang w:val="vi-VN"/>
              </w:rPr>
              <w:t>Tỉ lệ %</w:t>
            </w:r>
          </w:p>
        </w:tc>
        <w:tc>
          <w:tcPr>
            <w:tcW w:w="4063" w:type="dxa"/>
            <w:gridSpan w:val="3"/>
            <w:shd w:val="clear" w:color="auto" w:fill="auto"/>
          </w:tcPr>
          <w:p w14:paraId="7E4FF60B">
            <w:pPr>
              <w:spacing w:after="0" w:line="360" w:lineRule="auto"/>
              <w:rPr>
                <w:rFonts w:hint="default" w:ascii="Times New Roman" w:hAnsi="Times New Roman" w:cs="Times New Roman"/>
                <w:b/>
                <w:i/>
                <w:spacing w:val="-8"/>
                <w:szCs w:val="28"/>
                <w:lang w:val="vi-VN"/>
              </w:rPr>
            </w:pPr>
          </w:p>
        </w:tc>
        <w:tc>
          <w:tcPr>
            <w:tcW w:w="895" w:type="dxa"/>
            <w:shd w:val="clear" w:color="auto" w:fill="auto"/>
            <w:vAlign w:val="center"/>
          </w:tcPr>
          <w:p w14:paraId="460419E1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i/>
                <w:spacing w:val="-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spacing w:val="-8"/>
                <w:szCs w:val="28"/>
              </w:rPr>
              <w:t>20%</w:t>
            </w:r>
          </w:p>
        </w:tc>
        <w:tc>
          <w:tcPr>
            <w:tcW w:w="968" w:type="dxa"/>
            <w:shd w:val="clear" w:color="auto" w:fill="auto"/>
          </w:tcPr>
          <w:p w14:paraId="6BD8ABB7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i/>
                <w:spacing w:val="-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spacing w:val="-8"/>
                <w:szCs w:val="28"/>
              </w:rPr>
              <w:t>40</w:t>
            </w:r>
            <w:r>
              <w:rPr>
                <w:rFonts w:hint="default" w:ascii="Times New Roman" w:hAnsi="Times New Roman" w:cs="Times New Roman"/>
                <w:spacing w:val="-8"/>
                <w:szCs w:val="28"/>
                <w:lang w:val="vi-VN"/>
              </w:rPr>
              <w:t>%</w:t>
            </w:r>
          </w:p>
        </w:tc>
        <w:tc>
          <w:tcPr>
            <w:tcW w:w="851" w:type="dxa"/>
            <w:shd w:val="clear" w:color="auto" w:fill="auto"/>
          </w:tcPr>
          <w:p w14:paraId="0FDEE46C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i/>
                <w:spacing w:val="-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8"/>
                <w:szCs w:val="28"/>
              </w:rPr>
              <w:t>3</w:t>
            </w:r>
            <w:r>
              <w:rPr>
                <w:rFonts w:hint="default" w:ascii="Times New Roman" w:hAnsi="Times New Roman" w:cs="Times New Roman"/>
                <w:spacing w:val="-8"/>
                <w:szCs w:val="28"/>
                <w:lang w:val="vi-VN"/>
              </w:rPr>
              <w:t>0%</w:t>
            </w:r>
          </w:p>
        </w:tc>
        <w:tc>
          <w:tcPr>
            <w:tcW w:w="850" w:type="dxa"/>
            <w:shd w:val="clear" w:color="auto" w:fill="auto"/>
          </w:tcPr>
          <w:p w14:paraId="26165CCE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i/>
                <w:spacing w:val="-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8"/>
                <w:szCs w:val="28"/>
                <w:lang w:val="vi-VN"/>
              </w:rPr>
              <w:t>10%</w:t>
            </w:r>
          </w:p>
        </w:tc>
      </w:tr>
      <w:tr w14:paraId="0DB1C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2551" w:type="dxa"/>
            <w:gridSpan w:val="2"/>
            <w:shd w:val="clear" w:color="auto" w:fill="auto"/>
          </w:tcPr>
          <w:p w14:paraId="0CBACF1A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  <w:t>Tỉ lệ chung</w:t>
            </w:r>
          </w:p>
        </w:tc>
        <w:tc>
          <w:tcPr>
            <w:tcW w:w="4063" w:type="dxa"/>
            <w:gridSpan w:val="3"/>
            <w:shd w:val="clear" w:color="auto" w:fill="auto"/>
          </w:tcPr>
          <w:p w14:paraId="2630139D">
            <w:pPr>
              <w:spacing w:after="0" w:line="360" w:lineRule="auto"/>
              <w:rPr>
                <w:rFonts w:hint="default" w:ascii="Times New Roman" w:hAnsi="Times New Roman" w:cs="Times New Roman"/>
                <w:b/>
                <w:spacing w:val="-8"/>
                <w:szCs w:val="28"/>
                <w:lang w:val="vi-VN"/>
              </w:rPr>
            </w:pPr>
          </w:p>
        </w:tc>
        <w:tc>
          <w:tcPr>
            <w:tcW w:w="1863" w:type="dxa"/>
            <w:gridSpan w:val="2"/>
            <w:shd w:val="clear" w:color="auto" w:fill="auto"/>
          </w:tcPr>
          <w:p w14:paraId="65AA5DEE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pacing w:val="-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8"/>
                <w:szCs w:val="28"/>
              </w:rPr>
              <w:t>60%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44BC5F5F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spacing w:val="-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8"/>
                <w:szCs w:val="28"/>
              </w:rPr>
              <w:t>40%</w:t>
            </w:r>
          </w:p>
        </w:tc>
      </w:tr>
    </w:tbl>
    <w:p w14:paraId="2B36FE95"/>
    <w:p w14:paraId="2C1B70D1">
      <w:pPr>
        <w:numPr>
          <w:ilvl w:val="0"/>
          <w:numId w:val="2"/>
        </w:numPr>
        <w:rPr>
          <w:rFonts w:hint="default" w:ascii="Times New Roman" w:hAnsi="Times New Roman" w:cs="Times New Roman"/>
          <w:b/>
          <w:bCs/>
          <w:lang w:val="en-US"/>
        </w:rPr>
      </w:pPr>
      <w:r>
        <w:rPr>
          <w:rFonts w:hint="default" w:ascii="Times New Roman" w:hAnsi="Times New Roman" w:cs="Times New Roman"/>
          <w:b/>
          <w:bCs/>
          <w:lang w:val="en-US"/>
        </w:rPr>
        <w:t>ĐỀ KIỂM TRA</w:t>
      </w:r>
    </w:p>
    <w:p w14:paraId="6222DC80"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lang w:val="en-US"/>
        </w:rPr>
      </w:pPr>
      <w:r>
        <w:rPr>
          <w:rFonts w:hint="default" w:ascii="Times New Roman" w:hAnsi="Times New Roman" w:cs="Times New Roman"/>
          <w:b/>
          <w:bCs/>
          <w:lang w:val="en-US"/>
        </w:rPr>
        <w:t>Phần I. Đọc - hiểu (6 điểm)</w:t>
      </w:r>
    </w:p>
    <w:p w14:paraId="60FA51B1">
      <w:pPr>
        <w:spacing w:after="0" w:line="276" w:lineRule="auto"/>
        <w:jc w:val="both"/>
        <w:rPr>
          <w:rFonts w:hint="default" w:ascii="Times New Roman" w:hAnsi="Times New Roman" w:cs="Times New Roman"/>
          <w:b/>
          <w:color w:val="000000"/>
          <w:sz w:val="26"/>
          <w:szCs w:val="26"/>
          <w:lang w:val="en-US"/>
        </w:rPr>
      </w:pPr>
      <w:r>
        <w:rPr>
          <w:rFonts w:hint="default" w:ascii="Times New Roman" w:hAnsi="Times New Roman" w:cs="Times New Roman"/>
          <w:b/>
          <w:color w:val="000000"/>
          <w:sz w:val="26"/>
          <w:szCs w:val="26"/>
        </w:rPr>
        <w:t>Đọc đoạn trích sau</w:t>
      </w:r>
      <w:r>
        <w:rPr>
          <w:rFonts w:hint="default" w:ascii="Times New Roman" w:hAnsi="Times New Roman" w:cs="Times New Roman"/>
          <w:b/>
          <w:color w:val="000000"/>
          <w:sz w:val="26"/>
          <w:szCs w:val="26"/>
          <w:lang w:val="en-US"/>
        </w:rPr>
        <w:t xml:space="preserve"> và khoanh tròn trước câu trả lời đúng (từ câu 1 đến câu 7) (3,5 điểm) , viết câu trả lời (từ câu 8 đến câu 10) (2,5 điểm).</w:t>
      </w:r>
    </w:p>
    <w:p w14:paraId="4179D744">
      <w:pPr>
        <w:spacing w:after="0" w:line="276" w:lineRule="auto"/>
        <w:ind w:firstLine="1418"/>
        <w:jc w:val="both"/>
        <w:rPr>
          <w:rFonts w:ascii="Times New Roman" w:hAnsi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i/>
          <w:iCs/>
          <w:color w:val="000000"/>
          <w:sz w:val="26"/>
          <w:szCs w:val="26"/>
        </w:rPr>
        <w:t>[…]</w:t>
      </w:r>
    </w:p>
    <w:p w14:paraId="46DF18B9">
      <w:pPr>
        <w:spacing w:after="0" w:line="276" w:lineRule="auto"/>
        <w:ind w:firstLine="1418"/>
        <w:jc w:val="both"/>
        <w:rPr>
          <w:rFonts w:ascii="Times New Roman" w:hAnsi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i/>
          <w:iCs/>
          <w:color w:val="000000"/>
          <w:sz w:val="26"/>
          <w:szCs w:val="26"/>
        </w:rPr>
        <w:t>Trắng mây bay, ngợp gió những khu rừng</w:t>
      </w:r>
    </w:p>
    <w:p w14:paraId="7E78C7E9">
      <w:pPr>
        <w:spacing w:after="0" w:line="276" w:lineRule="auto"/>
        <w:ind w:firstLine="1418"/>
        <w:jc w:val="both"/>
        <w:rPr>
          <w:rFonts w:ascii="Times New Roman" w:hAnsi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i/>
          <w:iCs/>
          <w:color w:val="000000"/>
          <w:sz w:val="26"/>
          <w:szCs w:val="26"/>
        </w:rPr>
        <w:t>Cháu đã đi những tháng năm lửa cháy</w:t>
      </w:r>
    </w:p>
    <w:p w14:paraId="4DAC4275">
      <w:pPr>
        <w:spacing w:after="0" w:line="276" w:lineRule="auto"/>
        <w:ind w:firstLine="1418"/>
        <w:jc w:val="both"/>
        <w:rPr>
          <w:rFonts w:ascii="Times New Roman" w:hAnsi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i/>
          <w:iCs/>
          <w:color w:val="000000"/>
          <w:sz w:val="26"/>
          <w:szCs w:val="26"/>
        </w:rPr>
        <w:t>Với trùng điệp bạn bè cùng tuổi</w:t>
      </w:r>
    </w:p>
    <w:p w14:paraId="65B241A3">
      <w:pPr>
        <w:spacing w:after="0" w:line="276" w:lineRule="auto"/>
        <w:ind w:firstLine="1418"/>
        <w:jc w:val="both"/>
        <w:rPr>
          <w:rFonts w:ascii="Times New Roman" w:hAnsi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i/>
          <w:iCs/>
          <w:color w:val="000000"/>
          <w:sz w:val="26"/>
          <w:szCs w:val="26"/>
        </w:rPr>
        <w:t>Áo quân trang xanh cây lá vườn bà</w:t>
      </w:r>
    </w:p>
    <w:p w14:paraId="4E366A5A">
      <w:pPr>
        <w:spacing w:after="0" w:line="276" w:lineRule="auto"/>
        <w:ind w:firstLine="1418"/>
        <w:jc w:val="both"/>
        <w:rPr>
          <w:rFonts w:ascii="Times New Roman" w:hAnsi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i/>
          <w:iCs/>
          <w:color w:val="000000"/>
          <w:sz w:val="26"/>
          <w:szCs w:val="26"/>
        </w:rPr>
        <w:t>Đất chiến hào vẫn đồng đất quê ta</w:t>
      </w:r>
    </w:p>
    <w:p w14:paraId="438BD131">
      <w:pPr>
        <w:spacing w:after="0" w:line="276" w:lineRule="auto"/>
        <w:ind w:firstLine="1418"/>
        <w:jc w:val="both"/>
        <w:rPr>
          <w:rFonts w:ascii="Times New Roman" w:hAnsi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i/>
          <w:iCs/>
          <w:color w:val="000000"/>
          <w:sz w:val="26"/>
          <w:szCs w:val="26"/>
        </w:rPr>
        <w:t>Máu đồng đội đã thấm vào đất ấy</w:t>
      </w:r>
    </w:p>
    <w:p w14:paraId="019EBFF6">
      <w:pPr>
        <w:spacing w:after="0" w:line="276" w:lineRule="auto"/>
        <w:ind w:firstLine="1418"/>
        <w:jc w:val="both"/>
        <w:rPr>
          <w:rFonts w:ascii="Times New Roman" w:hAnsi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i/>
          <w:iCs/>
          <w:color w:val="000000"/>
          <w:sz w:val="26"/>
          <w:szCs w:val="26"/>
        </w:rPr>
        <w:t>Những đêm thức nghẹn ngào nghe đất gọi</w:t>
      </w:r>
    </w:p>
    <w:p w14:paraId="5CAD9FFE">
      <w:pPr>
        <w:spacing w:after="0" w:line="276" w:lineRule="auto"/>
        <w:ind w:firstLine="1418"/>
        <w:jc w:val="both"/>
        <w:rPr>
          <w:rFonts w:ascii="Times New Roman" w:hAnsi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i/>
          <w:iCs/>
          <w:color w:val="000000"/>
          <w:sz w:val="26"/>
          <w:szCs w:val="26"/>
        </w:rPr>
        <w:t>Vây quanh mình bao gương mặt thân quen</w:t>
      </w:r>
    </w:p>
    <w:p w14:paraId="53D64E49">
      <w:pPr>
        <w:spacing w:after="0" w:line="276" w:lineRule="auto"/>
        <w:ind w:firstLine="1418"/>
        <w:jc w:val="both"/>
        <w:rPr>
          <w:rFonts w:ascii="Times New Roman" w:hAnsi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i/>
          <w:iCs/>
          <w:color w:val="000000"/>
          <w:sz w:val="26"/>
          <w:szCs w:val="26"/>
        </w:rPr>
        <w:t>Mặt người xưa hoà lẫn mặt anh em</w:t>
      </w:r>
    </w:p>
    <w:p w14:paraId="69C2ECD9">
      <w:pPr>
        <w:spacing w:after="0" w:line="276" w:lineRule="auto"/>
        <w:ind w:firstLine="1418"/>
        <w:jc w:val="both"/>
        <w:rPr>
          <w:rFonts w:ascii="Times New Roman" w:hAnsi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i/>
          <w:iCs/>
          <w:color w:val="000000"/>
          <w:sz w:val="26"/>
          <w:szCs w:val="26"/>
        </w:rPr>
        <w:t>Câu hát cũ lẫn vào câu hát mới</w:t>
      </w:r>
    </w:p>
    <w:p w14:paraId="62092F13">
      <w:pPr>
        <w:spacing w:after="0" w:line="276" w:lineRule="auto"/>
        <w:ind w:firstLine="1418"/>
        <w:jc w:val="both"/>
        <w:rPr>
          <w:rFonts w:ascii="Times New Roman" w:hAnsi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i/>
          <w:iCs/>
          <w:color w:val="000000"/>
          <w:sz w:val="26"/>
          <w:szCs w:val="26"/>
        </w:rPr>
        <w:t>Dòng sông hét, biển gầm lên dữ dội</w:t>
      </w:r>
    </w:p>
    <w:p w14:paraId="096F04BD">
      <w:pPr>
        <w:spacing w:after="0" w:line="276" w:lineRule="auto"/>
        <w:ind w:firstLine="1418"/>
        <w:jc w:val="both"/>
        <w:rPr>
          <w:rFonts w:ascii="Times New Roman" w:hAnsi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i/>
          <w:iCs/>
          <w:color w:val="000000"/>
          <w:sz w:val="26"/>
          <w:szCs w:val="26"/>
        </w:rPr>
        <w:t>Những chân trời vụt mở bao la</w:t>
      </w:r>
    </w:p>
    <w:p w14:paraId="7A44C494">
      <w:pPr>
        <w:spacing w:after="0" w:line="276" w:lineRule="auto"/>
        <w:ind w:firstLine="1418"/>
        <w:jc w:val="both"/>
        <w:rPr>
          <w:rFonts w:ascii="Times New Roman" w:hAnsi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i/>
          <w:iCs/>
          <w:color w:val="000000"/>
          <w:sz w:val="26"/>
          <w:szCs w:val="26"/>
        </w:rPr>
        <w:t>Những chân trời chưa hề biết hôm qua</w:t>
      </w:r>
    </w:p>
    <w:p w14:paraId="6A113BA4">
      <w:pPr>
        <w:spacing w:after="0" w:line="276" w:lineRule="auto"/>
        <w:ind w:firstLine="1418"/>
        <w:jc w:val="both"/>
        <w:rPr>
          <w:rFonts w:ascii="Times New Roman" w:hAnsi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i/>
          <w:iCs/>
          <w:color w:val="000000"/>
          <w:sz w:val="26"/>
          <w:szCs w:val="26"/>
        </w:rPr>
        <w:t>Tiếng đàn bầu, tiếng đàn bầu mong nhớ</w:t>
      </w:r>
    </w:p>
    <w:p w14:paraId="6E2AA9CC">
      <w:pPr>
        <w:spacing w:after="0" w:line="276" w:lineRule="auto"/>
        <w:ind w:firstLine="1418"/>
        <w:jc w:val="both"/>
        <w:rPr>
          <w:rFonts w:ascii="Times New Roman" w:hAnsi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i/>
          <w:iCs/>
          <w:color w:val="000000"/>
          <w:sz w:val="26"/>
          <w:szCs w:val="26"/>
        </w:rPr>
        <w:t>Trong gió lộng, dưới mặt trời xứ sở</w:t>
      </w:r>
    </w:p>
    <w:p w14:paraId="5C7E44EA">
      <w:pPr>
        <w:spacing w:after="0" w:line="276" w:lineRule="auto"/>
        <w:ind w:firstLine="1418"/>
        <w:jc w:val="both"/>
        <w:rPr>
          <w:rFonts w:ascii="Times New Roman" w:hAnsi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i/>
          <w:iCs/>
          <w:color w:val="000000"/>
          <w:sz w:val="26"/>
          <w:szCs w:val="26"/>
        </w:rPr>
        <w:t>Vẫn cồn cào những cơn khát khôn nguôi</w:t>
      </w:r>
    </w:p>
    <w:p w14:paraId="29857BF3">
      <w:pPr>
        <w:spacing w:after="0" w:line="276" w:lineRule="auto"/>
        <w:ind w:firstLine="1418"/>
        <w:jc w:val="both"/>
        <w:rPr>
          <w:rFonts w:ascii="Times New Roman" w:hAnsi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i/>
          <w:iCs/>
          <w:color w:val="000000"/>
          <w:sz w:val="26"/>
          <w:szCs w:val="26"/>
        </w:rPr>
        <w:t>Đất phù sa vô tận dấu chân người</w:t>
      </w:r>
    </w:p>
    <w:p w14:paraId="16F396D7">
      <w:pPr>
        <w:spacing w:after="0" w:line="276" w:lineRule="auto"/>
        <w:ind w:firstLine="1418"/>
        <w:jc w:val="both"/>
        <w:rPr>
          <w:rFonts w:ascii="Times New Roman" w:hAnsi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i/>
          <w:iCs/>
          <w:color w:val="000000"/>
          <w:sz w:val="26"/>
          <w:szCs w:val="26"/>
        </w:rPr>
        <w:t>Những đoàn quân lại ra đi từ đất</w:t>
      </w:r>
    </w:p>
    <w:p w14:paraId="1BBAF335">
      <w:pPr>
        <w:spacing w:after="0" w:line="276" w:lineRule="auto"/>
        <w:ind w:firstLine="1418"/>
        <w:jc w:val="both"/>
        <w:rPr>
          <w:rFonts w:ascii="Times New Roman" w:hAnsi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i/>
          <w:iCs/>
          <w:color w:val="000000"/>
          <w:sz w:val="26"/>
          <w:szCs w:val="26"/>
        </w:rPr>
        <w:t>Bà đứng đó miệng trầu cay thơm ngát</w:t>
      </w:r>
    </w:p>
    <w:p w14:paraId="636F1DA7">
      <w:pPr>
        <w:spacing w:after="0" w:line="276" w:lineRule="auto"/>
        <w:ind w:firstLine="1418"/>
        <w:jc w:val="both"/>
        <w:rPr>
          <w:rFonts w:ascii="Times New Roman" w:hAnsi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i/>
          <w:iCs/>
          <w:color w:val="000000"/>
          <w:sz w:val="26"/>
          <w:szCs w:val="26"/>
        </w:rPr>
        <w:t>Vầng yêu thương soi sáng suốt cuộc đời</w:t>
      </w:r>
    </w:p>
    <w:p w14:paraId="540239A3">
      <w:pPr>
        <w:spacing w:after="0" w:line="276" w:lineRule="auto"/>
        <w:ind w:firstLine="1418"/>
        <w:jc w:val="both"/>
        <w:rPr>
          <w:rFonts w:ascii="Times New Roman" w:hAnsi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i/>
          <w:iCs/>
          <w:color w:val="000000"/>
          <w:sz w:val="26"/>
          <w:szCs w:val="26"/>
        </w:rPr>
        <w:t>Khắp triền sông vang tiếng trẻ con cười</w:t>
      </w:r>
    </w:p>
    <w:p w14:paraId="340E1B8A">
      <w:pPr>
        <w:spacing w:after="0" w:line="276" w:lineRule="auto"/>
        <w:ind w:firstLine="1418"/>
        <w:jc w:val="both"/>
        <w:rPr>
          <w:rFonts w:ascii="Times New Roman" w:hAnsi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i/>
          <w:iCs/>
          <w:color w:val="000000"/>
          <w:sz w:val="26"/>
          <w:szCs w:val="26"/>
        </w:rPr>
        <w:t>Đất nước đàn bầu</w:t>
      </w:r>
    </w:p>
    <w:p w14:paraId="0138A569">
      <w:pPr>
        <w:spacing w:after="0" w:line="276" w:lineRule="auto"/>
        <w:ind w:firstLine="1418"/>
        <w:jc w:val="both"/>
        <w:rPr>
          <w:rFonts w:ascii="Times New Roman" w:hAnsi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i/>
          <w:iCs/>
          <w:color w:val="000000"/>
          <w:sz w:val="26"/>
          <w:szCs w:val="26"/>
        </w:rPr>
        <w:t>Đất nước ban mai...</w:t>
      </w:r>
    </w:p>
    <w:p w14:paraId="239F2534">
      <w:pPr>
        <w:spacing w:after="0"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(Trích  </w:t>
      </w:r>
      <w:r>
        <w:rPr>
          <w:rFonts w:ascii="Times New Roman" w:hAnsi="Times New Roman"/>
          <w:bCs/>
          <w:i/>
          <w:iCs/>
          <w:color w:val="000000"/>
          <w:sz w:val="26"/>
          <w:szCs w:val="26"/>
        </w:rPr>
        <w:t>Đất nước đàn bầu</w:t>
      </w:r>
      <w:r>
        <w:rPr>
          <w:rFonts w:ascii="Times New Roman" w:hAnsi="Times New Roman"/>
          <w:color w:val="000000"/>
          <w:sz w:val="26"/>
          <w:szCs w:val="26"/>
        </w:rPr>
        <w:t xml:space="preserve">, Lưu Quang Vũ, </w:t>
      </w:r>
      <w:r>
        <w:rPr>
          <w:rFonts w:ascii="Times New Roman" w:hAnsi="Times New Roman"/>
          <w:bCs/>
          <w:i/>
          <w:iCs/>
          <w:color w:val="000000"/>
          <w:sz w:val="26"/>
          <w:szCs w:val="26"/>
        </w:rPr>
        <w:t>Tinh hoa thơ Việt</w:t>
      </w:r>
      <w:r>
        <w:rPr>
          <w:rFonts w:ascii="Times New Roman" w:hAnsi="Times New Roman"/>
          <w:color w:val="000000"/>
          <w:sz w:val="26"/>
          <w:szCs w:val="26"/>
        </w:rPr>
        <w:t>, NXB Hội Nhà văn, 2007)</w:t>
      </w:r>
    </w:p>
    <w:p w14:paraId="575F089B">
      <w:pPr>
        <w:spacing w:after="0" w:line="276" w:lineRule="auto"/>
        <w:jc w:val="both"/>
        <w:rPr>
          <w:rFonts w:ascii="Times New Roman" w:hAnsi="Times New Roman"/>
          <w:b/>
          <w:color w:val="000000"/>
          <w:sz w:val="26"/>
          <w:szCs w:val="26"/>
          <w:u w:val="single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Lựa chọn đáp án đúng:</w:t>
      </w:r>
    </w:p>
    <w:p w14:paraId="61539A10">
      <w:pPr>
        <w:spacing w:after="0" w:line="276" w:lineRule="auto"/>
        <w:jc w:val="both"/>
        <w:rPr>
          <w:rFonts w:ascii="Times New Roman" w:hAnsi="Times New Roman" w:eastAsia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Câu 1</w:t>
      </w:r>
      <w:r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.</w:t>
      </w:r>
      <w:r>
        <w:rPr>
          <w:rFonts w:hint="default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  <w:t>(0,5điểm)</w:t>
      </w:r>
      <w:r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Phương thức biểu đạt chính được sử dụng ở đoạn trích trên là gì?</w:t>
      </w:r>
    </w:p>
    <w:p w14:paraId="6CD335BB">
      <w:pPr>
        <w:pStyle w:val="17"/>
        <w:spacing w:after="0"/>
        <w:ind w:left="0"/>
        <w:jc w:val="both"/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A. Miêu tả                                               C. Biểu cảm</w:t>
      </w:r>
    </w:p>
    <w:p w14:paraId="10F69881">
      <w:pPr>
        <w:pStyle w:val="17"/>
        <w:spacing w:after="0"/>
        <w:ind w:left="0"/>
        <w:jc w:val="both"/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B. Tự sự                                                  D. Nghị luận</w:t>
      </w:r>
    </w:p>
    <w:p w14:paraId="2F976DA4">
      <w:pPr>
        <w:spacing w:after="0" w:line="276" w:lineRule="auto"/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Câu 2.</w:t>
      </w:r>
      <w:r>
        <w:rPr>
          <w:rFonts w:hint="default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  <w:t>(0,5điểm)</w:t>
      </w:r>
      <w:r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 xml:space="preserve"> Những hình ảnh nào gợi kỉ niệm về đồng đội?</w:t>
      </w:r>
    </w:p>
    <w:p w14:paraId="21D208F9">
      <w:pPr>
        <w:spacing w:after="0" w:line="276" w:lineRule="auto"/>
        <w:jc w:val="both"/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A. Áo quân trang, máu đồng đội, gương mặt thân quen</w:t>
      </w:r>
    </w:p>
    <w:p w14:paraId="1DFF49A2">
      <w:pPr>
        <w:spacing w:after="0" w:line="276" w:lineRule="auto"/>
        <w:jc w:val="both"/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 xml:space="preserve">B. Tiếng đàn bầu, đất phù sa, </w:t>
      </w:r>
      <w:r>
        <w:rPr>
          <w:rFonts w:ascii="Times New Roman" w:hAnsi="Times New Roman"/>
          <w:iCs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gió những khu rừng</w:t>
      </w:r>
    </w:p>
    <w:p w14:paraId="19C120B0">
      <w:pPr>
        <w:spacing w:after="0" w:line="276" w:lineRule="auto"/>
        <w:jc w:val="both"/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C. Dấu chân người, những đoàn quân, dòng sông hét</w:t>
      </w:r>
    </w:p>
    <w:p w14:paraId="5C770D0A">
      <w:pPr>
        <w:spacing w:after="0" w:line="276" w:lineRule="auto"/>
        <w:jc w:val="both"/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 xml:space="preserve">D. Triền sông, </w:t>
      </w:r>
      <w:r>
        <w:rPr>
          <w:rFonts w:ascii="Times New Roman" w:hAnsi="Times New Roman"/>
          <w:iCs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bạn bè cùng tuổi</w:t>
      </w:r>
      <w:r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, tháng năm lửa cháy</w:t>
      </w:r>
    </w:p>
    <w:p w14:paraId="44F10BDD">
      <w:pPr>
        <w:spacing w:after="0" w:line="276" w:lineRule="auto"/>
        <w:jc w:val="both"/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Câu 3.</w:t>
      </w:r>
      <w:r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  <w:t>(0,5điểm)</w:t>
      </w:r>
      <w:r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Biện pháp tu từ nào được sử dụng trong câu thơ “</w:t>
      </w:r>
      <w:r>
        <w:rPr>
          <w:rFonts w:ascii="Times New Roman" w:hAnsi="Times New Roman"/>
          <w:i/>
          <w:iCs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Dòng sông hét, biển gầm lên dữ dội.”?</w:t>
      </w:r>
    </w:p>
    <w:p w14:paraId="3D9110D7">
      <w:pPr>
        <w:spacing w:after="0" w:line="276" w:lineRule="auto"/>
        <w:jc w:val="both"/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6"/>
          <w:szCs w:val="26"/>
          <w:lang w:val="pt-BR"/>
          <w14:textFill>
            <w14:solidFill>
              <w14:schemeClr w14:val="tx1"/>
            </w14:solidFill>
          </w14:textFill>
        </w:rPr>
        <w:t xml:space="preserve">A. Hoán dụ   </w:t>
      </w:r>
      <w:r>
        <w:rPr>
          <w:rFonts w:ascii="Times New Roman" w:hAnsi="Times New Roman"/>
          <w:color w:val="000000" w:themeColor="text1"/>
          <w:sz w:val="26"/>
          <w:szCs w:val="26"/>
          <w:lang w:val="pt-BR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color w:val="000000" w:themeColor="text1"/>
          <w:sz w:val="26"/>
          <w:szCs w:val="26"/>
          <w:lang w:val="pt-BR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color w:val="000000" w:themeColor="text1"/>
          <w:sz w:val="26"/>
          <w:szCs w:val="26"/>
          <w:lang w:val="pt-BR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color w:val="000000" w:themeColor="text1"/>
          <w:sz w:val="26"/>
          <w:szCs w:val="26"/>
          <w:lang w:val="pt-BR"/>
          <w14:textFill>
            <w14:solidFill>
              <w14:schemeClr w14:val="tx1"/>
            </w14:solidFill>
          </w14:textFill>
        </w:rPr>
        <w:t xml:space="preserve">                    B. So sánh</w:t>
      </w:r>
    </w:p>
    <w:p w14:paraId="3A726114">
      <w:pPr>
        <w:tabs>
          <w:tab w:val="left" w:pos="4788"/>
        </w:tabs>
        <w:spacing w:after="0" w:line="276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6"/>
          <w:szCs w:val="26"/>
          <w:lang w:val="pt-BR"/>
          <w14:textFill>
            <w14:solidFill>
              <w14:schemeClr w14:val="tx1"/>
            </w14:solidFill>
          </w14:textFill>
        </w:rPr>
        <w:t xml:space="preserve">C. Nhân hóa                                            </w:t>
      </w:r>
      <w:r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color w:val="000000" w:themeColor="text1"/>
          <w:sz w:val="26"/>
          <w:szCs w:val="26"/>
          <w:lang w:val="pt-BR"/>
          <w14:textFill>
            <w14:solidFill>
              <w14:schemeClr w14:val="tx1"/>
            </w14:solidFill>
          </w14:textFill>
        </w:rPr>
        <w:t>D. Điệp</w:t>
      </w:r>
    </w:p>
    <w:p w14:paraId="4349B679">
      <w:pPr>
        <w:tabs>
          <w:tab w:val="left" w:pos="4788"/>
        </w:tabs>
        <w:spacing w:after="0" w:line="276" w:lineRule="auto"/>
        <w:jc w:val="both"/>
        <w:rPr>
          <w:rFonts w:ascii="Times New Roman" w:hAnsi="Times New Roman"/>
          <w:b/>
          <w:color w:val="000000" w:themeColor="text1"/>
          <w:sz w:val="26"/>
          <w:szCs w:val="26"/>
          <w:lang w:val="pt-BR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color w:val="000000" w:themeColor="text1"/>
          <w:sz w:val="26"/>
          <w:szCs w:val="26"/>
          <w:lang w:val="pt-BR"/>
          <w14:textFill>
            <w14:solidFill>
              <w14:schemeClr w14:val="tx1"/>
            </w14:solidFill>
          </w14:textFill>
        </w:rPr>
        <w:t>Câu 4.</w:t>
      </w:r>
      <w:r>
        <w:rPr>
          <w:rFonts w:hint="default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  <w:t>(0,5điểm)</w:t>
      </w:r>
      <w:r>
        <w:rPr>
          <w:rFonts w:ascii="Times New Roman" w:hAnsi="Times New Roman"/>
          <w:b/>
          <w:color w:val="000000" w:themeColor="text1"/>
          <w:sz w:val="26"/>
          <w:szCs w:val="26"/>
          <w:lang w:val="pt-B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color w:val="000000" w:themeColor="text1"/>
          <w:sz w:val="26"/>
          <w:szCs w:val="26"/>
          <w:lang w:val="pt-BR"/>
          <w14:textFill>
            <w14:solidFill>
              <w14:schemeClr w14:val="tx1"/>
            </w14:solidFill>
          </w14:textFill>
        </w:rPr>
        <w:t>Nhân vật trữ tình trong đoạn trích là ai?</w:t>
      </w:r>
    </w:p>
    <w:p w14:paraId="2AE9E24E">
      <w:pPr>
        <w:tabs>
          <w:tab w:val="left" w:pos="4788"/>
        </w:tabs>
        <w:spacing w:after="0" w:line="276" w:lineRule="auto"/>
        <w:jc w:val="both"/>
        <w:rPr>
          <w:rFonts w:ascii="Times New Roman" w:hAnsi="Times New Roman"/>
          <w:color w:val="000000" w:themeColor="text1"/>
          <w:sz w:val="26"/>
          <w:szCs w:val="26"/>
          <w:lang w:val="pt-BR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6"/>
          <w:szCs w:val="26"/>
          <w:lang w:val="pt-BR"/>
          <w14:textFill>
            <w14:solidFill>
              <w14:schemeClr w14:val="tx1"/>
            </w14:solidFill>
          </w14:textFill>
        </w:rPr>
        <w:t xml:space="preserve">A. Người bà                                                     B. Đồng đội </w:t>
      </w:r>
    </w:p>
    <w:p w14:paraId="4CB974CA">
      <w:pPr>
        <w:tabs>
          <w:tab w:val="left" w:pos="4788"/>
        </w:tabs>
        <w:spacing w:after="0" w:line="276" w:lineRule="auto"/>
        <w:jc w:val="both"/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6"/>
          <w:szCs w:val="26"/>
          <w:lang w:val="pt-BR"/>
          <w14:textFill>
            <w14:solidFill>
              <w14:schemeClr w14:val="tx1"/>
            </w14:solidFill>
          </w14:textFill>
        </w:rPr>
        <w:t>C. Đoàn quân                                                   D. Người cháu</w:t>
      </w:r>
    </w:p>
    <w:p w14:paraId="0B6F6DA2">
      <w:pPr>
        <w:spacing w:after="0" w:line="276" w:lineRule="auto"/>
        <w:jc w:val="both"/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Câu 5.</w:t>
      </w:r>
      <w:r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  <w:t>(0,5điểm)</w:t>
      </w:r>
      <w:r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Dòng nào nêu đúng về đặc điểm của nhân vật trữ tình thể hiện qua câu thơ</w:t>
      </w:r>
      <w:r>
        <w:rPr>
          <w:rFonts w:ascii="Times New Roman" w:hAnsi="Times New Roman"/>
          <w:b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“</w:t>
      </w:r>
      <w:r>
        <w:rPr>
          <w:rFonts w:ascii="Times New Roman" w:hAnsi="Times New Roman"/>
          <w:i/>
          <w:iCs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Cháu đã đi những tháng năm lửa cháy</w:t>
      </w:r>
      <w:r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” ?</w:t>
      </w:r>
    </w:p>
    <w:p w14:paraId="6D30CB82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Từng trải, kiên cường</w:t>
      </w:r>
      <w:r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ab/>
      </w:r>
    </w:p>
    <w:p w14:paraId="0BA20D34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Yêu thương bà, đồng đội</w:t>
      </w:r>
    </w:p>
    <w:p w14:paraId="77639558">
      <w:pPr>
        <w:numPr>
          <w:ilvl w:val="0"/>
          <w:numId w:val="3"/>
        </w:numPr>
        <w:spacing w:after="0" w:line="276" w:lineRule="auto"/>
        <w:ind w:left="0" w:leftChars="0" w:firstLine="0" w:firstLineChars="0"/>
        <w:jc w:val="both"/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Hồn nhiên, trẻ trung</w:t>
      </w:r>
      <w:r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ab/>
      </w:r>
    </w:p>
    <w:p w14:paraId="160F9B0B">
      <w:pPr>
        <w:numPr>
          <w:ilvl w:val="0"/>
          <w:numId w:val="3"/>
        </w:numPr>
        <w:spacing w:after="0" w:line="276" w:lineRule="auto"/>
        <w:ind w:left="0" w:leftChars="0" w:firstLine="0" w:firstLineChars="0"/>
        <w:jc w:val="both"/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 xml:space="preserve"> Lạc quan, anh dũng</w:t>
      </w:r>
    </w:p>
    <w:p w14:paraId="3BFA0761">
      <w:pPr>
        <w:spacing w:after="0" w:line="276" w:lineRule="auto"/>
        <w:jc w:val="both"/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Câu 6.</w:t>
      </w:r>
      <w:r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  <w:t>(0,5điểm)</w:t>
      </w:r>
      <w:r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Dòng nào khái quát đúng nội dung chính của văn bản?</w:t>
      </w:r>
    </w:p>
    <w:p w14:paraId="5C59EF60">
      <w:pPr>
        <w:spacing w:after="0" w:line="276" w:lineRule="auto"/>
        <w:jc w:val="both"/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 xml:space="preserve">A. Cảm xúc về người bà và những năm tháng tuổi thơ </w:t>
      </w:r>
    </w:p>
    <w:p w14:paraId="70FABC7F">
      <w:pPr>
        <w:spacing w:after="0" w:line="276" w:lineRule="auto"/>
        <w:jc w:val="both"/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 xml:space="preserve">B. </w:t>
      </w:r>
      <w:bookmarkStart w:id="0" w:name="OLE_LINK4"/>
      <w:r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 xml:space="preserve">Cảm xúc về tuổi thơ </w:t>
      </w:r>
      <w:bookmarkEnd w:id="0"/>
      <w:r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và những năm tháng chiến tranh</w:t>
      </w:r>
    </w:p>
    <w:p w14:paraId="79FE2D7E">
      <w:pPr>
        <w:spacing w:after="0" w:line="276" w:lineRule="auto"/>
        <w:jc w:val="both"/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C. Cảm xúc về đồng đội anh dũng và quê hương đất nước</w:t>
      </w:r>
    </w:p>
    <w:p w14:paraId="06FE6140">
      <w:pPr>
        <w:spacing w:after="0" w:line="276" w:lineRule="auto"/>
        <w:jc w:val="both"/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D. Cảm xúc về về chiến tranh, đồng đội, đất nước và người bà thân yêu.</w:t>
      </w:r>
    </w:p>
    <w:p w14:paraId="313F45DB">
      <w:pPr>
        <w:spacing w:after="0" w:line="276" w:lineRule="auto"/>
        <w:jc w:val="both"/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Câu 7.</w:t>
      </w:r>
      <w:r>
        <w:rPr>
          <w:rFonts w:hint="default"/>
          <w:color w:val="000000" w:themeColor="text1"/>
          <w:sz w:val="26"/>
          <w:szCs w:val="26"/>
          <w:lang w:val="en-US"/>
          <w14:textFill>
            <w14:solidFill>
              <w14:schemeClr w14:val="tx1"/>
            </w14:solidFill>
          </w14:textFill>
        </w:rPr>
        <w:t>(0,5điểm)</w:t>
      </w:r>
      <w:r>
        <w:rPr>
          <w:rFonts w:ascii="Times New Roman" w:hAnsi="Times New Roman"/>
          <w:b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Dòng nào nêu đúng ý nghĩa của hai câu thơ sau?</w:t>
      </w:r>
    </w:p>
    <w:p w14:paraId="78F8FCBF">
      <w:pPr>
        <w:spacing w:after="0" w:line="276" w:lineRule="auto"/>
        <w:jc w:val="both"/>
        <w:rPr>
          <w:rFonts w:ascii="Times New Roman" w:hAnsi="Times New Roman"/>
          <w:i/>
          <w:iCs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i/>
          <w:iCs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Đất chiến hào vẫn đồng đất quê ta</w:t>
      </w:r>
    </w:p>
    <w:p w14:paraId="6825680F">
      <w:pPr>
        <w:spacing w:after="0" w:line="276" w:lineRule="auto"/>
        <w:jc w:val="both"/>
        <w:rPr>
          <w:rFonts w:ascii="Times New Roman" w:hAnsi="Times New Roman"/>
          <w:i/>
          <w:iCs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i/>
          <w:iCs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Máu đồng đội đã thấm vào đất ấy</w:t>
      </w:r>
    </w:p>
    <w:p w14:paraId="5FB75107">
      <w:pPr>
        <w:spacing w:after="0" w:line="276" w:lineRule="auto"/>
        <w:jc w:val="both"/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A. Ca ngợi sự hi sinh anh dũng của những người lính.</w:t>
      </w:r>
    </w:p>
    <w:p w14:paraId="224AC5DF">
      <w:pPr>
        <w:spacing w:after="0" w:line="276" w:lineRule="auto"/>
        <w:jc w:val="both"/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B. Bày tỏ sự tri ân những người đã hoá thân làm nên đất nước.</w:t>
      </w:r>
    </w:p>
    <w:p w14:paraId="4F916DA5">
      <w:pPr>
        <w:spacing w:after="0" w:line="276" w:lineRule="auto"/>
        <w:jc w:val="both"/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C. Suy ngẫm về đất nước bình dị, đau thương mà anh dũng.</w:t>
      </w:r>
    </w:p>
    <w:p w14:paraId="6191969C">
      <w:pPr>
        <w:spacing w:after="0" w:line="276" w:lineRule="auto"/>
        <w:jc w:val="both"/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6"/>
          <w:szCs w:val="26"/>
          <w14:textFill>
            <w14:solidFill>
              <w14:schemeClr w14:val="tx1"/>
            </w14:solidFill>
          </w14:textFill>
        </w:rPr>
        <w:t>D. Nỗi niềm xót xa, cảm phục, nhớ thương đồng đội</w:t>
      </w:r>
    </w:p>
    <w:p w14:paraId="6EB77EBF">
      <w:pPr>
        <w:spacing w:after="0" w:line="276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Trả lời câu hỏi/ Thực hiện yêu cầu:</w:t>
      </w:r>
    </w:p>
    <w:p w14:paraId="7BC4DD17">
      <w:pPr>
        <w:spacing w:after="0"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Câu 8.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hint="default"/>
          <w:color w:val="000000"/>
          <w:sz w:val="26"/>
          <w:szCs w:val="26"/>
          <w:lang w:val="en-US"/>
        </w:rPr>
        <w:t>(0,5 điểm)</w:t>
      </w:r>
      <w:r>
        <w:rPr>
          <w:rFonts w:ascii="Times New Roman" w:hAnsi="Times New Roman"/>
          <w:color w:val="000000"/>
          <w:sz w:val="26"/>
          <w:szCs w:val="26"/>
        </w:rPr>
        <w:t xml:space="preserve">Nêu </w:t>
      </w:r>
      <w:bookmarkStart w:id="1" w:name="OLE_LINK2"/>
      <w:r>
        <w:rPr>
          <w:rFonts w:ascii="Times New Roman" w:hAnsi="Times New Roman"/>
          <w:color w:val="000000"/>
          <w:sz w:val="26"/>
          <w:szCs w:val="26"/>
        </w:rPr>
        <w:t>hiệu quả của phép điệp trong hai câu thơ sau:</w:t>
      </w:r>
    </w:p>
    <w:p w14:paraId="03083AD9">
      <w:pPr>
        <w:spacing w:after="0" w:line="276" w:lineRule="auto"/>
        <w:ind w:firstLine="1418"/>
        <w:jc w:val="both"/>
        <w:rPr>
          <w:rFonts w:ascii="Times New Roman" w:hAnsi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i/>
          <w:iCs/>
          <w:color w:val="000000"/>
          <w:sz w:val="26"/>
          <w:szCs w:val="26"/>
        </w:rPr>
        <w:t>Những chân trời chưa hề biết hôm qua</w:t>
      </w:r>
    </w:p>
    <w:p w14:paraId="30F821B4">
      <w:pPr>
        <w:spacing w:after="0" w:line="276" w:lineRule="auto"/>
        <w:ind w:firstLine="1418"/>
        <w:jc w:val="both"/>
        <w:rPr>
          <w:rFonts w:ascii="Times New Roman" w:hAnsi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i/>
          <w:iCs/>
          <w:color w:val="000000"/>
          <w:sz w:val="26"/>
          <w:szCs w:val="26"/>
        </w:rPr>
        <w:t>Tiếng đàn bầu, tiếng đàn bầu mong nhớ</w:t>
      </w:r>
    </w:p>
    <w:bookmarkEnd w:id="1"/>
    <w:p w14:paraId="22B20569">
      <w:pPr>
        <w:spacing w:after="0"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Câu 9.</w:t>
      </w:r>
      <w:r>
        <w:rPr>
          <w:rFonts w:hint="default"/>
          <w:b/>
          <w:color w:val="000000"/>
          <w:sz w:val="26"/>
          <w:szCs w:val="26"/>
          <w:lang w:val="en-US"/>
        </w:rPr>
        <w:t xml:space="preserve"> </w:t>
      </w:r>
      <w:bookmarkStart w:id="2" w:name="OLE_LINK5"/>
      <w:r>
        <w:rPr>
          <w:rFonts w:hint="default"/>
          <w:color w:val="000000"/>
          <w:sz w:val="26"/>
          <w:szCs w:val="26"/>
          <w:lang w:val="en-US"/>
        </w:rPr>
        <w:t>(1,0 điểm)</w:t>
      </w:r>
      <w:r>
        <w:rPr>
          <w:rFonts w:ascii="Times New Roman" w:hAnsi="Times New Roman"/>
          <w:color w:val="000000"/>
          <w:sz w:val="26"/>
          <w:szCs w:val="26"/>
        </w:rPr>
        <w:t>Trình bày cảm nhận của anh/chị về hình ảnh của đất nước được gợi ra qua đoạn thơ.</w:t>
      </w:r>
      <w:bookmarkEnd w:id="2"/>
      <w:r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14:paraId="0A573704">
      <w:pPr>
        <w:spacing w:after="0"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Câu 10.</w:t>
      </w:r>
      <w:r>
        <w:rPr>
          <w:rFonts w:hint="default"/>
          <w:b/>
          <w:color w:val="000000"/>
          <w:sz w:val="26"/>
          <w:szCs w:val="26"/>
          <w:lang w:val="en-US"/>
        </w:rPr>
        <w:t xml:space="preserve"> </w:t>
      </w:r>
      <w:r>
        <w:rPr>
          <w:rFonts w:hint="default"/>
          <w:color w:val="000000"/>
          <w:sz w:val="26"/>
          <w:szCs w:val="26"/>
          <w:lang w:val="en-US"/>
        </w:rPr>
        <w:t>(1,0 điểm)</w:t>
      </w:r>
      <w:r>
        <w:rPr>
          <w:rFonts w:ascii="Times New Roman" w:hAnsi="Times New Roman"/>
          <w:color w:val="000000"/>
          <w:sz w:val="26"/>
          <w:szCs w:val="26"/>
        </w:rPr>
        <w:t xml:space="preserve"> Nêu một thông điệp có ý nghĩa nhất đối với anh/chị rút ra từ văn bản. Lí giải ngắn gọn lí do lựa chọn.</w:t>
      </w:r>
    </w:p>
    <w:p w14:paraId="7294BFB7">
      <w:pPr>
        <w:spacing w:after="0" w:line="276" w:lineRule="auto"/>
        <w:jc w:val="both"/>
        <w:rPr>
          <w:rFonts w:hint="default"/>
          <w:b/>
          <w:bCs/>
          <w:color w:val="000000"/>
          <w:sz w:val="26"/>
          <w:szCs w:val="26"/>
          <w:lang w:val="en-US"/>
        </w:rPr>
      </w:pPr>
      <w:r>
        <w:rPr>
          <w:rFonts w:hint="default"/>
          <w:b/>
          <w:bCs/>
          <w:color w:val="000000"/>
          <w:sz w:val="26"/>
          <w:szCs w:val="26"/>
          <w:lang w:val="en-US"/>
        </w:rPr>
        <w:t>Phần II. Viết</w:t>
      </w:r>
    </w:p>
    <w:p w14:paraId="685B45F3">
      <w:pPr>
        <w:pStyle w:val="13"/>
        <w:shd w:val="clear" w:color="auto" w:fill="FFFFFF"/>
        <w:spacing w:before="0" w:beforeAutospacing="0" w:after="0" w:afterAutospacing="0" w:line="240" w:lineRule="auto"/>
        <w:rPr>
          <w:rFonts w:hint="default" w:ascii="Times New Roman" w:hAnsi="Times New Roman" w:cs="Times New Roman"/>
          <w:kern w:val="36"/>
          <w:sz w:val="26"/>
          <w:szCs w:val="26"/>
          <w:lang w:val="en-US"/>
        </w:rPr>
      </w:pPr>
      <w:r>
        <w:rPr>
          <w:rFonts w:hint="default" w:eastAsia="Calibri" w:cs="Times New Roman"/>
          <w:spacing w:val="-8"/>
          <w:sz w:val="26"/>
          <w:szCs w:val="26"/>
          <w:lang w:val="en-US"/>
        </w:rPr>
        <w:t>Viết bài văn</w:t>
      </w:r>
      <w:r>
        <w:rPr>
          <w:rFonts w:hint="default" w:ascii="Times New Roman" w:hAnsi="Times New Roman" w:eastAsia="Calibri" w:cs="Times New Roman"/>
          <w:spacing w:val="-8"/>
          <w:sz w:val="26"/>
          <w:szCs w:val="26"/>
        </w:rPr>
        <w:t xml:space="preserve"> </w:t>
      </w:r>
      <w:r>
        <w:rPr>
          <w:rFonts w:hint="default" w:eastAsia="Calibri" w:cs="Times New Roman"/>
          <w:spacing w:val="-8"/>
          <w:sz w:val="26"/>
          <w:szCs w:val="26"/>
          <w:lang w:val="en-US"/>
        </w:rPr>
        <w:t>p</w:t>
      </w:r>
      <w:r>
        <w:rPr>
          <w:rFonts w:hint="default" w:ascii="Times New Roman" w:hAnsi="Times New Roman" w:eastAsia="Calibri" w:cs="Times New Roman"/>
          <w:spacing w:val="-8"/>
          <w:sz w:val="26"/>
          <w:szCs w:val="26"/>
        </w:rPr>
        <w:t xml:space="preserve">hân tích một tác phẩm truyện mà em </w:t>
      </w:r>
      <w:r>
        <w:rPr>
          <w:rFonts w:hint="default" w:eastAsia="Calibri" w:cs="Times New Roman"/>
          <w:spacing w:val="-8"/>
          <w:sz w:val="26"/>
          <w:szCs w:val="26"/>
          <w:lang w:val="en-US"/>
        </w:rPr>
        <w:t>đã học, đã đọc.</w:t>
      </w:r>
    </w:p>
    <w:p w14:paraId="4BAF50B2">
      <w:pPr>
        <w:spacing w:after="0" w:line="276" w:lineRule="auto"/>
        <w:jc w:val="both"/>
        <w:rPr>
          <w:rFonts w:hint="default"/>
          <w:b/>
          <w:bCs/>
          <w:color w:val="000000"/>
          <w:sz w:val="26"/>
          <w:szCs w:val="26"/>
          <w:lang w:val="en-US"/>
        </w:rPr>
      </w:pPr>
    </w:p>
    <w:p w14:paraId="28CD6651">
      <w:pPr>
        <w:numPr>
          <w:ilvl w:val="0"/>
          <w:numId w:val="4"/>
        </w:numPr>
        <w:ind w:left="0" w:leftChars="0" w:firstLine="0" w:firstLineChars="0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HƯỚNG DẪN CHẤM ĐỀ KIỂM TRA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 xml:space="preserve">GIỮA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HỌC KÌ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I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I</w:t>
      </w:r>
    </w:p>
    <w:p w14:paraId="44934BDD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Môn: Ngữ văn lớp 8</w:t>
      </w:r>
    </w:p>
    <w:tbl>
      <w:tblPr>
        <w:tblStyle w:val="6"/>
        <w:tblW w:w="95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993"/>
        <w:gridCol w:w="618"/>
        <w:gridCol w:w="7067"/>
        <w:gridCol w:w="865"/>
      </w:tblGrid>
      <w:tr w14:paraId="29A51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993" w:type="dxa"/>
            <w:shd w:val="clear" w:color="auto" w:fill="auto"/>
          </w:tcPr>
          <w:p w14:paraId="54614D6D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sz w:val="28"/>
                <w:szCs w:val="28"/>
              </w:rPr>
              <w:t>Phần</w:t>
            </w:r>
          </w:p>
        </w:tc>
        <w:tc>
          <w:tcPr>
            <w:tcW w:w="618" w:type="dxa"/>
            <w:shd w:val="clear" w:color="auto" w:fill="auto"/>
          </w:tcPr>
          <w:p w14:paraId="27D699BC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sz w:val="28"/>
                <w:szCs w:val="28"/>
              </w:rPr>
              <w:t>Câu</w:t>
            </w:r>
          </w:p>
        </w:tc>
        <w:tc>
          <w:tcPr>
            <w:tcW w:w="7067" w:type="dxa"/>
            <w:shd w:val="clear" w:color="auto" w:fill="auto"/>
          </w:tcPr>
          <w:p w14:paraId="6883D7D4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sz w:val="28"/>
                <w:szCs w:val="28"/>
              </w:rPr>
              <w:t>Nội</w:t>
            </w:r>
            <w:r>
              <w:rPr>
                <w:rFonts w:hint="default" w:ascii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  <w:t xml:space="preserve"> dung</w:t>
            </w:r>
          </w:p>
        </w:tc>
        <w:tc>
          <w:tcPr>
            <w:tcW w:w="865" w:type="dxa"/>
            <w:shd w:val="clear" w:color="auto" w:fill="auto"/>
          </w:tcPr>
          <w:p w14:paraId="2A2458CA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sz w:val="28"/>
                <w:szCs w:val="28"/>
              </w:rPr>
              <w:t>Điểm</w:t>
            </w:r>
          </w:p>
        </w:tc>
      </w:tr>
      <w:tr w14:paraId="130B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993" w:type="dxa"/>
            <w:shd w:val="clear" w:color="auto" w:fill="auto"/>
          </w:tcPr>
          <w:p w14:paraId="54E38AE3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sz w:val="28"/>
                <w:szCs w:val="28"/>
              </w:rPr>
              <w:t>I</w:t>
            </w:r>
          </w:p>
        </w:tc>
        <w:tc>
          <w:tcPr>
            <w:tcW w:w="618" w:type="dxa"/>
            <w:shd w:val="clear" w:color="auto" w:fill="auto"/>
          </w:tcPr>
          <w:p w14:paraId="07ECD331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7067" w:type="dxa"/>
            <w:shd w:val="clear" w:color="auto" w:fill="auto"/>
          </w:tcPr>
          <w:p w14:paraId="39BBFCD0">
            <w:pPr>
              <w:spacing w:after="0" w:line="360" w:lineRule="auto"/>
              <w:rPr>
                <w:rFonts w:hint="default" w:ascii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sz w:val="28"/>
                <w:szCs w:val="28"/>
              </w:rPr>
              <w:t>ĐỌC</w:t>
            </w:r>
            <w:r>
              <w:rPr>
                <w:rFonts w:hint="default" w:ascii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  <w:t xml:space="preserve"> HIỂU</w:t>
            </w:r>
          </w:p>
        </w:tc>
        <w:tc>
          <w:tcPr>
            <w:tcW w:w="865" w:type="dxa"/>
            <w:shd w:val="clear" w:color="auto" w:fill="auto"/>
          </w:tcPr>
          <w:p w14:paraId="6EA83C18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sz w:val="28"/>
                <w:szCs w:val="28"/>
              </w:rPr>
              <w:t>6</w:t>
            </w:r>
            <w:r>
              <w:rPr>
                <w:rFonts w:hint="default" w:ascii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  <w:t>,0</w:t>
            </w:r>
          </w:p>
        </w:tc>
      </w:tr>
      <w:tr w14:paraId="00532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993" w:type="dxa"/>
            <w:vMerge w:val="restart"/>
            <w:shd w:val="clear" w:color="auto" w:fill="auto"/>
          </w:tcPr>
          <w:p w14:paraId="6C98A47D">
            <w:pPr>
              <w:spacing w:after="0" w:line="360" w:lineRule="auto"/>
              <w:rPr>
                <w:rFonts w:hint="default"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18" w:type="dxa"/>
            <w:shd w:val="clear" w:color="auto" w:fill="auto"/>
          </w:tcPr>
          <w:p w14:paraId="7D21C69E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7067" w:type="dxa"/>
            <w:shd w:val="clear" w:color="auto" w:fill="auto"/>
            <w:vAlign w:val="top"/>
          </w:tcPr>
          <w:p w14:paraId="6712FA8C">
            <w:pPr>
              <w:spacing w:after="0" w:line="276" w:lineRule="auto"/>
              <w:ind w:hanging="360" w:firstLineChars="0"/>
              <w:contextualSpacing/>
              <w:rPr>
                <w:rFonts w:hint="default"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color w:val="0D0D0D"/>
                <w:sz w:val="28"/>
                <w:szCs w:val="28"/>
              </w:rPr>
              <w:t xml:space="preserve">C. </w:t>
            </w:r>
            <w:r>
              <w:rPr>
                <w:rFonts w:hint="default"/>
                <w:color w:val="0D0D0D"/>
                <w:sz w:val="28"/>
                <w:szCs w:val="28"/>
                <w:lang w:val="en-US"/>
              </w:rPr>
              <w:t>C. Bi</w:t>
            </w:r>
            <w:r>
              <w:rPr>
                <w:rFonts w:ascii="Times New Roman" w:hAnsi="Times New Roman"/>
                <w:color w:val="0D0D0D"/>
                <w:sz w:val="28"/>
                <w:szCs w:val="28"/>
              </w:rPr>
              <w:t>ểu cảm</w:t>
            </w:r>
          </w:p>
        </w:tc>
        <w:tc>
          <w:tcPr>
            <w:tcW w:w="865" w:type="dxa"/>
            <w:shd w:val="clear" w:color="auto" w:fill="auto"/>
          </w:tcPr>
          <w:p w14:paraId="039190E7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Cs/>
                <w:sz w:val="28"/>
                <w:szCs w:val="28"/>
              </w:rPr>
              <w:t>0,5</w:t>
            </w:r>
          </w:p>
        </w:tc>
      </w:tr>
      <w:tr w14:paraId="41EEF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993" w:type="dxa"/>
            <w:vMerge w:val="continue"/>
            <w:shd w:val="clear" w:color="auto" w:fill="auto"/>
          </w:tcPr>
          <w:p w14:paraId="5D6097EA">
            <w:pPr>
              <w:spacing w:after="0" w:line="360" w:lineRule="auto"/>
              <w:rPr>
                <w:rFonts w:hint="default"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18" w:type="dxa"/>
            <w:shd w:val="clear" w:color="auto" w:fill="auto"/>
          </w:tcPr>
          <w:p w14:paraId="62CC7E3A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7067" w:type="dxa"/>
            <w:shd w:val="clear" w:color="auto" w:fill="auto"/>
            <w:vAlign w:val="top"/>
          </w:tcPr>
          <w:p w14:paraId="4AA4F64B">
            <w:pPr>
              <w:spacing w:after="0" w:line="276" w:lineRule="auto"/>
              <w:jc w:val="both"/>
              <w:rPr>
                <w:rFonts w:hint="default"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color w:val="0D0D0D"/>
                <w:sz w:val="28"/>
                <w:szCs w:val="28"/>
              </w:rPr>
              <w:t>A. Áo quân trang, máu đồng đội, gương mặt thân quen.</w:t>
            </w:r>
          </w:p>
        </w:tc>
        <w:tc>
          <w:tcPr>
            <w:tcW w:w="865" w:type="dxa"/>
            <w:shd w:val="clear" w:color="auto" w:fill="auto"/>
          </w:tcPr>
          <w:p w14:paraId="12C65BDC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Cs/>
                <w:sz w:val="28"/>
                <w:szCs w:val="28"/>
              </w:rPr>
              <w:t>0,5</w:t>
            </w:r>
          </w:p>
        </w:tc>
      </w:tr>
      <w:tr w14:paraId="16CF8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993" w:type="dxa"/>
            <w:vMerge w:val="continue"/>
            <w:shd w:val="clear" w:color="auto" w:fill="auto"/>
          </w:tcPr>
          <w:p w14:paraId="1D3D0E89">
            <w:pPr>
              <w:spacing w:after="0" w:line="360" w:lineRule="auto"/>
              <w:rPr>
                <w:rFonts w:hint="default"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18" w:type="dxa"/>
            <w:shd w:val="clear" w:color="auto" w:fill="auto"/>
          </w:tcPr>
          <w:p w14:paraId="7E29C2E8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7067" w:type="dxa"/>
            <w:shd w:val="clear" w:color="auto" w:fill="auto"/>
            <w:vAlign w:val="top"/>
          </w:tcPr>
          <w:p w14:paraId="72E66F37">
            <w:pPr>
              <w:pStyle w:val="13"/>
              <w:shd w:val="clear" w:color="auto" w:fill="FFFFFF"/>
              <w:spacing w:before="0" w:beforeAutospacing="0" w:after="0" w:afterAutospacing="0" w:line="276" w:lineRule="auto"/>
              <w:outlineLvl w:val="1"/>
              <w:rPr>
                <w:rFonts w:hint="default"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  <w:lang w:val="pt-BR"/>
              </w:rPr>
              <w:t xml:space="preserve">C. Nhân hóa                                            </w:t>
            </w:r>
            <w:r>
              <w:rPr>
                <w:color w:val="0D0D0D"/>
                <w:sz w:val="28"/>
                <w:szCs w:val="28"/>
              </w:rPr>
              <w:t xml:space="preserve"> </w:t>
            </w:r>
          </w:p>
        </w:tc>
        <w:tc>
          <w:tcPr>
            <w:tcW w:w="865" w:type="dxa"/>
            <w:shd w:val="clear" w:color="auto" w:fill="auto"/>
          </w:tcPr>
          <w:p w14:paraId="60FAA7DC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Cs/>
                <w:sz w:val="28"/>
                <w:szCs w:val="28"/>
              </w:rPr>
              <w:t>0,5</w:t>
            </w:r>
          </w:p>
        </w:tc>
      </w:tr>
      <w:tr w14:paraId="4BA8D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993" w:type="dxa"/>
            <w:vMerge w:val="continue"/>
            <w:shd w:val="clear" w:color="auto" w:fill="auto"/>
          </w:tcPr>
          <w:p w14:paraId="59312FE3">
            <w:pPr>
              <w:spacing w:after="0" w:line="360" w:lineRule="auto"/>
              <w:rPr>
                <w:rFonts w:hint="default"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18" w:type="dxa"/>
            <w:shd w:val="clear" w:color="auto" w:fill="auto"/>
          </w:tcPr>
          <w:p w14:paraId="13E10E55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7067" w:type="dxa"/>
            <w:shd w:val="clear" w:color="auto" w:fill="auto"/>
            <w:vAlign w:val="top"/>
          </w:tcPr>
          <w:p w14:paraId="469C2837">
            <w:pPr>
              <w:pStyle w:val="13"/>
              <w:shd w:val="clear" w:color="auto" w:fill="FFFFFF"/>
              <w:spacing w:before="0" w:beforeAutospacing="0" w:after="0" w:afterAutospacing="0" w:line="276" w:lineRule="auto"/>
              <w:outlineLvl w:val="1"/>
              <w:rPr>
                <w:rFonts w:hint="default"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  <w:lang w:val="pt-BR"/>
              </w:rPr>
              <w:t>D. Người cháu</w:t>
            </w:r>
          </w:p>
        </w:tc>
        <w:tc>
          <w:tcPr>
            <w:tcW w:w="865" w:type="dxa"/>
            <w:shd w:val="clear" w:color="auto" w:fill="auto"/>
          </w:tcPr>
          <w:p w14:paraId="39CB5ACD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Cs/>
                <w:sz w:val="28"/>
                <w:szCs w:val="28"/>
              </w:rPr>
              <w:t>0,5</w:t>
            </w:r>
          </w:p>
        </w:tc>
      </w:tr>
      <w:tr w14:paraId="7D2D6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993" w:type="dxa"/>
            <w:vMerge w:val="continue"/>
            <w:shd w:val="clear" w:color="auto" w:fill="auto"/>
          </w:tcPr>
          <w:p w14:paraId="1F699EB4">
            <w:pPr>
              <w:spacing w:after="0" w:line="360" w:lineRule="auto"/>
              <w:rPr>
                <w:rFonts w:hint="default"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18" w:type="dxa"/>
            <w:shd w:val="clear" w:color="auto" w:fill="auto"/>
          </w:tcPr>
          <w:p w14:paraId="39E45939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sz w:val="28"/>
                <w:szCs w:val="28"/>
              </w:rPr>
              <w:t>5</w:t>
            </w:r>
          </w:p>
        </w:tc>
        <w:tc>
          <w:tcPr>
            <w:tcW w:w="7067" w:type="dxa"/>
            <w:shd w:val="clear" w:color="auto" w:fill="auto"/>
            <w:vAlign w:val="top"/>
          </w:tcPr>
          <w:p w14:paraId="6587AE94">
            <w:pPr>
              <w:pStyle w:val="13"/>
              <w:shd w:val="clear" w:color="auto" w:fill="FFFFFF"/>
              <w:spacing w:before="0" w:beforeAutospacing="0" w:after="0" w:afterAutospacing="0" w:line="276" w:lineRule="auto"/>
              <w:outlineLvl w:val="1"/>
              <w:rPr>
                <w:rFonts w:hint="default"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A. Từng trải, kiên cường</w:t>
            </w:r>
          </w:p>
        </w:tc>
        <w:tc>
          <w:tcPr>
            <w:tcW w:w="865" w:type="dxa"/>
            <w:shd w:val="clear" w:color="auto" w:fill="auto"/>
          </w:tcPr>
          <w:p w14:paraId="6B531212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Cs/>
                <w:sz w:val="28"/>
                <w:szCs w:val="28"/>
              </w:rPr>
              <w:t>0,5</w:t>
            </w:r>
          </w:p>
        </w:tc>
      </w:tr>
      <w:tr w14:paraId="7B0F0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993" w:type="dxa"/>
            <w:vMerge w:val="continue"/>
            <w:shd w:val="clear" w:color="auto" w:fill="auto"/>
          </w:tcPr>
          <w:p w14:paraId="50D58ED1">
            <w:pPr>
              <w:spacing w:after="0" w:line="360" w:lineRule="auto"/>
              <w:rPr>
                <w:rFonts w:hint="default"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18" w:type="dxa"/>
            <w:shd w:val="clear" w:color="auto" w:fill="auto"/>
          </w:tcPr>
          <w:p w14:paraId="68A4E3CD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7067" w:type="dxa"/>
            <w:shd w:val="clear" w:color="auto" w:fill="auto"/>
            <w:vAlign w:val="top"/>
          </w:tcPr>
          <w:p w14:paraId="459BA47B">
            <w:pPr>
              <w:spacing w:after="0" w:line="276" w:lineRule="auto"/>
              <w:jc w:val="both"/>
              <w:rPr>
                <w:rFonts w:hint="default"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color w:val="0D0D0D"/>
                <w:sz w:val="28"/>
                <w:szCs w:val="28"/>
              </w:rPr>
              <w:t>D. Cảm xúc về về chiến tranh, đồng đội, đất nước và người bà thân yêu.</w:t>
            </w:r>
          </w:p>
        </w:tc>
        <w:tc>
          <w:tcPr>
            <w:tcW w:w="865" w:type="dxa"/>
            <w:shd w:val="clear" w:color="auto" w:fill="auto"/>
          </w:tcPr>
          <w:p w14:paraId="75B40F5A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Cs/>
                <w:sz w:val="28"/>
                <w:szCs w:val="28"/>
              </w:rPr>
              <w:t>0,5</w:t>
            </w:r>
          </w:p>
        </w:tc>
      </w:tr>
      <w:tr w14:paraId="21EB5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993" w:type="dxa"/>
            <w:vMerge w:val="continue"/>
            <w:shd w:val="clear" w:color="auto" w:fill="auto"/>
          </w:tcPr>
          <w:p w14:paraId="2E283D0A">
            <w:pPr>
              <w:spacing w:after="0" w:line="360" w:lineRule="auto"/>
              <w:rPr>
                <w:rFonts w:hint="default"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18" w:type="dxa"/>
            <w:shd w:val="clear" w:color="auto" w:fill="auto"/>
          </w:tcPr>
          <w:p w14:paraId="07BCC5E3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sz w:val="28"/>
                <w:szCs w:val="28"/>
              </w:rPr>
              <w:t>7</w:t>
            </w:r>
          </w:p>
        </w:tc>
        <w:tc>
          <w:tcPr>
            <w:tcW w:w="7067" w:type="dxa"/>
            <w:shd w:val="clear" w:color="auto" w:fill="auto"/>
            <w:vAlign w:val="top"/>
          </w:tcPr>
          <w:p w14:paraId="614C79D6">
            <w:pPr>
              <w:spacing w:after="0" w:line="276" w:lineRule="auto"/>
              <w:jc w:val="both"/>
              <w:rPr>
                <w:rFonts w:hint="default"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color w:val="0D0D0D"/>
                <w:sz w:val="28"/>
                <w:szCs w:val="28"/>
              </w:rPr>
              <w:t>C. Suy ngẫm về đất nước bình dị, đau thương mà anh dũng.</w:t>
            </w:r>
          </w:p>
        </w:tc>
        <w:tc>
          <w:tcPr>
            <w:tcW w:w="865" w:type="dxa"/>
            <w:shd w:val="clear" w:color="auto" w:fill="auto"/>
          </w:tcPr>
          <w:p w14:paraId="706795EB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Cs/>
                <w:sz w:val="28"/>
                <w:szCs w:val="28"/>
              </w:rPr>
              <w:t>0,5</w:t>
            </w:r>
          </w:p>
        </w:tc>
      </w:tr>
      <w:tr w14:paraId="1219C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993" w:type="dxa"/>
            <w:vMerge w:val="continue"/>
            <w:shd w:val="clear" w:color="auto" w:fill="auto"/>
          </w:tcPr>
          <w:p w14:paraId="474D4D20">
            <w:pPr>
              <w:spacing w:after="0" w:line="360" w:lineRule="auto"/>
              <w:rPr>
                <w:rFonts w:hint="default"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18" w:type="dxa"/>
            <w:shd w:val="clear" w:color="auto" w:fill="auto"/>
          </w:tcPr>
          <w:p w14:paraId="53B18098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7067" w:type="dxa"/>
            <w:shd w:val="clear" w:color="auto" w:fill="auto"/>
            <w:vAlign w:val="top"/>
          </w:tcPr>
          <w:p w14:paraId="21B54287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D0D0D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- Phép điệp ngữ: cụm từ “tiếng đàn bầu” được nhắc lại hai lần.</w:t>
            </w:r>
          </w:p>
          <w:p w14:paraId="44C2B45A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Tác dụng:</w:t>
            </w:r>
          </w:p>
          <w:p w14:paraId="51A12647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 Tăng tính hấp dẫn thú vị cho sự diễn đạt, gợi âm hưởng tiếng đàn bầu da diết trong nỗi nhớ của chủ thể trữ tình.</w:t>
            </w:r>
          </w:p>
          <w:p w14:paraId="215D5837">
            <w:pPr>
              <w:spacing w:after="0" w:line="276" w:lineRule="auto"/>
              <w:ind w:hanging="360" w:firstLineChars="0"/>
              <w:contextualSpacing/>
              <w:rPr>
                <w:rFonts w:hint="default"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+ </w:t>
            </w:r>
            <w:r>
              <w:rPr>
                <w:rFonts w:hint="default"/>
                <w:sz w:val="28"/>
                <w:szCs w:val="28"/>
                <w:lang w:val="en-US"/>
              </w:rPr>
              <w:t xml:space="preserve">   + N</w:t>
            </w:r>
            <w:r>
              <w:rPr>
                <w:rFonts w:ascii="Times New Roman" w:hAnsi="Times New Roman"/>
                <w:sz w:val="28"/>
                <w:szCs w:val="28"/>
              </w:rPr>
              <w:t>hấn mạnh tình yêu quê hương,  thái độ trân trọng giá trị của những nét đẹp văn hoá truyền thống trong tâm hồn con người.</w:t>
            </w:r>
          </w:p>
        </w:tc>
        <w:tc>
          <w:tcPr>
            <w:tcW w:w="865" w:type="dxa"/>
            <w:shd w:val="clear" w:color="auto" w:fill="auto"/>
          </w:tcPr>
          <w:p w14:paraId="14D9BB2F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iCs/>
                <w:sz w:val="28"/>
                <w:szCs w:val="28"/>
              </w:rPr>
            </w:pPr>
          </w:p>
          <w:p w14:paraId="7D98C89E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iCs/>
                <w:sz w:val="28"/>
                <w:szCs w:val="28"/>
              </w:rPr>
            </w:pPr>
          </w:p>
          <w:p w14:paraId="11BF933C">
            <w:pPr>
              <w:spacing w:after="0" w:line="360" w:lineRule="auto"/>
              <w:jc w:val="both"/>
              <w:rPr>
                <w:rFonts w:hint="default" w:cs="Times New Roman"/>
                <w:iCs/>
                <w:sz w:val="28"/>
                <w:szCs w:val="28"/>
                <w:lang w:val="en-US"/>
              </w:rPr>
            </w:pPr>
            <w:r>
              <w:rPr>
                <w:rFonts w:hint="default" w:cs="Times New Roman"/>
                <w:iCs/>
                <w:sz w:val="28"/>
                <w:szCs w:val="28"/>
                <w:lang w:val="en-US"/>
              </w:rPr>
              <w:t>0,25</w:t>
            </w:r>
          </w:p>
          <w:p w14:paraId="689302CF">
            <w:pPr>
              <w:spacing w:after="0" w:line="360" w:lineRule="auto"/>
              <w:jc w:val="both"/>
              <w:rPr>
                <w:rFonts w:hint="default" w:cs="Times New Roman"/>
                <w:iCs/>
                <w:sz w:val="28"/>
                <w:szCs w:val="28"/>
                <w:lang w:val="en-US"/>
              </w:rPr>
            </w:pPr>
          </w:p>
          <w:p w14:paraId="5852C098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hint="default" w:cs="Times New Roman"/>
                <w:iCs/>
                <w:sz w:val="28"/>
                <w:szCs w:val="28"/>
                <w:lang w:val="en-US"/>
              </w:rPr>
              <w:t>0,25</w:t>
            </w:r>
          </w:p>
        </w:tc>
      </w:tr>
      <w:tr w14:paraId="4D941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20" w:hRule="atLeast"/>
          <w:jc w:val="center"/>
        </w:trPr>
        <w:tc>
          <w:tcPr>
            <w:tcW w:w="993" w:type="dxa"/>
            <w:vMerge w:val="continue"/>
            <w:shd w:val="clear" w:color="auto" w:fill="auto"/>
          </w:tcPr>
          <w:p w14:paraId="0BD01DB4">
            <w:pPr>
              <w:spacing w:after="0" w:line="360" w:lineRule="auto"/>
              <w:rPr>
                <w:rFonts w:hint="default"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18" w:type="dxa"/>
            <w:shd w:val="clear" w:color="auto" w:fill="auto"/>
          </w:tcPr>
          <w:p w14:paraId="6768C2DC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sz w:val="28"/>
                <w:szCs w:val="28"/>
              </w:rPr>
              <w:t>9</w:t>
            </w:r>
          </w:p>
        </w:tc>
        <w:tc>
          <w:tcPr>
            <w:tcW w:w="7067" w:type="dxa"/>
            <w:shd w:val="clear" w:color="auto" w:fill="auto"/>
          </w:tcPr>
          <w:p w14:paraId="4ABD7740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Hình ảnh đất nước gợi lên qua đoạn thơ:</w:t>
            </w:r>
          </w:p>
          <w:p w14:paraId="30B19D2B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Đất Nước được làm nên bởi sự hi sinh của nhiều thế hệ.</w:t>
            </w:r>
          </w:p>
          <w:p w14:paraId="21C57600">
            <w:pPr>
              <w:spacing w:after="0" w:line="360" w:lineRule="auto"/>
              <w:ind w:left="48" w:right="4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792EB27">
            <w:pPr>
              <w:spacing w:after="0" w:line="360" w:lineRule="auto"/>
              <w:ind w:left="48" w:right="48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Đất nước gắn với những điều bình dị mà thiêng liêng, gợi nhắc trong mỗi người niềm tự hào và ý thức trách nhiệm với đất nước.</w:t>
            </w:r>
          </w:p>
          <w:p w14:paraId="592093A8">
            <w:pPr>
              <w:spacing w:after="0" w:line="360" w:lineRule="auto"/>
              <w:ind w:left="48" w:right="48"/>
              <w:jc w:val="both"/>
              <w:rPr>
                <w:rFonts w:hint="default"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…</w:t>
            </w:r>
          </w:p>
        </w:tc>
        <w:tc>
          <w:tcPr>
            <w:tcW w:w="865" w:type="dxa"/>
            <w:shd w:val="clear" w:color="auto" w:fill="auto"/>
          </w:tcPr>
          <w:p w14:paraId="5EDA4881">
            <w:pPr>
              <w:spacing w:after="0" w:line="360" w:lineRule="auto"/>
              <w:rPr>
                <w:rFonts w:hint="default" w:ascii="Times New Roman" w:hAnsi="Times New Roman" w:cs="Times New Roman"/>
                <w:iCs/>
                <w:sz w:val="28"/>
                <w:szCs w:val="28"/>
              </w:rPr>
            </w:pPr>
          </w:p>
          <w:p w14:paraId="3DCC00E7">
            <w:pPr>
              <w:spacing w:after="0" w:line="360" w:lineRule="auto"/>
              <w:rPr>
                <w:rFonts w:hint="default"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Cs/>
                <w:sz w:val="28"/>
                <w:szCs w:val="28"/>
              </w:rPr>
              <w:t>0,5</w:t>
            </w:r>
          </w:p>
          <w:p w14:paraId="2E537738">
            <w:pPr>
              <w:spacing w:after="0" w:line="360" w:lineRule="auto"/>
              <w:rPr>
                <w:rFonts w:hint="default" w:ascii="Times New Roman" w:hAnsi="Times New Roman" w:cs="Times New Roman"/>
                <w:iCs/>
                <w:sz w:val="28"/>
                <w:szCs w:val="28"/>
              </w:rPr>
            </w:pPr>
          </w:p>
          <w:p w14:paraId="55A7A564">
            <w:pPr>
              <w:spacing w:after="0" w:line="360" w:lineRule="auto"/>
              <w:rPr>
                <w:rFonts w:hint="default"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Cs/>
                <w:sz w:val="28"/>
                <w:szCs w:val="28"/>
              </w:rPr>
              <w:t xml:space="preserve"> 0,5</w:t>
            </w:r>
          </w:p>
          <w:p w14:paraId="151F109B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7C7C6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14" w:hRule="atLeast"/>
          <w:jc w:val="center"/>
        </w:trPr>
        <w:tc>
          <w:tcPr>
            <w:tcW w:w="993" w:type="dxa"/>
            <w:shd w:val="clear" w:color="auto" w:fill="auto"/>
          </w:tcPr>
          <w:p w14:paraId="4ACB0E1D">
            <w:pPr>
              <w:spacing w:after="0" w:line="360" w:lineRule="auto"/>
              <w:rPr>
                <w:rFonts w:hint="default"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18" w:type="dxa"/>
            <w:shd w:val="clear" w:color="auto" w:fill="auto"/>
          </w:tcPr>
          <w:p w14:paraId="337DEA87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7067" w:type="dxa"/>
            <w:shd w:val="clear" w:color="auto" w:fill="auto"/>
          </w:tcPr>
          <w:p w14:paraId="1879600E">
            <w:pPr>
              <w:spacing w:after="0" w:line="276" w:lineRule="auto"/>
              <w:jc w:val="both"/>
              <w:rPr>
                <w:rFonts w:ascii="Times New Roman" w:hAnsi="Times New Roman" w:eastAsia="Arial"/>
                <w:sz w:val="28"/>
                <w:szCs w:val="28"/>
              </w:rPr>
            </w:pPr>
            <w:r>
              <w:rPr>
                <w:rFonts w:ascii="Times New Roman" w:hAnsi="Times New Roman" w:eastAsia="Arial"/>
                <w:sz w:val="28"/>
                <w:szCs w:val="28"/>
              </w:rPr>
              <w:t xml:space="preserve">Học sinh có thể chọn một trong số những thông điệp sau:  </w:t>
            </w:r>
          </w:p>
          <w:p w14:paraId="3D2164D0">
            <w:pPr>
              <w:spacing w:after="0" w:line="276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- Biết ơn những người có công với đất nước.</w:t>
            </w:r>
          </w:p>
          <w:p w14:paraId="04B22030">
            <w:pPr>
              <w:spacing w:after="0" w:line="276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- Sống phải biết cống hiến.</w:t>
            </w:r>
          </w:p>
          <w:p w14:paraId="131E2F3C">
            <w:pPr>
              <w:spacing w:after="0" w:line="276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- Sông phải biết trân quý những giá trị tốt đẹp.</w:t>
            </w:r>
          </w:p>
          <w:p w14:paraId="2BA432AA">
            <w:pPr>
              <w:spacing w:after="0" w:line="276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...</w:t>
            </w:r>
          </w:p>
          <w:p w14:paraId="7A0AFC19">
            <w:pPr>
              <w:pStyle w:val="13"/>
              <w:spacing w:before="0" w:beforeAutospacing="0" w:after="0" w:afterAutospacing="0" w:line="360" w:lineRule="auto"/>
              <w:rPr>
                <w:rFonts w:hint="default" w:ascii="Times New Roman" w:hAnsi="Times New Roman" w:eastAsia="Calibri" w:cs="Times New Roman"/>
                <w:bCs/>
                <w:iCs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HS chọn thông điệp và lí giải ngắn gọn.</w:t>
            </w:r>
          </w:p>
        </w:tc>
        <w:tc>
          <w:tcPr>
            <w:tcW w:w="865" w:type="dxa"/>
            <w:shd w:val="clear" w:color="auto" w:fill="auto"/>
          </w:tcPr>
          <w:p w14:paraId="13DA247D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iCs/>
                <w:sz w:val="28"/>
                <w:szCs w:val="28"/>
              </w:rPr>
            </w:pPr>
          </w:p>
          <w:p w14:paraId="1B8133A0">
            <w:pPr>
              <w:rPr>
                <w:rFonts w:hint="default" w:cs="Times New Roman"/>
                <w:sz w:val="28"/>
                <w:szCs w:val="28"/>
                <w:lang w:val="en-US"/>
              </w:rPr>
            </w:pPr>
            <w:r>
              <w:rPr>
                <w:rFonts w:hint="default" w:cs="Times New Roman"/>
                <w:sz w:val="28"/>
                <w:szCs w:val="28"/>
                <w:lang w:val="en-US"/>
              </w:rPr>
              <w:t>0,5</w:t>
            </w:r>
          </w:p>
          <w:p w14:paraId="77642BE0">
            <w:pPr>
              <w:rPr>
                <w:rFonts w:hint="default" w:cs="Times New Roman"/>
                <w:sz w:val="28"/>
                <w:szCs w:val="28"/>
                <w:lang w:val="en-US"/>
              </w:rPr>
            </w:pPr>
          </w:p>
          <w:p w14:paraId="5CABA66D">
            <w:pPr>
              <w:rPr>
                <w:rFonts w:hint="default" w:cs="Times New Roman"/>
                <w:sz w:val="28"/>
                <w:szCs w:val="28"/>
                <w:lang w:val="en-US"/>
              </w:rPr>
            </w:pPr>
          </w:p>
          <w:p w14:paraId="64A09889">
            <w:pPr>
              <w:rPr>
                <w:rFonts w:hint="default" w:cs="Times New Roman"/>
                <w:sz w:val="28"/>
                <w:szCs w:val="28"/>
                <w:lang w:val="en-US"/>
              </w:rPr>
            </w:pPr>
            <w:r>
              <w:rPr>
                <w:rFonts w:hint="default" w:cs="Times New Roman"/>
                <w:sz w:val="28"/>
                <w:szCs w:val="28"/>
                <w:lang w:val="en-US"/>
              </w:rPr>
              <w:t>0,5</w:t>
            </w:r>
          </w:p>
        </w:tc>
      </w:tr>
      <w:tr w14:paraId="3787B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993" w:type="dxa"/>
            <w:vMerge w:val="restart"/>
            <w:shd w:val="clear" w:color="auto" w:fill="auto"/>
          </w:tcPr>
          <w:p w14:paraId="138EBC01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sz w:val="28"/>
                <w:szCs w:val="28"/>
              </w:rPr>
              <w:t>II</w:t>
            </w:r>
          </w:p>
        </w:tc>
        <w:tc>
          <w:tcPr>
            <w:tcW w:w="618" w:type="dxa"/>
            <w:shd w:val="clear" w:color="auto" w:fill="auto"/>
          </w:tcPr>
          <w:p w14:paraId="20A814E7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7067" w:type="dxa"/>
            <w:shd w:val="clear" w:color="auto" w:fill="auto"/>
          </w:tcPr>
          <w:p w14:paraId="50592EB6">
            <w:pPr>
              <w:spacing w:after="0" w:line="360" w:lineRule="auto"/>
              <w:rPr>
                <w:rFonts w:hint="default"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sz w:val="28"/>
                <w:szCs w:val="28"/>
              </w:rPr>
              <w:t>VIẾT</w:t>
            </w:r>
          </w:p>
        </w:tc>
        <w:tc>
          <w:tcPr>
            <w:tcW w:w="865" w:type="dxa"/>
            <w:shd w:val="clear" w:color="auto" w:fill="auto"/>
          </w:tcPr>
          <w:p w14:paraId="53D65B93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sz w:val="28"/>
                <w:szCs w:val="28"/>
              </w:rPr>
              <w:t>4</w:t>
            </w:r>
            <w:r>
              <w:rPr>
                <w:rFonts w:hint="default" w:ascii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  <w:t>,0</w:t>
            </w:r>
          </w:p>
        </w:tc>
      </w:tr>
      <w:tr w14:paraId="19D91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34" w:hRule="atLeast"/>
          <w:jc w:val="center"/>
        </w:trPr>
        <w:tc>
          <w:tcPr>
            <w:tcW w:w="993" w:type="dxa"/>
            <w:vMerge w:val="continue"/>
            <w:shd w:val="clear" w:color="auto" w:fill="auto"/>
          </w:tcPr>
          <w:p w14:paraId="0BB221CB">
            <w:pPr>
              <w:spacing w:after="0" w:line="360" w:lineRule="auto"/>
              <w:rPr>
                <w:rFonts w:hint="default"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18" w:type="dxa"/>
            <w:vMerge w:val="restart"/>
            <w:shd w:val="clear" w:color="auto" w:fill="auto"/>
          </w:tcPr>
          <w:p w14:paraId="7AFC93DD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7067" w:type="dxa"/>
            <w:shd w:val="clear" w:color="auto" w:fill="auto"/>
          </w:tcPr>
          <w:p w14:paraId="208E0987">
            <w:pPr>
              <w:spacing w:after="0" w:line="360" w:lineRule="auto"/>
              <w:rPr>
                <w:rFonts w:hint="default"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8"/>
                <w:szCs w:val="28"/>
              </w:rPr>
              <w:t>a.Đảm bảo cấu trúc bài văn phân tích một tác phẩm văn học (tác phẩm truyện)</w:t>
            </w:r>
          </w:p>
          <w:p w14:paraId="0045C2EE">
            <w:pPr>
              <w:spacing w:after="0" w:line="36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- Đủ 3 phần mở bài, thân bài, kết bài; các ý được sắp xếp theo một trình tự hợp lí.</w:t>
            </w:r>
          </w:p>
          <w:p w14:paraId="42318283">
            <w:pPr>
              <w:spacing w:after="0" w:line="36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/>
                <w:sz w:val="28"/>
                <w:szCs w:val="28"/>
                <w:lang w:val="en-US"/>
              </w:rPr>
              <w:t xml:space="preserve">-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Phân tích được nội dung cơ bản và một số nét đặc sắc về hình thức nghệ thuật của truyện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14:paraId="5AE91E28">
            <w:pPr>
              <w:spacing w:after="0" w:line="360" w:lineRule="auto"/>
              <w:rPr>
                <w:rFonts w:hint="default"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hint="default" w:ascii="Times New Roman" w:hAnsi="Times New Roman" w:cs="Times New Roman"/>
                <w:iCs/>
                <w:sz w:val="28"/>
                <w:szCs w:val="28"/>
                <w:lang w:val="vi-VN"/>
              </w:rPr>
              <w:t>Đảm bảo chuẩn chính tả, ngữ pháp</w:t>
            </w:r>
            <w:r>
              <w:rPr>
                <w:rFonts w:hint="default" w:ascii="Times New Roman" w:hAnsi="Times New Roman" w:cs="Times New Roman"/>
                <w:iCs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cs="Times New Roman"/>
                <w:iCs/>
                <w:sz w:val="28"/>
                <w:szCs w:val="28"/>
                <w:lang w:val="vi-VN"/>
              </w:rPr>
              <w:t>.</w:t>
            </w:r>
          </w:p>
        </w:tc>
        <w:tc>
          <w:tcPr>
            <w:tcW w:w="865" w:type="dxa"/>
            <w:shd w:val="clear" w:color="auto" w:fill="auto"/>
          </w:tcPr>
          <w:p w14:paraId="213C7A4F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Cs/>
                <w:sz w:val="28"/>
                <w:szCs w:val="28"/>
              </w:rPr>
              <w:t>0,25</w:t>
            </w:r>
          </w:p>
        </w:tc>
      </w:tr>
      <w:tr w14:paraId="6C569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99" w:hRule="atLeast"/>
          <w:jc w:val="center"/>
        </w:trPr>
        <w:tc>
          <w:tcPr>
            <w:tcW w:w="993" w:type="dxa"/>
            <w:vMerge w:val="continue"/>
            <w:shd w:val="clear" w:color="auto" w:fill="auto"/>
          </w:tcPr>
          <w:p w14:paraId="0E9D0149">
            <w:pPr>
              <w:spacing w:after="0" w:line="360" w:lineRule="auto"/>
              <w:rPr>
                <w:rFonts w:hint="default"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18" w:type="dxa"/>
            <w:vMerge w:val="continue"/>
            <w:shd w:val="clear" w:color="auto" w:fill="auto"/>
          </w:tcPr>
          <w:p w14:paraId="1373D75C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7067" w:type="dxa"/>
            <w:shd w:val="clear" w:color="auto" w:fill="auto"/>
          </w:tcPr>
          <w:p w14:paraId="1A8623BF">
            <w:pPr>
              <w:pStyle w:val="13"/>
              <w:shd w:val="clear" w:color="auto" w:fill="FFFFFF"/>
              <w:spacing w:before="0" w:beforeAutospacing="0" w:after="0" w:afterAutospacing="0" w:line="360" w:lineRule="auto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/>
                <w:sz w:val="28"/>
                <w:szCs w:val="28"/>
              </w:rPr>
              <w:t>b</w:t>
            </w:r>
            <w:r>
              <w:rPr>
                <w:rFonts w:hint="default" w:ascii="Times New Roman" w:hAnsi="Times New Roman" w:cs="Times New Roman"/>
                <w:i/>
                <w:sz w:val="28"/>
                <w:szCs w:val="28"/>
                <w:lang w:val="vi-VN"/>
              </w:rPr>
              <w:t xml:space="preserve">. Xác định đúng </w:t>
            </w:r>
            <w:r>
              <w:rPr>
                <w:rFonts w:hint="default" w:ascii="Times New Roman" w:hAnsi="Times New Roman" w:cs="Times New Roman"/>
                <w:i/>
                <w:sz w:val="28"/>
                <w:szCs w:val="28"/>
              </w:rPr>
              <w:t>yêu cầu của đề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hint="default" w:ascii="Times New Roman" w:hAnsi="Times New Roman" w:eastAsia="Calibri" w:cs="Times New Roman"/>
                <w:spacing w:val="-8"/>
                <w:sz w:val="28"/>
                <w:szCs w:val="28"/>
              </w:rPr>
              <w:t>Phân tích một tác phẩm văn học. Bài làm có sự sáng tạo.</w:t>
            </w:r>
          </w:p>
        </w:tc>
        <w:tc>
          <w:tcPr>
            <w:tcW w:w="865" w:type="dxa"/>
            <w:shd w:val="clear" w:color="auto" w:fill="auto"/>
          </w:tcPr>
          <w:p w14:paraId="1F0B13B2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iCs/>
                <w:sz w:val="28"/>
                <w:szCs w:val="28"/>
              </w:rPr>
              <w:t>0,25</w:t>
            </w:r>
          </w:p>
        </w:tc>
      </w:tr>
      <w:tr w14:paraId="6B63A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511" w:hRule="atLeast"/>
          <w:jc w:val="center"/>
        </w:trPr>
        <w:tc>
          <w:tcPr>
            <w:tcW w:w="993" w:type="dxa"/>
            <w:vMerge w:val="continue"/>
            <w:shd w:val="clear" w:color="auto" w:fill="auto"/>
          </w:tcPr>
          <w:p w14:paraId="455A6A04">
            <w:pPr>
              <w:spacing w:after="0" w:line="360" w:lineRule="auto"/>
              <w:rPr>
                <w:rFonts w:hint="default"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18" w:type="dxa"/>
            <w:vMerge w:val="continue"/>
            <w:shd w:val="clear" w:color="auto" w:fill="auto"/>
          </w:tcPr>
          <w:p w14:paraId="04C61ABD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7067" w:type="dxa"/>
            <w:shd w:val="clear" w:color="auto" w:fill="auto"/>
          </w:tcPr>
          <w:p w14:paraId="67163553">
            <w:pPr>
              <w:spacing w:after="0" w:line="36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HS có thể triển khai theo nhiều cách, nhưng cần đảm bảo các yêu cầu sau:</w:t>
            </w:r>
          </w:p>
          <w:p w14:paraId="775687DA">
            <w:pPr>
              <w:spacing w:after="0" w:line="36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*Mở bài: </w:t>
            </w:r>
          </w:p>
          <w:p w14:paraId="70489A2A">
            <w:pPr>
              <w:spacing w:after="0" w:line="36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- Giới thiệu ngắn gọn tác phẩm truyện (nhan đề, tác giả).</w:t>
            </w:r>
          </w:p>
          <w:p w14:paraId="0E00557B">
            <w:pPr>
              <w:spacing w:after="0" w:line="36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- Nêu ý kiến khái quát về tác phẩm.</w:t>
            </w:r>
          </w:p>
          <w:p w14:paraId="62CE21D1">
            <w:pPr>
              <w:spacing w:after="0" w:line="36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*Thân bài:</w:t>
            </w:r>
          </w:p>
          <w:p w14:paraId="3955B189">
            <w:pPr>
              <w:spacing w:after="0" w:line="36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- Nêu ngắn gọn nội dung chính của tác phẩm.</w:t>
            </w:r>
          </w:p>
          <w:p w14:paraId="54DB5E9F">
            <w:pPr>
              <w:spacing w:after="0" w:line="36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-  </w:t>
            </w:r>
            <w:r>
              <w:rPr>
                <w:rFonts w:hint="default" w:cs="Times New Roman"/>
                <w:sz w:val="28"/>
                <w:szCs w:val="28"/>
                <w:lang w:val="en-US"/>
              </w:rPr>
              <w:t>L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àm sáng tỏ chủ đề tác phẩm</w:t>
            </w:r>
            <w:r>
              <w:rPr>
                <w:rFonts w:hint="default" w:cs="Times New Roman"/>
                <w:sz w:val="28"/>
                <w:szCs w:val="28"/>
                <w:lang w:val="en-US"/>
              </w:rPr>
              <w:t>, t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rích dẫn 1 số bằng chứng để</w:t>
            </w:r>
            <w:r>
              <w:rPr>
                <w:rFonts w:hint="default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làm sáng tỏ chủ đề</w:t>
            </w:r>
          </w:p>
          <w:p w14:paraId="67063CCD">
            <w:pPr>
              <w:spacing w:after="0" w:line="36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- Chỉ ra và phân tích một số nét đặc sắc về hình thức nghệ thuật của tác phẩm.</w:t>
            </w:r>
          </w:p>
          <w:p w14:paraId="0DAB27A2">
            <w:pPr>
              <w:spacing w:after="0" w:line="36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- Trích dẫn 1 số bằng chứng để làm sáng tỏ đặc sắc về hình thức nghệ thuật của tác phẩm.</w:t>
            </w:r>
          </w:p>
          <w:p w14:paraId="57CD4E24">
            <w:pPr>
              <w:spacing w:after="0" w:line="36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*Kết bài:</w:t>
            </w:r>
          </w:p>
          <w:p w14:paraId="55377C94">
            <w:pPr>
              <w:spacing w:after="0" w:line="360" w:lineRule="auto"/>
              <w:rPr>
                <w:rFonts w:hint="default" w:ascii="Times New Roman" w:hAnsi="Times New Roman" w:cs="Times New Roman"/>
                <w:color w:val="2C2F34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- Khẳng định ý nghĩa, giá trị của tác phẩm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865" w:type="dxa"/>
            <w:shd w:val="clear" w:color="auto" w:fill="auto"/>
          </w:tcPr>
          <w:p w14:paraId="320F14A2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iCs/>
                <w:sz w:val="28"/>
                <w:szCs w:val="28"/>
              </w:rPr>
            </w:pPr>
          </w:p>
          <w:p w14:paraId="50C316C7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iCs/>
                <w:sz w:val="28"/>
                <w:szCs w:val="28"/>
              </w:rPr>
            </w:pPr>
          </w:p>
          <w:p w14:paraId="06C03A1D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sz w:val="28"/>
                <w:szCs w:val="28"/>
              </w:rPr>
              <w:t>0,5</w:t>
            </w:r>
          </w:p>
          <w:p w14:paraId="66EA7CB7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i/>
                <w:iCs w:val="0"/>
                <w:sz w:val="28"/>
                <w:szCs w:val="28"/>
                <w:lang w:val="en-US"/>
              </w:rPr>
            </w:pPr>
            <w:r>
              <w:rPr>
                <w:rFonts w:hint="default" w:cs="Times New Roman"/>
                <w:i/>
                <w:iCs w:val="0"/>
                <w:sz w:val="28"/>
                <w:szCs w:val="28"/>
                <w:lang w:val="en-US"/>
              </w:rPr>
              <w:t>0,25</w:t>
            </w:r>
          </w:p>
          <w:p w14:paraId="36E8C245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hint="default" w:cs="Times New Roman"/>
                <w:i/>
                <w:iCs w:val="0"/>
                <w:sz w:val="28"/>
                <w:szCs w:val="28"/>
                <w:lang w:val="en-US"/>
              </w:rPr>
              <w:t>0,25</w:t>
            </w:r>
          </w:p>
          <w:p w14:paraId="0DE13598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  <w:r>
              <w:rPr>
                <w:rFonts w:hint="default" w:cs="Times New Roman"/>
                <w:b/>
                <w:bCs/>
                <w:iCs/>
                <w:sz w:val="28"/>
                <w:szCs w:val="28"/>
                <w:lang w:val="en-US"/>
              </w:rPr>
              <w:t>2,5</w:t>
            </w:r>
          </w:p>
          <w:p w14:paraId="462C0699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i/>
                <w:iCs w:val="0"/>
                <w:sz w:val="28"/>
                <w:szCs w:val="28"/>
                <w:lang w:val="en-US"/>
              </w:rPr>
            </w:pPr>
            <w:r>
              <w:rPr>
                <w:rFonts w:hint="default" w:cs="Times New Roman"/>
                <w:i/>
                <w:iCs w:val="0"/>
                <w:sz w:val="28"/>
                <w:szCs w:val="28"/>
                <w:lang w:val="en-US"/>
              </w:rPr>
              <w:t>0.5</w:t>
            </w:r>
          </w:p>
          <w:p w14:paraId="5B591491">
            <w:pPr>
              <w:spacing w:after="0" w:line="360" w:lineRule="auto"/>
              <w:jc w:val="center"/>
              <w:rPr>
                <w:rFonts w:hint="default" w:cs="Times New Roman"/>
                <w:i/>
                <w:iCs w:val="0"/>
                <w:sz w:val="28"/>
                <w:szCs w:val="28"/>
                <w:lang w:val="en-US"/>
              </w:rPr>
            </w:pPr>
            <w:r>
              <w:rPr>
                <w:rFonts w:hint="default" w:cs="Times New Roman"/>
                <w:i/>
                <w:iCs w:val="0"/>
                <w:sz w:val="28"/>
                <w:szCs w:val="28"/>
                <w:lang w:val="en-US"/>
              </w:rPr>
              <w:t>1.0</w:t>
            </w:r>
          </w:p>
          <w:p w14:paraId="7A1097E1">
            <w:pPr>
              <w:spacing w:after="0" w:line="360" w:lineRule="auto"/>
              <w:jc w:val="center"/>
              <w:rPr>
                <w:rFonts w:hint="default" w:cs="Times New Roman"/>
                <w:i/>
                <w:iCs w:val="0"/>
                <w:sz w:val="28"/>
                <w:szCs w:val="28"/>
                <w:lang w:val="en-US"/>
              </w:rPr>
            </w:pPr>
          </w:p>
          <w:p w14:paraId="402A702C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i/>
                <w:iCs w:val="0"/>
                <w:sz w:val="28"/>
                <w:szCs w:val="28"/>
                <w:lang w:val="en-US"/>
              </w:rPr>
            </w:pPr>
            <w:r>
              <w:rPr>
                <w:rFonts w:hint="default" w:cs="Times New Roman"/>
                <w:i/>
                <w:iCs w:val="0"/>
                <w:sz w:val="28"/>
                <w:szCs w:val="28"/>
                <w:lang w:val="en-US"/>
              </w:rPr>
              <w:t>0.5</w:t>
            </w:r>
          </w:p>
          <w:p w14:paraId="546C0F41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iCs/>
                <w:sz w:val="28"/>
                <w:szCs w:val="28"/>
              </w:rPr>
            </w:pPr>
          </w:p>
          <w:p w14:paraId="00E50B5D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i/>
                <w:iCs w:val="0"/>
                <w:sz w:val="28"/>
                <w:szCs w:val="28"/>
                <w:lang w:val="en-US"/>
              </w:rPr>
            </w:pPr>
            <w:r>
              <w:rPr>
                <w:rFonts w:hint="default" w:cs="Times New Roman"/>
                <w:i/>
                <w:iCs w:val="0"/>
                <w:sz w:val="28"/>
                <w:szCs w:val="28"/>
                <w:lang w:val="en-US"/>
              </w:rPr>
              <w:t>0.5</w:t>
            </w:r>
          </w:p>
          <w:p w14:paraId="54B07EFD">
            <w:pPr>
              <w:spacing w:after="0" w:line="360" w:lineRule="auto"/>
              <w:jc w:val="center"/>
              <w:rPr>
                <w:rFonts w:hint="default" w:ascii="Times New Roman" w:hAnsi="Times New Roman" w:cs="Times New Roman"/>
                <w:iCs/>
                <w:sz w:val="28"/>
                <w:szCs w:val="28"/>
              </w:rPr>
            </w:pPr>
          </w:p>
          <w:p w14:paraId="749E7143">
            <w:pPr>
              <w:spacing w:after="0" w:line="360" w:lineRule="auto"/>
              <w:jc w:val="both"/>
              <w:rPr>
                <w:rFonts w:hint="default"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iCs/>
                <w:sz w:val="28"/>
                <w:szCs w:val="28"/>
              </w:rPr>
              <w:t>0,5</w:t>
            </w:r>
          </w:p>
          <w:p w14:paraId="67D8BDA5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</w:tbl>
    <w:p w14:paraId="45CA709E">
      <w:pPr>
        <w:spacing w:line="360" w:lineRule="auto"/>
        <w:jc w:val="both"/>
        <w:rPr>
          <w:rFonts w:ascii="Times New Roman" w:hAnsi="Times New Roman"/>
          <w:b/>
          <w:color w:val="0D0D0D" w:themeColor="text1" w:themeTint="F2"/>
          <w:sz w:val="28"/>
          <w:szCs w:val="28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sectPr>
      <w:headerReference r:id="rId5" w:type="default"/>
      <w:footerReference r:id="rId6" w:type="default"/>
      <w:pgSz w:w="11909" w:h="16834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.VnTime">
    <w:panose1 w:val="020B7200000000000000"/>
    <w:charset w:val="00"/>
    <w:family w:val="swiss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VNI Times">
    <w:altName w:val="Calibri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pitch w:val="default"/>
    <w:sig w:usb0="00000000" w:usb1="00000000" w:usb2="00000010" w:usb3="00000000" w:csb0="00020000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Microsoft Sans Serif">
    <w:panose1 w:val="020B0604020202020204"/>
    <w:charset w:val="00"/>
    <w:family w:val="swiss"/>
    <w:pitch w:val="default"/>
    <w:sig w:usb0="E5002EFF" w:usb1="C000605B" w:usb2="00000029" w:usb3="00000000" w:csb0="200101FF" w:csb1="20280000"/>
  </w:font>
  <w:font w:name="DengXian">
    <w:altName w:val="SimSun"/>
    <w:panose1 w:val="02010600030101010101"/>
    <w:charset w:val="86"/>
    <w:family w:val="auto"/>
    <w:pitch w:val="default"/>
    <w:sig w:usb0="00000000" w:usb1="00000000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68317F">
    <w:pPr>
      <w:pStyle w:val="10"/>
      <w:rPr>
        <w:rFonts w:hint="default" w:ascii="Times New Roman" w:hAnsi="Times New Roman" w:cs="Times New Roman"/>
        <w:sz w:val="28"/>
        <w:szCs w:val="28"/>
        <w:lang w:val="en-US"/>
      </w:rPr>
    </w:pPr>
    <w:r>
      <w:rPr>
        <w:rFonts w:hint="default" w:ascii="Times New Roman" w:hAnsi="Times New Roman" w:cs="Times New Roman"/>
        <w:sz w:val="28"/>
        <w:szCs w:val="28"/>
        <w:lang w:val="en-US"/>
      </w:rPr>
      <w:t xml:space="preserve">    </w:t>
    </w:r>
    <w:r>
      <w:rPr>
        <w:rFonts w:hint="default" w:ascii="Times New Roman" w:hAnsi="Times New Roman" w:cs="Times New Roman"/>
        <w:i/>
        <w:iCs/>
        <w:sz w:val="28"/>
        <w:szCs w:val="28"/>
        <w:lang w:val="en-US"/>
      </w:rPr>
      <w:t xml:space="preserve">Trường THCS Vạn Thắng                                             Năm học: 2023 - 2024    </w:t>
    </w:r>
    <w:r>
      <w:rPr>
        <w:rFonts w:hint="default" w:ascii="Times New Roman" w:hAnsi="Times New Roman" w:cs="Times New Roman"/>
        <w:sz w:val="28"/>
        <w:szCs w:val="28"/>
        <w:lang w:val="en-US"/>
      </w:rPr>
      <w:t xml:space="preserve">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24C584">
    <w:pPr>
      <w:pStyle w:val="11"/>
      <w:rPr>
        <w:rFonts w:hint="default" w:ascii="Times New Roman" w:hAnsi="Times New Roman" w:cs="Times New Roman"/>
        <w:sz w:val="28"/>
        <w:szCs w:val="28"/>
        <w:lang w:val="en-US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F66F78"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zSVju0AAAAAUBAAAP&#10;AAAAAAAAAAEAIAAAACIAAABkcnMvZG93bnJldi54bWxQSwECFAAUAAAACACHTuJAXC3l+iACAABg&#10;BAAADgAAAAAAAAABACAAAAAfAQAAZHJzL2Uyb0RvYy54bWxQSwUGAAAAAAYABgBZAQAAs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FF66F78"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default" w:ascii="Times New Roman" w:hAnsi="Times New Roman" w:cs="Times New Roman"/>
        <w:sz w:val="28"/>
        <w:szCs w:val="28"/>
        <w:lang w:val="en-US"/>
      </w:rPr>
      <w:t xml:space="preserve">   </w:t>
    </w:r>
    <w:r>
      <w:rPr>
        <w:rFonts w:hint="default" w:ascii="Times New Roman" w:hAnsi="Times New Roman" w:cs="Times New Roman"/>
        <w:i/>
        <w:iCs/>
        <w:sz w:val="28"/>
        <w:szCs w:val="28"/>
        <w:lang w:val="en-US"/>
      </w:rPr>
      <w:t xml:space="preserve">KHBD Ngữ Văn 8                                                          GV: Phùng Thị Luân </w:t>
    </w:r>
    <w:r>
      <w:rPr>
        <w:rFonts w:hint="default" w:ascii="Times New Roman" w:hAnsi="Times New Roman" w:cs="Times New Roman"/>
        <w:sz w:val="28"/>
        <w:szCs w:val="28"/>
        <w:lang w:val="en-US"/>
      </w:rPr>
      <w:t xml:space="preserve">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059B06"/>
    <w:multiLevelType w:val="singleLevel"/>
    <w:tmpl w:val="8C059B06"/>
    <w:lvl w:ilvl="0" w:tentative="0">
      <w:start w:val="1"/>
      <w:numFmt w:val="upperRoman"/>
      <w:suff w:val="space"/>
      <w:lvlText w:val="%1."/>
      <w:lvlJc w:val="left"/>
    </w:lvl>
  </w:abstractNum>
  <w:abstractNum w:abstractNumId="1">
    <w:nsid w:val="B7364361"/>
    <w:multiLevelType w:val="singleLevel"/>
    <w:tmpl w:val="B7364361"/>
    <w:lvl w:ilvl="0" w:tentative="0">
      <w:start w:val="3"/>
      <w:numFmt w:val="decimal"/>
      <w:suff w:val="space"/>
      <w:lvlText w:val="%1."/>
      <w:lvlJc w:val="left"/>
    </w:lvl>
  </w:abstractNum>
  <w:abstractNum w:abstractNumId="2">
    <w:nsid w:val="2ECF1A80"/>
    <w:multiLevelType w:val="singleLevel"/>
    <w:tmpl w:val="2ECF1A80"/>
    <w:lvl w:ilvl="0" w:tentative="0">
      <w:start w:val="1"/>
      <w:numFmt w:val="upperLetter"/>
      <w:suff w:val="space"/>
      <w:lvlText w:val="%1."/>
      <w:lvlJc w:val="left"/>
    </w:lvl>
  </w:abstractNum>
  <w:abstractNum w:abstractNumId="3">
    <w:nsid w:val="79911088"/>
    <w:multiLevelType w:val="multilevel"/>
    <w:tmpl w:val="79911088"/>
    <w:lvl w:ilvl="0" w:tentative="0">
      <w:start w:val="1"/>
      <w:numFmt w:val="bullet"/>
      <w:pStyle w:val="17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hideSpellingErrors/>
  <w:documentProtection w:enforcement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001"/>
    <w:rsid w:val="00001D04"/>
    <w:rsid w:val="00003E1E"/>
    <w:rsid w:val="00004890"/>
    <w:rsid w:val="00007F87"/>
    <w:rsid w:val="00010096"/>
    <w:rsid w:val="00011B9C"/>
    <w:rsid w:val="0001471F"/>
    <w:rsid w:val="00017768"/>
    <w:rsid w:val="00017EBD"/>
    <w:rsid w:val="0002114A"/>
    <w:rsid w:val="00030CDF"/>
    <w:rsid w:val="0003107C"/>
    <w:rsid w:val="00031AC4"/>
    <w:rsid w:val="00037D91"/>
    <w:rsid w:val="00040B06"/>
    <w:rsid w:val="00041DC8"/>
    <w:rsid w:val="00043C73"/>
    <w:rsid w:val="00044BB5"/>
    <w:rsid w:val="00045185"/>
    <w:rsid w:val="000460CA"/>
    <w:rsid w:val="000558A1"/>
    <w:rsid w:val="000650BB"/>
    <w:rsid w:val="00067ED9"/>
    <w:rsid w:val="0007249B"/>
    <w:rsid w:val="00076549"/>
    <w:rsid w:val="00076887"/>
    <w:rsid w:val="000816CC"/>
    <w:rsid w:val="00083443"/>
    <w:rsid w:val="00083C93"/>
    <w:rsid w:val="000A2113"/>
    <w:rsid w:val="000B1F1B"/>
    <w:rsid w:val="000B5535"/>
    <w:rsid w:val="000B6FD0"/>
    <w:rsid w:val="000C038D"/>
    <w:rsid w:val="000C27E2"/>
    <w:rsid w:val="000C2ED4"/>
    <w:rsid w:val="000D10F7"/>
    <w:rsid w:val="000D7298"/>
    <w:rsid w:val="000D78D7"/>
    <w:rsid w:val="000E46EA"/>
    <w:rsid w:val="000E5046"/>
    <w:rsid w:val="000E5A61"/>
    <w:rsid w:val="000F0F85"/>
    <w:rsid w:val="000F47AD"/>
    <w:rsid w:val="000F4F62"/>
    <w:rsid w:val="000F50D0"/>
    <w:rsid w:val="000F6F59"/>
    <w:rsid w:val="00100453"/>
    <w:rsid w:val="0010621E"/>
    <w:rsid w:val="00111BF5"/>
    <w:rsid w:val="001140B2"/>
    <w:rsid w:val="00120702"/>
    <w:rsid w:val="00120D62"/>
    <w:rsid w:val="0012212E"/>
    <w:rsid w:val="001246F3"/>
    <w:rsid w:val="00130984"/>
    <w:rsid w:val="00134025"/>
    <w:rsid w:val="001408C2"/>
    <w:rsid w:val="001427DF"/>
    <w:rsid w:val="001427EF"/>
    <w:rsid w:val="00142D39"/>
    <w:rsid w:val="00143A04"/>
    <w:rsid w:val="00154A70"/>
    <w:rsid w:val="00157BDD"/>
    <w:rsid w:val="00162174"/>
    <w:rsid w:val="00164CFA"/>
    <w:rsid w:val="0016514F"/>
    <w:rsid w:val="00165FB5"/>
    <w:rsid w:val="00172503"/>
    <w:rsid w:val="00177744"/>
    <w:rsid w:val="00182E13"/>
    <w:rsid w:val="0018643B"/>
    <w:rsid w:val="001A19FE"/>
    <w:rsid w:val="001A4B41"/>
    <w:rsid w:val="001A4C9E"/>
    <w:rsid w:val="001B04B5"/>
    <w:rsid w:val="001B619D"/>
    <w:rsid w:val="001C3B95"/>
    <w:rsid w:val="001C48CE"/>
    <w:rsid w:val="001C7767"/>
    <w:rsid w:val="001D3A1A"/>
    <w:rsid w:val="001D3A76"/>
    <w:rsid w:val="001E7B51"/>
    <w:rsid w:val="001E7DE6"/>
    <w:rsid w:val="001F20F4"/>
    <w:rsid w:val="001F3F12"/>
    <w:rsid w:val="0021188E"/>
    <w:rsid w:val="00213713"/>
    <w:rsid w:val="00214CCC"/>
    <w:rsid w:val="00217BCB"/>
    <w:rsid w:val="002215C0"/>
    <w:rsid w:val="00230474"/>
    <w:rsid w:val="00232216"/>
    <w:rsid w:val="00232E6E"/>
    <w:rsid w:val="00233569"/>
    <w:rsid w:val="00233AD8"/>
    <w:rsid w:val="0023470B"/>
    <w:rsid w:val="00234D85"/>
    <w:rsid w:val="002361E5"/>
    <w:rsid w:val="0023698A"/>
    <w:rsid w:val="0024385F"/>
    <w:rsid w:val="00252E50"/>
    <w:rsid w:val="002549BE"/>
    <w:rsid w:val="002557DA"/>
    <w:rsid w:val="00257210"/>
    <w:rsid w:val="00260049"/>
    <w:rsid w:val="00264215"/>
    <w:rsid w:val="00264F93"/>
    <w:rsid w:val="00265FD8"/>
    <w:rsid w:val="002824E1"/>
    <w:rsid w:val="00286C10"/>
    <w:rsid w:val="002975EB"/>
    <w:rsid w:val="002A251B"/>
    <w:rsid w:val="002B3474"/>
    <w:rsid w:val="002B53C3"/>
    <w:rsid w:val="002B708D"/>
    <w:rsid w:val="002C00BB"/>
    <w:rsid w:val="002C23D4"/>
    <w:rsid w:val="002C68B7"/>
    <w:rsid w:val="002D606E"/>
    <w:rsid w:val="002E7D6D"/>
    <w:rsid w:val="002F0F05"/>
    <w:rsid w:val="002F3446"/>
    <w:rsid w:val="002F5447"/>
    <w:rsid w:val="003009A3"/>
    <w:rsid w:val="00321EEB"/>
    <w:rsid w:val="00323219"/>
    <w:rsid w:val="00324D65"/>
    <w:rsid w:val="00325CAA"/>
    <w:rsid w:val="00334DD9"/>
    <w:rsid w:val="00336E90"/>
    <w:rsid w:val="00341EB0"/>
    <w:rsid w:val="00343DAF"/>
    <w:rsid w:val="00345352"/>
    <w:rsid w:val="00346DB6"/>
    <w:rsid w:val="00347B5B"/>
    <w:rsid w:val="00354883"/>
    <w:rsid w:val="003622E9"/>
    <w:rsid w:val="00364A0E"/>
    <w:rsid w:val="003664C6"/>
    <w:rsid w:val="0038221E"/>
    <w:rsid w:val="0038337E"/>
    <w:rsid w:val="0038634C"/>
    <w:rsid w:val="00387E6B"/>
    <w:rsid w:val="003905EA"/>
    <w:rsid w:val="00391923"/>
    <w:rsid w:val="003B2683"/>
    <w:rsid w:val="003B7A3C"/>
    <w:rsid w:val="003B7B7F"/>
    <w:rsid w:val="003C14DB"/>
    <w:rsid w:val="003C33ED"/>
    <w:rsid w:val="003C4163"/>
    <w:rsid w:val="003C5F87"/>
    <w:rsid w:val="003D2778"/>
    <w:rsid w:val="003D2D6F"/>
    <w:rsid w:val="003E3E29"/>
    <w:rsid w:val="003E5B68"/>
    <w:rsid w:val="003F1B9A"/>
    <w:rsid w:val="003F5B35"/>
    <w:rsid w:val="003F7FF6"/>
    <w:rsid w:val="00403D8E"/>
    <w:rsid w:val="00405DDC"/>
    <w:rsid w:val="00406AE9"/>
    <w:rsid w:val="00406F9A"/>
    <w:rsid w:val="0040749B"/>
    <w:rsid w:val="00407687"/>
    <w:rsid w:val="00413995"/>
    <w:rsid w:val="00416E03"/>
    <w:rsid w:val="004201C0"/>
    <w:rsid w:val="00422CA2"/>
    <w:rsid w:val="004234F3"/>
    <w:rsid w:val="004238DB"/>
    <w:rsid w:val="004316E3"/>
    <w:rsid w:val="00435A86"/>
    <w:rsid w:val="0043698A"/>
    <w:rsid w:val="004519DE"/>
    <w:rsid w:val="004522A9"/>
    <w:rsid w:val="00453C48"/>
    <w:rsid w:val="00457EE9"/>
    <w:rsid w:val="0046452C"/>
    <w:rsid w:val="00464D5A"/>
    <w:rsid w:val="004673BB"/>
    <w:rsid w:val="0047358C"/>
    <w:rsid w:val="00475EAB"/>
    <w:rsid w:val="00477B9C"/>
    <w:rsid w:val="00477E7C"/>
    <w:rsid w:val="0048324D"/>
    <w:rsid w:val="00484E71"/>
    <w:rsid w:val="004879F6"/>
    <w:rsid w:val="00494AC8"/>
    <w:rsid w:val="00496643"/>
    <w:rsid w:val="004A7DB2"/>
    <w:rsid w:val="004B3D8B"/>
    <w:rsid w:val="004C4611"/>
    <w:rsid w:val="004C67D3"/>
    <w:rsid w:val="004C7404"/>
    <w:rsid w:val="004D4D80"/>
    <w:rsid w:val="004E1C52"/>
    <w:rsid w:val="004E31E3"/>
    <w:rsid w:val="004E35A5"/>
    <w:rsid w:val="004E3870"/>
    <w:rsid w:val="004F0BFF"/>
    <w:rsid w:val="004F389B"/>
    <w:rsid w:val="00507759"/>
    <w:rsid w:val="005101AB"/>
    <w:rsid w:val="00523C0D"/>
    <w:rsid w:val="0052633B"/>
    <w:rsid w:val="00526E0B"/>
    <w:rsid w:val="00527138"/>
    <w:rsid w:val="005310BF"/>
    <w:rsid w:val="005439D2"/>
    <w:rsid w:val="00544422"/>
    <w:rsid w:val="00546255"/>
    <w:rsid w:val="0055759E"/>
    <w:rsid w:val="0056022B"/>
    <w:rsid w:val="00560331"/>
    <w:rsid w:val="00560B65"/>
    <w:rsid w:val="0056346C"/>
    <w:rsid w:val="00567B52"/>
    <w:rsid w:val="00585528"/>
    <w:rsid w:val="00586713"/>
    <w:rsid w:val="00587687"/>
    <w:rsid w:val="00595890"/>
    <w:rsid w:val="0059666A"/>
    <w:rsid w:val="005B0FA4"/>
    <w:rsid w:val="005C0506"/>
    <w:rsid w:val="005C298E"/>
    <w:rsid w:val="005C58CB"/>
    <w:rsid w:val="005C637B"/>
    <w:rsid w:val="005D1DF7"/>
    <w:rsid w:val="005D4B68"/>
    <w:rsid w:val="005D4FB8"/>
    <w:rsid w:val="005D6035"/>
    <w:rsid w:val="005D7461"/>
    <w:rsid w:val="005E0CCE"/>
    <w:rsid w:val="005F0A20"/>
    <w:rsid w:val="005F1BA4"/>
    <w:rsid w:val="005F3E0D"/>
    <w:rsid w:val="005F5965"/>
    <w:rsid w:val="005F6F11"/>
    <w:rsid w:val="005F7872"/>
    <w:rsid w:val="00601F6F"/>
    <w:rsid w:val="00603276"/>
    <w:rsid w:val="00605F90"/>
    <w:rsid w:val="00606C9A"/>
    <w:rsid w:val="00607D7C"/>
    <w:rsid w:val="00610432"/>
    <w:rsid w:val="0061375A"/>
    <w:rsid w:val="006154A3"/>
    <w:rsid w:val="00615596"/>
    <w:rsid w:val="00615D3D"/>
    <w:rsid w:val="00620990"/>
    <w:rsid w:val="00624140"/>
    <w:rsid w:val="00626E0C"/>
    <w:rsid w:val="00634355"/>
    <w:rsid w:val="006403CA"/>
    <w:rsid w:val="00643852"/>
    <w:rsid w:val="0064531E"/>
    <w:rsid w:val="00646458"/>
    <w:rsid w:val="00647742"/>
    <w:rsid w:val="00652A1D"/>
    <w:rsid w:val="00653D9E"/>
    <w:rsid w:val="00660B84"/>
    <w:rsid w:val="0066196C"/>
    <w:rsid w:val="0066505F"/>
    <w:rsid w:val="0067018B"/>
    <w:rsid w:val="00677B1C"/>
    <w:rsid w:val="006829E0"/>
    <w:rsid w:val="00684BE8"/>
    <w:rsid w:val="00686DD8"/>
    <w:rsid w:val="006B0B34"/>
    <w:rsid w:val="006B1BEA"/>
    <w:rsid w:val="006C01A4"/>
    <w:rsid w:val="006C2180"/>
    <w:rsid w:val="006C2D65"/>
    <w:rsid w:val="006C39B3"/>
    <w:rsid w:val="006C5DCD"/>
    <w:rsid w:val="006D627A"/>
    <w:rsid w:val="006F18C2"/>
    <w:rsid w:val="006F24FA"/>
    <w:rsid w:val="006F4FDF"/>
    <w:rsid w:val="00700669"/>
    <w:rsid w:val="00703EA4"/>
    <w:rsid w:val="0070488E"/>
    <w:rsid w:val="0070577C"/>
    <w:rsid w:val="0071107B"/>
    <w:rsid w:val="00723003"/>
    <w:rsid w:val="007268AC"/>
    <w:rsid w:val="0073248A"/>
    <w:rsid w:val="007350D5"/>
    <w:rsid w:val="00736803"/>
    <w:rsid w:val="00751561"/>
    <w:rsid w:val="00754BD8"/>
    <w:rsid w:val="0075536C"/>
    <w:rsid w:val="007557ED"/>
    <w:rsid w:val="007620D7"/>
    <w:rsid w:val="00763C00"/>
    <w:rsid w:val="00766D4A"/>
    <w:rsid w:val="00767E37"/>
    <w:rsid w:val="007700D6"/>
    <w:rsid w:val="00770E39"/>
    <w:rsid w:val="0077581E"/>
    <w:rsid w:val="007837C8"/>
    <w:rsid w:val="00787129"/>
    <w:rsid w:val="0079087F"/>
    <w:rsid w:val="00792587"/>
    <w:rsid w:val="00793051"/>
    <w:rsid w:val="00796411"/>
    <w:rsid w:val="00797699"/>
    <w:rsid w:val="007A7797"/>
    <w:rsid w:val="007B0EAD"/>
    <w:rsid w:val="007B6802"/>
    <w:rsid w:val="007C1001"/>
    <w:rsid w:val="007C133F"/>
    <w:rsid w:val="007C175B"/>
    <w:rsid w:val="007C19C2"/>
    <w:rsid w:val="007C6D97"/>
    <w:rsid w:val="007D3823"/>
    <w:rsid w:val="007D5C10"/>
    <w:rsid w:val="007E0DDE"/>
    <w:rsid w:val="007E4B35"/>
    <w:rsid w:val="007F2F82"/>
    <w:rsid w:val="007F409E"/>
    <w:rsid w:val="0080423C"/>
    <w:rsid w:val="00817A11"/>
    <w:rsid w:val="00820AEA"/>
    <w:rsid w:val="00820C36"/>
    <w:rsid w:val="00821A38"/>
    <w:rsid w:val="00821C03"/>
    <w:rsid w:val="00821C9F"/>
    <w:rsid w:val="00826A89"/>
    <w:rsid w:val="00830599"/>
    <w:rsid w:val="00831607"/>
    <w:rsid w:val="008316E4"/>
    <w:rsid w:val="00832626"/>
    <w:rsid w:val="008332AC"/>
    <w:rsid w:val="00835804"/>
    <w:rsid w:val="0084056D"/>
    <w:rsid w:val="008428FA"/>
    <w:rsid w:val="008439C7"/>
    <w:rsid w:val="008468A8"/>
    <w:rsid w:val="00857466"/>
    <w:rsid w:val="00857FF9"/>
    <w:rsid w:val="008609C0"/>
    <w:rsid w:val="00860FD0"/>
    <w:rsid w:val="00865901"/>
    <w:rsid w:val="00870FD9"/>
    <w:rsid w:val="00871B08"/>
    <w:rsid w:val="008730DB"/>
    <w:rsid w:val="0087333B"/>
    <w:rsid w:val="008742F0"/>
    <w:rsid w:val="00876229"/>
    <w:rsid w:val="00876791"/>
    <w:rsid w:val="00876FED"/>
    <w:rsid w:val="008808D2"/>
    <w:rsid w:val="00891182"/>
    <w:rsid w:val="00896C72"/>
    <w:rsid w:val="008A0961"/>
    <w:rsid w:val="008A24D6"/>
    <w:rsid w:val="008A3671"/>
    <w:rsid w:val="008A39E7"/>
    <w:rsid w:val="008A57BE"/>
    <w:rsid w:val="008B1069"/>
    <w:rsid w:val="008B29BE"/>
    <w:rsid w:val="008B3270"/>
    <w:rsid w:val="008B5621"/>
    <w:rsid w:val="008C7FC4"/>
    <w:rsid w:val="008D0B41"/>
    <w:rsid w:val="008D1BB1"/>
    <w:rsid w:val="008D2681"/>
    <w:rsid w:val="008D3EE6"/>
    <w:rsid w:val="008E0C4B"/>
    <w:rsid w:val="008E14C3"/>
    <w:rsid w:val="008E25DC"/>
    <w:rsid w:val="008E2AF1"/>
    <w:rsid w:val="008E3B9F"/>
    <w:rsid w:val="008E3F53"/>
    <w:rsid w:val="008E5FC1"/>
    <w:rsid w:val="008F78D6"/>
    <w:rsid w:val="00900021"/>
    <w:rsid w:val="00905F1F"/>
    <w:rsid w:val="00906E8F"/>
    <w:rsid w:val="009142BE"/>
    <w:rsid w:val="009212A6"/>
    <w:rsid w:val="00922094"/>
    <w:rsid w:val="0092456E"/>
    <w:rsid w:val="0093356A"/>
    <w:rsid w:val="00944CBE"/>
    <w:rsid w:val="00944D46"/>
    <w:rsid w:val="009504DC"/>
    <w:rsid w:val="00960FDD"/>
    <w:rsid w:val="00971DEE"/>
    <w:rsid w:val="00975D8E"/>
    <w:rsid w:val="00977FE3"/>
    <w:rsid w:val="00980163"/>
    <w:rsid w:val="009807DB"/>
    <w:rsid w:val="00980A86"/>
    <w:rsid w:val="0098255B"/>
    <w:rsid w:val="009830E5"/>
    <w:rsid w:val="009867F2"/>
    <w:rsid w:val="009979AC"/>
    <w:rsid w:val="009A2EC6"/>
    <w:rsid w:val="009A3C75"/>
    <w:rsid w:val="009B17C5"/>
    <w:rsid w:val="009C1266"/>
    <w:rsid w:val="009C2630"/>
    <w:rsid w:val="009C52E7"/>
    <w:rsid w:val="009C6CED"/>
    <w:rsid w:val="009D040C"/>
    <w:rsid w:val="009D14C9"/>
    <w:rsid w:val="009D2825"/>
    <w:rsid w:val="009D626E"/>
    <w:rsid w:val="009E0E7B"/>
    <w:rsid w:val="009E3F91"/>
    <w:rsid w:val="009E590D"/>
    <w:rsid w:val="009E5B21"/>
    <w:rsid w:val="009E6C82"/>
    <w:rsid w:val="009F1F15"/>
    <w:rsid w:val="009F2FA5"/>
    <w:rsid w:val="009F5A81"/>
    <w:rsid w:val="009F66A4"/>
    <w:rsid w:val="009F696E"/>
    <w:rsid w:val="00A03DF1"/>
    <w:rsid w:val="00A1185B"/>
    <w:rsid w:val="00A11B30"/>
    <w:rsid w:val="00A127FA"/>
    <w:rsid w:val="00A22089"/>
    <w:rsid w:val="00A24DB9"/>
    <w:rsid w:val="00A32E2C"/>
    <w:rsid w:val="00A35B64"/>
    <w:rsid w:val="00A36663"/>
    <w:rsid w:val="00A36E25"/>
    <w:rsid w:val="00A442BB"/>
    <w:rsid w:val="00A519DD"/>
    <w:rsid w:val="00A52739"/>
    <w:rsid w:val="00A556E7"/>
    <w:rsid w:val="00A5687B"/>
    <w:rsid w:val="00A7046C"/>
    <w:rsid w:val="00A72FFA"/>
    <w:rsid w:val="00A7389F"/>
    <w:rsid w:val="00A73B10"/>
    <w:rsid w:val="00A7415D"/>
    <w:rsid w:val="00A75052"/>
    <w:rsid w:val="00A76146"/>
    <w:rsid w:val="00A82BE5"/>
    <w:rsid w:val="00A83D91"/>
    <w:rsid w:val="00A9140B"/>
    <w:rsid w:val="00A96AAF"/>
    <w:rsid w:val="00AA2C54"/>
    <w:rsid w:val="00AA3789"/>
    <w:rsid w:val="00AA6904"/>
    <w:rsid w:val="00AA6C8B"/>
    <w:rsid w:val="00AA6D8B"/>
    <w:rsid w:val="00AB00ED"/>
    <w:rsid w:val="00AB1783"/>
    <w:rsid w:val="00AB4BE0"/>
    <w:rsid w:val="00AC378C"/>
    <w:rsid w:val="00AC6548"/>
    <w:rsid w:val="00AC74ED"/>
    <w:rsid w:val="00AD1901"/>
    <w:rsid w:val="00AD1C59"/>
    <w:rsid w:val="00AD48FA"/>
    <w:rsid w:val="00AD67FE"/>
    <w:rsid w:val="00AE1429"/>
    <w:rsid w:val="00AF0644"/>
    <w:rsid w:val="00AF3850"/>
    <w:rsid w:val="00B10837"/>
    <w:rsid w:val="00B1167F"/>
    <w:rsid w:val="00B131D8"/>
    <w:rsid w:val="00B14F68"/>
    <w:rsid w:val="00B2168E"/>
    <w:rsid w:val="00B27250"/>
    <w:rsid w:val="00B31A6A"/>
    <w:rsid w:val="00B321A3"/>
    <w:rsid w:val="00B323CD"/>
    <w:rsid w:val="00B36517"/>
    <w:rsid w:val="00B36ED8"/>
    <w:rsid w:val="00B37018"/>
    <w:rsid w:val="00B374D0"/>
    <w:rsid w:val="00B378A2"/>
    <w:rsid w:val="00B40CC0"/>
    <w:rsid w:val="00B40E8B"/>
    <w:rsid w:val="00B4170C"/>
    <w:rsid w:val="00B41850"/>
    <w:rsid w:val="00B4204F"/>
    <w:rsid w:val="00B43F8E"/>
    <w:rsid w:val="00B46ABA"/>
    <w:rsid w:val="00B47432"/>
    <w:rsid w:val="00B50BA1"/>
    <w:rsid w:val="00B536A9"/>
    <w:rsid w:val="00B54794"/>
    <w:rsid w:val="00B56238"/>
    <w:rsid w:val="00B5722D"/>
    <w:rsid w:val="00B579DC"/>
    <w:rsid w:val="00B6238A"/>
    <w:rsid w:val="00B623B1"/>
    <w:rsid w:val="00B73909"/>
    <w:rsid w:val="00B755BE"/>
    <w:rsid w:val="00B834EA"/>
    <w:rsid w:val="00B91ECA"/>
    <w:rsid w:val="00B92776"/>
    <w:rsid w:val="00B9387A"/>
    <w:rsid w:val="00B93F3A"/>
    <w:rsid w:val="00BA3E4F"/>
    <w:rsid w:val="00BA5172"/>
    <w:rsid w:val="00BA5FEF"/>
    <w:rsid w:val="00BA76B2"/>
    <w:rsid w:val="00BA7FFA"/>
    <w:rsid w:val="00BB0E9E"/>
    <w:rsid w:val="00BB1907"/>
    <w:rsid w:val="00BB206B"/>
    <w:rsid w:val="00BB35F3"/>
    <w:rsid w:val="00BB3C2E"/>
    <w:rsid w:val="00BB616C"/>
    <w:rsid w:val="00BB7934"/>
    <w:rsid w:val="00BB7BF8"/>
    <w:rsid w:val="00BC0FA4"/>
    <w:rsid w:val="00BC106C"/>
    <w:rsid w:val="00BC4718"/>
    <w:rsid w:val="00BC6136"/>
    <w:rsid w:val="00BD0197"/>
    <w:rsid w:val="00BD4949"/>
    <w:rsid w:val="00BD57EA"/>
    <w:rsid w:val="00BD5A04"/>
    <w:rsid w:val="00BD7B65"/>
    <w:rsid w:val="00BE1F57"/>
    <w:rsid w:val="00BE35D8"/>
    <w:rsid w:val="00BE4CA3"/>
    <w:rsid w:val="00BF1149"/>
    <w:rsid w:val="00BF2947"/>
    <w:rsid w:val="00BF579E"/>
    <w:rsid w:val="00BF732D"/>
    <w:rsid w:val="00BF79F4"/>
    <w:rsid w:val="00C014E5"/>
    <w:rsid w:val="00C04591"/>
    <w:rsid w:val="00C07AEF"/>
    <w:rsid w:val="00C10BB8"/>
    <w:rsid w:val="00C10CC1"/>
    <w:rsid w:val="00C12238"/>
    <w:rsid w:val="00C1483D"/>
    <w:rsid w:val="00C26C8D"/>
    <w:rsid w:val="00C35B79"/>
    <w:rsid w:val="00C35CB0"/>
    <w:rsid w:val="00C40F6F"/>
    <w:rsid w:val="00C415F3"/>
    <w:rsid w:val="00C4576C"/>
    <w:rsid w:val="00C45EAF"/>
    <w:rsid w:val="00C47D77"/>
    <w:rsid w:val="00C50C26"/>
    <w:rsid w:val="00C527C9"/>
    <w:rsid w:val="00C52DD6"/>
    <w:rsid w:val="00C5762E"/>
    <w:rsid w:val="00C61543"/>
    <w:rsid w:val="00C62EDF"/>
    <w:rsid w:val="00C6634B"/>
    <w:rsid w:val="00C71AAA"/>
    <w:rsid w:val="00C76969"/>
    <w:rsid w:val="00C772BE"/>
    <w:rsid w:val="00C955F7"/>
    <w:rsid w:val="00CA4CD2"/>
    <w:rsid w:val="00CB68D1"/>
    <w:rsid w:val="00CC55E5"/>
    <w:rsid w:val="00CC760F"/>
    <w:rsid w:val="00CD1BFF"/>
    <w:rsid w:val="00CD66EC"/>
    <w:rsid w:val="00CD7C81"/>
    <w:rsid w:val="00CE1F3B"/>
    <w:rsid w:val="00CE1F95"/>
    <w:rsid w:val="00CE407B"/>
    <w:rsid w:val="00CE5F8C"/>
    <w:rsid w:val="00CF06AB"/>
    <w:rsid w:val="00CF1290"/>
    <w:rsid w:val="00CF1BA6"/>
    <w:rsid w:val="00CF56A8"/>
    <w:rsid w:val="00D025E4"/>
    <w:rsid w:val="00D030DD"/>
    <w:rsid w:val="00D04883"/>
    <w:rsid w:val="00D0635E"/>
    <w:rsid w:val="00D07081"/>
    <w:rsid w:val="00D108AD"/>
    <w:rsid w:val="00D1632A"/>
    <w:rsid w:val="00D17C9B"/>
    <w:rsid w:val="00D23808"/>
    <w:rsid w:val="00D23EE2"/>
    <w:rsid w:val="00D24529"/>
    <w:rsid w:val="00D30167"/>
    <w:rsid w:val="00D328BD"/>
    <w:rsid w:val="00D33C11"/>
    <w:rsid w:val="00D34254"/>
    <w:rsid w:val="00D45C69"/>
    <w:rsid w:val="00D5031B"/>
    <w:rsid w:val="00D506AD"/>
    <w:rsid w:val="00D52657"/>
    <w:rsid w:val="00D55BBD"/>
    <w:rsid w:val="00D562E5"/>
    <w:rsid w:val="00D62D8F"/>
    <w:rsid w:val="00D740AF"/>
    <w:rsid w:val="00D7413C"/>
    <w:rsid w:val="00D7580C"/>
    <w:rsid w:val="00D75EC9"/>
    <w:rsid w:val="00D77426"/>
    <w:rsid w:val="00D80297"/>
    <w:rsid w:val="00D808AB"/>
    <w:rsid w:val="00D810B4"/>
    <w:rsid w:val="00D8320C"/>
    <w:rsid w:val="00D834E1"/>
    <w:rsid w:val="00D84130"/>
    <w:rsid w:val="00D85400"/>
    <w:rsid w:val="00D92519"/>
    <w:rsid w:val="00D930BA"/>
    <w:rsid w:val="00D96323"/>
    <w:rsid w:val="00DA1F08"/>
    <w:rsid w:val="00DA4776"/>
    <w:rsid w:val="00DA48DB"/>
    <w:rsid w:val="00DA6B1E"/>
    <w:rsid w:val="00DB1197"/>
    <w:rsid w:val="00DB70C9"/>
    <w:rsid w:val="00DC062D"/>
    <w:rsid w:val="00DC0C82"/>
    <w:rsid w:val="00DC32D8"/>
    <w:rsid w:val="00DC41CF"/>
    <w:rsid w:val="00DC6995"/>
    <w:rsid w:val="00DE38BE"/>
    <w:rsid w:val="00DE40EF"/>
    <w:rsid w:val="00DE5A4F"/>
    <w:rsid w:val="00DF0AE0"/>
    <w:rsid w:val="00DF5E36"/>
    <w:rsid w:val="00E03DD8"/>
    <w:rsid w:val="00E075BC"/>
    <w:rsid w:val="00E11946"/>
    <w:rsid w:val="00E15F71"/>
    <w:rsid w:val="00E21CEB"/>
    <w:rsid w:val="00E23924"/>
    <w:rsid w:val="00E24927"/>
    <w:rsid w:val="00E302FC"/>
    <w:rsid w:val="00E3490A"/>
    <w:rsid w:val="00E438D9"/>
    <w:rsid w:val="00E51FDC"/>
    <w:rsid w:val="00E53444"/>
    <w:rsid w:val="00E56513"/>
    <w:rsid w:val="00E602B7"/>
    <w:rsid w:val="00E609DF"/>
    <w:rsid w:val="00E626DA"/>
    <w:rsid w:val="00E627EC"/>
    <w:rsid w:val="00E72F9F"/>
    <w:rsid w:val="00E862CC"/>
    <w:rsid w:val="00E8676A"/>
    <w:rsid w:val="00E95FAC"/>
    <w:rsid w:val="00EA2886"/>
    <w:rsid w:val="00EA583F"/>
    <w:rsid w:val="00EA625B"/>
    <w:rsid w:val="00EB0EE8"/>
    <w:rsid w:val="00EB1E04"/>
    <w:rsid w:val="00EB303D"/>
    <w:rsid w:val="00EB37FA"/>
    <w:rsid w:val="00EC1813"/>
    <w:rsid w:val="00EC2AEE"/>
    <w:rsid w:val="00ED348A"/>
    <w:rsid w:val="00ED568B"/>
    <w:rsid w:val="00ED6FE7"/>
    <w:rsid w:val="00EE4D73"/>
    <w:rsid w:val="00EF66CD"/>
    <w:rsid w:val="00F02EDE"/>
    <w:rsid w:val="00F04D73"/>
    <w:rsid w:val="00F074F3"/>
    <w:rsid w:val="00F0760E"/>
    <w:rsid w:val="00F11BC0"/>
    <w:rsid w:val="00F14208"/>
    <w:rsid w:val="00F16188"/>
    <w:rsid w:val="00F16F02"/>
    <w:rsid w:val="00F203AC"/>
    <w:rsid w:val="00F24D23"/>
    <w:rsid w:val="00F273D9"/>
    <w:rsid w:val="00F36887"/>
    <w:rsid w:val="00F37E6A"/>
    <w:rsid w:val="00F40DC0"/>
    <w:rsid w:val="00F4100D"/>
    <w:rsid w:val="00F432D5"/>
    <w:rsid w:val="00F5243F"/>
    <w:rsid w:val="00F53A59"/>
    <w:rsid w:val="00F5447D"/>
    <w:rsid w:val="00F57D26"/>
    <w:rsid w:val="00F61E5C"/>
    <w:rsid w:val="00F6227E"/>
    <w:rsid w:val="00F63C22"/>
    <w:rsid w:val="00F65C60"/>
    <w:rsid w:val="00F71D83"/>
    <w:rsid w:val="00F72658"/>
    <w:rsid w:val="00F73D56"/>
    <w:rsid w:val="00F74B07"/>
    <w:rsid w:val="00F8697A"/>
    <w:rsid w:val="00F87D18"/>
    <w:rsid w:val="00F9082C"/>
    <w:rsid w:val="00FA2108"/>
    <w:rsid w:val="00FA2225"/>
    <w:rsid w:val="00FB0E07"/>
    <w:rsid w:val="00FB484C"/>
    <w:rsid w:val="00FC7C47"/>
    <w:rsid w:val="00FD26A9"/>
    <w:rsid w:val="00FD2A51"/>
    <w:rsid w:val="00FD3C92"/>
    <w:rsid w:val="00FE0A01"/>
    <w:rsid w:val="00FE202F"/>
    <w:rsid w:val="00FE4556"/>
    <w:rsid w:val="00FF66BE"/>
    <w:rsid w:val="00FF79C0"/>
    <w:rsid w:val="034E55A7"/>
    <w:rsid w:val="08A55154"/>
    <w:rsid w:val="14414D4A"/>
    <w:rsid w:val="22844CDE"/>
    <w:rsid w:val="281A0837"/>
    <w:rsid w:val="28621EC0"/>
    <w:rsid w:val="2A6843A1"/>
    <w:rsid w:val="315D3AEF"/>
    <w:rsid w:val="3B8D177E"/>
    <w:rsid w:val="40F16169"/>
    <w:rsid w:val="47C250CF"/>
    <w:rsid w:val="48606517"/>
    <w:rsid w:val="4CF070A2"/>
    <w:rsid w:val="4F8E6612"/>
    <w:rsid w:val="4FFF35C1"/>
    <w:rsid w:val="5CC4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.VnTime" w:hAnsi=".VnTime" w:eastAsia="Times New Roman" w:cs="Times New Roman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spacing w:before="240" w:after="60"/>
      <w:outlineLvl w:val="0"/>
    </w:pPr>
    <w:rPr>
      <w:rFonts w:ascii="Calibri Light" w:hAnsi="Calibri Light" w:eastAsia="Times New Roman" w:cs="Times New Roman"/>
      <w:b/>
      <w:bCs/>
      <w:kern w:val="32"/>
      <w:sz w:val="32"/>
      <w:szCs w:val="32"/>
    </w:rPr>
  </w:style>
  <w:style w:type="paragraph" w:styleId="3">
    <w:name w:val="heading 2"/>
    <w:basedOn w:val="1"/>
    <w:next w:val="1"/>
    <w:unhideWhenUsed/>
    <w:qFormat/>
    <w:uiPriority w:val="9"/>
    <w:pPr>
      <w:keepNext/>
      <w:spacing w:before="240" w:after="60" w:line="276" w:lineRule="auto"/>
      <w:outlineLvl w:val="1"/>
    </w:pPr>
    <w:rPr>
      <w:rFonts w:ascii="Calibri Light" w:hAnsi="Calibri Light" w:eastAsia="Times New Roman"/>
      <w:b/>
      <w:bCs/>
      <w:i/>
      <w:iCs/>
      <w:sz w:val="28"/>
      <w:szCs w:val="28"/>
    </w:rPr>
  </w:style>
  <w:style w:type="paragraph" w:styleId="4">
    <w:name w:val="heading 3"/>
    <w:basedOn w:val="1"/>
    <w:unhideWhenUsed/>
    <w:qFormat/>
    <w:uiPriority w:val="1"/>
    <w:pPr>
      <w:widowControl w:val="0"/>
      <w:autoSpaceDE w:val="0"/>
      <w:autoSpaceDN w:val="0"/>
      <w:spacing w:before="174" w:after="0" w:line="240" w:lineRule="auto"/>
      <w:ind w:left="822" w:hanging="196"/>
      <w:outlineLvl w:val="2"/>
    </w:pPr>
    <w:rPr>
      <w:rFonts w:ascii="Times New Roman" w:hAnsi="Times New Roman" w:eastAsia="Times New Roman"/>
      <w:b/>
      <w:bCs/>
      <w:i/>
      <w:iCs/>
      <w:sz w:val="26"/>
      <w:szCs w:val="26"/>
      <w:lang w:val="vi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link w:val="19"/>
    <w:qFormat/>
    <w:uiPriority w:val="0"/>
    <w:pPr>
      <w:widowControl w:val="0"/>
      <w:jc w:val="both"/>
    </w:pPr>
    <w:rPr>
      <w:kern w:val="2"/>
      <w:sz w:val="28"/>
    </w:rPr>
  </w:style>
  <w:style w:type="paragraph" w:styleId="8">
    <w:name w:val="Body Text First Indent"/>
    <w:basedOn w:val="7"/>
    <w:unhideWhenUsed/>
    <w:qFormat/>
    <w:uiPriority w:val="99"/>
    <w:pPr>
      <w:widowControl/>
      <w:autoSpaceDE/>
      <w:autoSpaceDN/>
      <w:spacing w:after="120" w:line="276" w:lineRule="auto"/>
      <w:ind w:left="0" w:firstLine="210"/>
    </w:pPr>
    <w:rPr>
      <w:rFonts w:eastAsia="Calibri"/>
      <w:sz w:val="28"/>
      <w:szCs w:val="22"/>
      <w:lang w:val="en-US"/>
    </w:rPr>
  </w:style>
  <w:style w:type="character" w:styleId="9">
    <w:name w:val="Emphasis"/>
    <w:basedOn w:val="5"/>
    <w:qFormat/>
    <w:uiPriority w:val="20"/>
    <w:rPr>
      <w:i/>
      <w:iCs/>
    </w:rPr>
  </w:style>
  <w:style w:type="paragraph" w:styleId="10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12">
    <w:name w:val="Hyperlink"/>
    <w:unhideWhenUsed/>
    <w:qFormat/>
    <w:uiPriority w:val="99"/>
    <w:rPr>
      <w:color w:val="0000FF"/>
      <w:u w:val="single"/>
    </w:rPr>
  </w:style>
  <w:style w:type="paragraph" w:styleId="13">
    <w:name w:val="Normal (Web)"/>
    <w:basedOn w:val="1"/>
    <w:link w:val="18"/>
    <w:unhideWhenUsed/>
    <w:qFormat/>
    <w:uiPriority w:val="99"/>
    <w:pPr>
      <w:spacing w:before="100" w:beforeAutospacing="1" w:after="100" w:afterAutospacing="1"/>
    </w:pPr>
    <w:rPr>
      <w:rFonts w:ascii="Times New Roman" w:hAnsi="Times New Roman"/>
    </w:rPr>
  </w:style>
  <w:style w:type="character" w:styleId="14">
    <w:name w:val="Strong"/>
    <w:qFormat/>
    <w:uiPriority w:val="22"/>
    <w:rPr>
      <w:b/>
      <w:bCs/>
    </w:rPr>
  </w:style>
  <w:style w:type="paragraph" w:styleId="15">
    <w:name w:val="Subtitle"/>
    <w:basedOn w:val="1"/>
    <w:next w:val="1"/>
    <w:link w:val="22"/>
    <w:qFormat/>
    <w:uiPriority w:val="11"/>
    <w:pPr>
      <w:spacing w:after="160"/>
    </w:pPr>
    <w:rPr>
      <w:rFonts w:asciiTheme="minorHAnsi" w:hAnsiTheme="minorHAnsi" w:eastAsiaTheme="minorEastAsia" w:cstheme="minorBidi"/>
      <w:color w:val="595959" w:themeColor="text1" w:themeTint="A6"/>
      <w:spacing w:val="15"/>
      <w:sz w:val="22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6">
    <w:name w:val="Table Grid"/>
    <w:basedOn w:val="6"/>
    <w:qFormat/>
    <w:uiPriority w:val="59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7">
    <w:name w:val="List Paragraph"/>
    <w:basedOn w:val="1"/>
    <w:qFormat/>
    <w:uiPriority w:val="34"/>
    <w:pPr>
      <w:numPr>
        <w:ilvl w:val="0"/>
        <w:numId w:val="1"/>
      </w:numPr>
      <w:contextualSpacing/>
    </w:pPr>
    <w:rPr>
      <w:rFonts w:ascii="VNI Times" w:hAnsi="VNI Times" w:eastAsiaTheme="minorHAnsi"/>
      <w:sz w:val="22"/>
      <w:szCs w:val="28"/>
    </w:rPr>
  </w:style>
  <w:style w:type="character" w:customStyle="1" w:styleId="18">
    <w:name w:val="Normal (Web) Char"/>
    <w:link w:val="13"/>
    <w:qFormat/>
    <w:locked/>
    <w:uiPriority w:val="99"/>
    <w:rPr>
      <w:rFonts w:ascii="Times New Roman" w:hAnsi="Times New Roman" w:eastAsia="Times New Roman" w:cs="Times New Roman"/>
      <w:sz w:val="24"/>
      <w:szCs w:val="24"/>
    </w:rPr>
  </w:style>
  <w:style w:type="character" w:customStyle="1" w:styleId="19">
    <w:name w:val="Body Text Char"/>
    <w:basedOn w:val="5"/>
    <w:link w:val="7"/>
    <w:qFormat/>
    <w:uiPriority w:val="0"/>
    <w:rPr>
      <w:rFonts w:ascii=".VnTime" w:hAnsi=".VnTime" w:eastAsia="Times New Roman" w:cs="Times New Roman"/>
      <w:kern w:val="2"/>
      <w:sz w:val="28"/>
      <w:szCs w:val="24"/>
    </w:rPr>
  </w:style>
  <w:style w:type="paragraph" w:customStyle="1" w:styleId="20">
    <w:name w:val="4-Bang"/>
    <w:basedOn w:val="1"/>
    <w:link w:val="21"/>
    <w:qFormat/>
    <w:uiPriority w:val="0"/>
    <w:pPr>
      <w:widowControl w:val="0"/>
      <w:jc w:val="both"/>
    </w:pPr>
    <w:rPr>
      <w:rFonts w:ascii="Times New Roman" w:hAnsi="Times New Roman" w:eastAsia="Calibri"/>
      <w:sz w:val="28"/>
      <w:szCs w:val="26"/>
    </w:rPr>
  </w:style>
  <w:style w:type="character" w:customStyle="1" w:styleId="21">
    <w:name w:val="4-Bang Char"/>
    <w:link w:val="20"/>
    <w:qFormat/>
    <w:uiPriority w:val="0"/>
    <w:rPr>
      <w:rFonts w:ascii="Times New Roman" w:hAnsi="Times New Roman" w:eastAsia="Calibri" w:cs="Times New Roman"/>
      <w:sz w:val="28"/>
      <w:szCs w:val="26"/>
    </w:rPr>
  </w:style>
  <w:style w:type="character" w:customStyle="1" w:styleId="22">
    <w:name w:val="Subtitle Char"/>
    <w:basedOn w:val="5"/>
    <w:link w:val="15"/>
    <w:qFormat/>
    <w:uiPriority w:val="11"/>
    <w:rPr>
      <w:rFonts w:eastAsiaTheme="minorEastAsia"/>
      <w:color w:val="595959" w:themeColor="text1" w:themeTint="A6"/>
      <w:spacing w:val="15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Subtle Emphasis"/>
    <w:basedOn w:val="5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customStyle="1" w:styleId="24">
    <w:name w:val="Văn bản nội dung"/>
    <w:basedOn w:val="1"/>
    <w:qFormat/>
    <w:uiPriority w:val="0"/>
    <w:pPr>
      <w:widowControl w:val="0"/>
      <w:spacing w:after="80" w:line="322" w:lineRule="auto"/>
      <w:ind w:firstLine="20"/>
    </w:pPr>
    <w:rPr>
      <w:rFonts w:ascii="Arial" w:hAnsi="Arial" w:eastAsia="Arial" w:cs="Arial"/>
      <w:sz w:val="20"/>
      <w:szCs w:val="20"/>
    </w:rPr>
  </w:style>
  <w:style w:type="paragraph" w:customStyle="1" w:styleId="25">
    <w:name w:val="cs95e872d0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</w:rPr>
  </w:style>
  <w:style w:type="paragraph" w:customStyle="1" w:styleId="26">
    <w:name w:val="Khác"/>
    <w:basedOn w:val="1"/>
    <w:qFormat/>
    <w:uiPriority w:val="0"/>
    <w:pPr>
      <w:widowControl w:val="0"/>
      <w:spacing w:after="120" w:line="286" w:lineRule="auto"/>
      <w:ind w:firstLine="400"/>
    </w:pPr>
    <w:rPr>
      <w:rFonts w:eastAsia="Times New Roman"/>
      <w:sz w:val="26"/>
      <w:szCs w:val="26"/>
    </w:rPr>
  </w:style>
  <w:style w:type="paragraph" w:customStyle="1" w:styleId="27">
    <w:name w:val="Văn bản nội dung (7)"/>
    <w:basedOn w:val="1"/>
    <w:uiPriority w:val="0"/>
    <w:pPr>
      <w:widowControl w:val="0"/>
      <w:spacing w:after="180" w:line="252" w:lineRule="auto"/>
      <w:ind w:left="2450"/>
    </w:pPr>
    <w:rPr>
      <w:rFonts w:eastAsia="Times New Roman"/>
      <w:sz w:val="22"/>
    </w:rPr>
  </w:style>
  <w:style w:type="paragraph" w:customStyle="1" w:styleId="28">
    <w:name w:val="Văn bản nội dung (3)"/>
    <w:basedOn w:val="1"/>
    <w:uiPriority w:val="0"/>
    <w:pPr>
      <w:widowControl w:val="0"/>
      <w:spacing w:after="40" w:line="312" w:lineRule="auto"/>
      <w:ind w:firstLine="500"/>
    </w:pPr>
    <w:rPr>
      <w:rFonts w:ascii="Arial" w:hAnsi="Arial" w:eastAsia="Arial" w:cs="Arial"/>
      <w:sz w:val="20"/>
      <w:szCs w:val="20"/>
    </w:rPr>
  </w:style>
  <w:style w:type="paragraph" w:styleId="29">
    <w:name w:val="No Spacing"/>
    <w:qFormat/>
    <w:uiPriority w:val="1"/>
    <w:rPr>
      <w:rFonts w:ascii="Arial" w:hAnsi="Arial" w:eastAsia="Arial" w:cs="Arial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3502</Words>
  <Characters>19968</Characters>
  <Lines>166</Lines>
  <Paragraphs>46</Paragraphs>
  <TotalTime>0</TotalTime>
  <ScaleCrop>false</ScaleCrop>
  <LinksUpToDate>false</LinksUpToDate>
  <CharactersWithSpaces>23424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2022-06-23T01:42:00Z</dcterms:created>
  <dc:creator>Admin</dc:creator>
  <cp:lastModifiedBy>luan phung</cp:lastModifiedBy>
  <dcterms:modified xsi:type="dcterms:W3CDTF">2024-06-10T14:20:30Z</dcterms:modified>
  <cp:revision>719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1719CB1473EB4D97BC24F768F90E0F24_13</vt:lpwstr>
  </property>
</Properties>
</file>