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E9B3E8">
      <w:pPr>
        <w:tabs>
          <w:tab w:val="left" w:pos="142"/>
          <w:tab w:val="left" w:pos="284"/>
        </w:tabs>
        <w:spacing w:line="360" w:lineRule="auto"/>
        <w:jc w:val="both"/>
        <w:rPr>
          <w:rFonts w:hint="default" w:ascii="Times New Roman" w:hAnsi="Times New Roman"/>
          <w:b/>
          <w:color w:val="000000" w:themeColor="text1"/>
          <w:sz w:val="28"/>
          <w:szCs w:val="28"/>
          <w:lang w:val="en-US"/>
          <w14:textFill>
            <w14:solidFill>
              <w14:schemeClr w14:val="tx1"/>
            </w14:solidFill>
          </w14:textFill>
        </w:rPr>
      </w:pPr>
      <w:r>
        <w:rPr>
          <w:rFonts w:ascii="Times New Roman" w:hAnsi="Times New Roman"/>
          <w:b/>
          <w:color w:val="000000" w:themeColor="text1"/>
          <w:sz w:val="28"/>
          <w:szCs w:val="28"/>
          <w:lang w:val="sv-SE"/>
          <w14:textFill>
            <w14:solidFill>
              <w14:schemeClr w14:val="tx1"/>
            </w14:solidFill>
          </w14:textFill>
        </w:rPr>
        <w:t xml:space="preserve">Ngày dạy: </w:t>
      </w:r>
      <w:r>
        <w:rPr>
          <w:rFonts w:hint="default" w:ascii="Times New Roman" w:hAnsi="Times New Roman"/>
          <w:b/>
          <w:color w:val="000000" w:themeColor="text1"/>
          <w:sz w:val="28"/>
          <w:szCs w:val="28"/>
          <w:lang w:val="en-US"/>
          <w14:textFill>
            <w14:solidFill>
              <w14:schemeClr w14:val="tx1"/>
            </w14:solidFill>
          </w14:textFill>
        </w:rPr>
        <w:t>16/2/2024</w:t>
      </w:r>
    </w:p>
    <w:p w14:paraId="3838E01F">
      <w:pPr>
        <w:spacing w:line="360" w:lineRule="auto"/>
        <w:jc w:val="center"/>
        <w:rPr>
          <w:rFonts w:ascii="Times New Roman" w:hAnsi="Times New Roman"/>
          <w:b/>
          <w:bCs/>
          <w:color w:val="000000" w:themeColor="text1"/>
          <w:sz w:val="28"/>
          <w:szCs w:val="28"/>
          <w:lang w:val="sv-SE"/>
          <w14:textFill>
            <w14:solidFill>
              <w14:schemeClr w14:val="tx1"/>
            </w14:solidFill>
          </w14:textFill>
        </w:rPr>
      </w:pPr>
      <w:r>
        <w:rPr>
          <w:rFonts w:ascii="Times New Roman" w:hAnsi="Times New Roman"/>
          <w:b/>
          <w:color w:val="000000" w:themeColor="text1"/>
          <w:sz w:val="28"/>
          <w:szCs w:val="28"/>
          <w:lang w:val="sv-SE"/>
          <w14:textFill>
            <w14:solidFill>
              <w14:schemeClr w14:val="tx1"/>
            </w14:solidFill>
          </w14:textFill>
        </w:rPr>
        <w:t>TIẾT</w:t>
      </w:r>
      <w:r>
        <w:rPr>
          <w:rFonts w:hint="default" w:ascii="Times New Roman" w:hAnsi="Times New Roman"/>
          <w:b/>
          <w:color w:val="000000" w:themeColor="text1"/>
          <w:sz w:val="28"/>
          <w:szCs w:val="28"/>
          <w:lang w:val="en-US"/>
          <w14:textFill>
            <w14:solidFill>
              <w14:schemeClr w14:val="tx1"/>
            </w14:solidFill>
          </w14:textFill>
        </w:rPr>
        <w:t xml:space="preserve"> 88.</w:t>
      </w:r>
      <w:r>
        <w:rPr>
          <w:rFonts w:ascii="Times New Roman" w:hAnsi="Times New Roman"/>
          <w:b/>
          <w:color w:val="000000" w:themeColor="text1"/>
          <w:sz w:val="28"/>
          <w:szCs w:val="28"/>
          <w:lang w:val="sv-SE"/>
          <w14:textFill>
            <w14:solidFill>
              <w14:schemeClr w14:val="tx1"/>
            </w14:solidFill>
          </w14:textFill>
        </w:rPr>
        <w:t xml:space="preserve"> THỰC HÀNH TIẾNG VIỆT</w:t>
      </w:r>
    </w:p>
    <w:p w14:paraId="61E9B6B5">
      <w:pPr>
        <w:tabs>
          <w:tab w:val="left" w:pos="142"/>
          <w:tab w:val="left" w:pos="284"/>
        </w:tabs>
        <w:spacing w:line="360" w:lineRule="auto"/>
        <w:jc w:val="center"/>
        <w:rPr>
          <w:rFonts w:ascii="Times New Roman" w:hAnsi="Times New Roman"/>
          <w:color w:val="000000" w:themeColor="text1"/>
          <w:sz w:val="28"/>
          <w:szCs w:val="28"/>
          <w14:textFill>
            <w14:solidFill>
              <w14:schemeClr w14:val="tx1"/>
            </w14:solidFill>
          </w14:textFill>
        </w:rPr>
      </w:pPr>
      <w:r>
        <w:rPr>
          <w:rFonts w:ascii="Times New Roman" w:hAnsi="Times New Roman"/>
          <w:b/>
          <w:color w:val="000000" w:themeColor="text1"/>
          <w:sz w:val="28"/>
          <w:szCs w:val="28"/>
          <w14:textFill>
            <w14:solidFill>
              <w14:schemeClr w14:val="tx1"/>
            </w14:solidFill>
          </w14:textFill>
        </w:rPr>
        <w:t>Hoạt động 1: Khởi động</w:t>
      </w:r>
    </w:p>
    <w:p w14:paraId="1A7CA9AA">
      <w:pPr>
        <w:tabs>
          <w:tab w:val="left" w:pos="142"/>
          <w:tab w:val="left" w:pos="284"/>
        </w:tabs>
        <w:spacing w:line="360" w:lineRule="auto"/>
        <w:jc w:val="both"/>
        <w:rPr>
          <w:rFonts w:ascii="Times New Roman" w:hAnsi="Times New Roman"/>
          <w:iCs/>
          <w:color w:val="000000" w:themeColor="text1"/>
          <w:sz w:val="28"/>
          <w:szCs w:val="28"/>
          <w:lang w:val="de-DE"/>
          <w14:textFill>
            <w14:solidFill>
              <w14:schemeClr w14:val="tx1"/>
            </w14:solidFill>
          </w14:textFill>
        </w:rPr>
      </w:pPr>
      <w:r>
        <w:rPr>
          <w:rFonts w:ascii="Times New Roman" w:hAnsi="Times New Roman"/>
          <w:b/>
          <w:iCs/>
          <w:color w:val="000000" w:themeColor="text1"/>
          <w:sz w:val="28"/>
          <w:szCs w:val="28"/>
          <w:lang w:val="de-DE"/>
          <w14:textFill>
            <w14:solidFill>
              <w14:schemeClr w14:val="tx1"/>
            </w14:solidFill>
          </w14:textFill>
        </w:rPr>
        <w:t xml:space="preserve"> Mục tiêu:</w:t>
      </w:r>
      <w:r>
        <w:rPr>
          <w:rFonts w:ascii="Times New Roman" w:hAnsi="Times New Roman"/>
          <w:iCs/>
          <w:color w:val="000000" w:themeColor="text1"/>
          <w:sz w:val="28"/>
          <w:szCs w:val="28"/>
          <w:lang w:val="de-DE"/>
          <w14:textFill>
            <w14:solidFill>
              <w14:schemeClr w14:val="tx1"/>
            </w14:solidFill>
          </w14:textFill>
        </w:rPr>
        <w:t xml:space="preserve"> </w:t>
      </w:r>
      <w:r>
        <w:rPr>
          <w:rFonts w:ascii="Times New Roman" w:hAnsi="Times New Roman"/>
          <w:color w:val="000000" w:themeColor="text1"/>
          <w:sz w:val="28"/>
          <w:szCs w:val="28"/>
          <w:lang w:val="sv-SE"/>
          <w14:textFill>
            <w14:solidFill>
              <w14:schemeClr w14:val="tx1"/>
            </w14:solidFill>
          </w14:textFill>
        </w:rPr>
        <w:t>Tạo hứng thú cho HS, thu hút HS sẵn sàng thực hiện nhiệm vụ học tập của mình. HS khắc sâu kiến thức nội dung bài học.</w:t>
      </w:r>
    </w:p>
    <w:p w14:paraId="5BE9FA13">
      <w:pPr>
        <w:tabs>
          <w:tab w:val="left" w:pos="142"/>
          <w:tab w:val="left" w:pos="284"/>
        </w:tabs>
        <w:spacing w:line="360" w:lineRule="auto"/>
        <w:jc w:val="both"/>
        <w:rPr>
          <w:rFonts w:ascii="Times New Roman" w:hAnsi="Times New Roman"/>
          <w:b/>
          <w:iCs/>
          <w:color w:val="000000" w:themeColor="text1"/>
          <w:sz w:val="28"/>
          <w:szCs w:val="28"/>
          <w:lang w:val="de-DE"/>
          <w14:textFill>
            <w14:solidFill>
              <w14:schemeClr w14:val="tx1"/>
            </w14:solidFill>
          </w14:textFill>
        </w:rPr>
      </w:pPr>
      <w:r>
        <w:rPr>
          <w:rFonts w:ascii="Times New Roman" w:hAnsi="Times New Roman"/>
          <w:b/>
          <w:iCs/>
          <w:color w:val="000000" w:themeColor="text1"/>
          <w:sz w:val="28"/>
          <w:szCs w:val="28"/>
          <w:lang w:val="de-DE"/>
          <w14:textFill>
            <w14:solidFill>
              <w14:schemeClr w14:val="tx1"/>
            </w14:solidFill>
          </w14:textFill>
        </w:rPr>
        <w:t>Tổ chức thực hiện:</w:t>
      </w:r>
    </w:p>
    <w:p w14:paraId="498D350E">
      <w:pPr>
        <w:shd w:val="clear" w:color="auto" w:fill="FFFFFF"/>
        <w:spacing w:line="360" w:lineRule="auto"/>
        <w:jc w:val="both"/>
        <w:rPr>
          <w:rFonts w:ascii="Times New Roman" w:hAnsi="Times New Roman"/>
          <w:b/>
          <w:color w:val="000000" w:themeColor="text1"/>
          <w:sz w:val="28"/>
          <w:szCs w:val="28"/>
          <w14:textFill>
            <w14:solidFill>
              <w14:schemeClr w14:val="tx1"/>
            </w14:solidFill>
          </w14:textFill>
        </w:rPr>
      </w:pPr>
      <w:r>
        <w:rPr>
          <w:rFonts w:ascii="Times New Roman" w:hAnsi="Times New Roman"/>
          <w:b/>
          <w:color w:val="000000" w:themeColor="text1"/>
          <w:sz w:val="28"/>
          <w:szCs w:val="28"/>
          <w14:textFill>
            <w14:solidFill>
              <w14:schemeClr w14:val="tx1"/>
            </w14:solidFill>
          </w14:textFill>
        </w:rPr>
        <w:t>- GV tổ chức hoạt động NGHE NHẠC TÌM CÂU CHỨA BIỆN PHÁP TU TỪ</w:t>
      </w:r>
    </w:p>
    <w:p w14:paraId="6FF12E6B">
      <w:pPr>
        <w:shd w:val="clear" w:color="auto" w:fill="FFFFFF"/>
        <w:spacing w:line="360" w:lineRule="auto"/>
        <w:jc w:val="both"/>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t xml:space="preserve">GV yêu cầu HS nghe bài hát “Cô gái mở đường” tìm và ghi những câu hát có sử dụng các biện pháp tu từ (Gợi ý: so sánh, nhân hóa, điệp ngữ, hoán dụ, ẩn dụ,………..) vào giấy note. Sau đó GV gọi HS báo cáo các câu hát có sử dụng các BPTT mà HS đã tìm được </w:t>
      </w:r>
      <w:r>
        <w:rPr>
          <w:rFonts w:ascii="Times New Roman" w:hAnsi="Times New Roman"/>
          <w:color w:val="000000" w:themeColor="text1"/>
          <w:sz w:val="28"/>
          <w:szCs w:val="28"/>
          <w14:textFill>
            <w14:solidFill>
              <w14:schemeClr w14:val="tx1"/>
            </w14:solidFill>
          </w14:textFill>
        </w:rPr>
        <w:sym w:font="Wingdings" w:char="F0E0"/>
      </w:r>
      <w:r>
        <w:rPr>
          <w:rFonts w:ascii="Times New Roman" w:hAnsi="Times New Roman"/>
          <w:color w:val="000000" w:themeColor="text1"/>
          <w:sz w:val="28"/>
          <w:szCs w:val="28"/>
          <w14:textFill>
            <w14:solidFill>
              <w14:schemeClr w14:val="tx1"/>
            </w14:solidFill>
          </w14:textFill>
        </w:rPr>
        <w:t xml:space="preserve"> Dẫn vào bài</w:t>
      </w:r>
    </w:p>
    <w:p w14:paraId="1DE46DCC">
      <w:pPr>
        <w:shd w:val="clear" w:color="auto" w:fill="FFFFFF"/>
        <w:spacing w:line="360" w:lineRule="auto"/>
        <w:jc w:val="both"/>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t>Gợi ý:</w:t>
      </w:r>
    </w:p>
    <w:p w14:paraId="2DF6A0EC">
      <w:pPr>
        <w:shd w:val="clear" w:color="auto" w:fill="FFFFFF"/>
        <w:spacing w:line="360" w:lineRule="auto"/>
        <w:jc w:val="both"/>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t xml:space="preserve">- So sánh: </w:t>
      </w:r>
    </w:p>
    <w:p w14:paraId="0235EE99">
      <w:pPr>
        <w:shd w:val="clear" w:color="auto" w:fill="FFFFFF"/>
        <w:spacing w:line="360" w:lineRule="auto"/>
        <w:jc w:val="both"/>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t xml:space="preserve">+ </w:t>
      </w:r>
      <w:r>
        <w:rPr>
          <w:rFonts w:ascii="Times New Roman" w:hAnsi="Times New Roman"/>
          <w:color w:val="000000" w:themeColor="text1"/>
          <w:sz w:val="28"/>
          <w:szCs w:val="28"/>
          <w:lang w:val="vi-VN"/>
          <w14:textFill>
            <w14:solidFill>
              <w14:schemeClr w14:val="tx1"/>
            </w14:solidFill>
          </w14:textFill>
        </w:rPr>
        <w:t xml:space="preserve">Tiếng </w:t>
      </w:r>
      <w:r>
        <w:rPr>
          <w:rFonts w:ascii="Times New Roman" w:hAnsi="Times New Roman"/>
          <w:color w:val="000000" w:themeColor="text1"/>
          <w:sz w:val="28"/>
          <w:szCs w:val="28"/>
          <w14:textFill>
            <w14:solidFill>
              <w14:schemeClr w14:val="tx1"/>
            </w14:solidFill>
          </w14:textFill>
        </w:rPr>
        <w:t>n</w:t>
      </w:r>
      <w:r>
        <w:rPr>
          <w:rFonts w:ascii="Times New Roman" w:hAnsi="Times New Roman"/>
          <w:color w:val="000000" w:themeColor="text1"/>
          <w:sz w:val="28"/>
          <w:szCs w:val="28"/>
          <w:lang w:val="vi-VN"/>
          <w14:textFill>
            <w14:solidFill>
              <w14:schemeClr w14:val="tx1"/>
            </w14:solidFill>
          </w14:textFill>
        </w:rPr>
        <w:t xml:space="preserve">ói Bác Hồ trong tim ngời sáng Như sao mai lấp lánh </w:t>
      </w:r>
      <w:r>
        <w:rPr>
          <w:rFonts w:ascii="Times New Roman" w:hAnsi="Times New Roman"/>
          <w:color w:val="000000" w:themeColor="text1"/>
          <w:sz w:val="28"/>
          <w:szCs w:val="28"/>
          <w14:textFill>
            <w14:solidFill>
              <w14:schemeClr w14:val="tx1"/>
            </w14:solidFill>
          </w14:textFill>
        </w:rPr>
        <w:t>r</w:t>
      </w:r>
      <w:r>
        <w:rPr>
          <w:rFonts w:ascii="Times New Roman" w:hAnsi="Times New Roman"/>
          <w:color w:val="000000" w:themeColor="text1"/>
          <w:sz w:val="28"/>
          <w:szCs w:val="28"/>
          <w:lang w:val="vi-VN"/>
          <w14:textFill>
            <w14:solidFill>
              <w14:schemeClr w14:val="tx1"/>
            </w14:solidFill>
          </w14:textFill>
        </w:rPr>
        <w:t>ọi núi rừng</w:t>
      </w:r>
    </w:p>
    <w:p w14:paraId="08660456">
      <w:pPr>
        <w:shd w:val="clear" w:color="auto" w:fill="FFFFFF"/>
        <w:spacing w:line="360" w:lineRule="auto"/>
        <w:jc w:val="both"/>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t>+ Rừng trăm hoa thắm nở chẳng có hoa nào bằng</w:t>
      </w:r>
    </w:p>
    <w:p w14:paraId="13185325">
      <w:pPr>
        <w:shd w:val="clear" w:color="auto" w:fill="FFFFFF"/>
        <w:spacing w:line="360" w:lineRule="auto"/>
        <w:jc w:val="both"/>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t xml:space="preserve">+ </w:t>
      </w:r>
      <w:r>
        <w:rPr>
          <w:rFonts w:ascii="Times New Roman" w:hAnsi="Times New Roman"/>
          <w:color w:val="000000" w:themeColor="text1"/>
          <w:sz w:val="28"/>
          <w:szCs w:val="28"/>
          <w:lang w:val="vi-VN"/>
          <w14:textFill>
            <w14:solidFill>
              <w14:schemeClr w14:val="tx1"/>
            </w14:solidFill>
          </w14:textFill>
        </w:rPr>
        <w:t xml:space="preserve">Em như con suối nước chảy không ngừng </w:t>
      </w:r>
    </w:p>
    <w:p w14:paraId="458736D0">
      <w:pPr>
        <w:shd w:val="clear" w:color="auto" w:fill="FFFFFF"/>
        <w:spacing w:line="360" w:lineRule="auto"/>
        <w:jc w:val="both"/>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t>...</w:t>
      </w:r>
    </w:p>
    <w:p w14:paraId="68A98A90">
      <w:pPr>
        <w:shd w:val="clear" w:color="auto" w:fill="FFFFFF"/>
        <w:spacing w:line="360" w:lineRule="auto"/>
        <w:jc w:val="both"/>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t xml:space="preserve">- Nhân hóa: </w:t>
      </w:r>
    </w:p>
    <w:p w14:paraId="12C7C73A">
      <w:pPr>
        <w:shd w:val="clear" w:color="auto" w:fill="FFFFFF"/>
        <w:spacing w:line="360" w:lineRule="auto"/>
        <w:jc w:val="both"/>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t xml:space="preserve">+ </w:t>
      </w:r>
      <w:r>
        <w:rPr>
          <w:rFonts w:ascii="Times New Roman" w:hAnsi="Times New Roman"/>
          <w:color w:val="000000" w:themeColor="text1"/>
          <w:sz w:val="28"/>
          <w:szCs w:val="28"/>
          <w:lang w:val="vi-VN"/>
          <w14:textFill>
            <w14:solidFill>
              <w14:schemeClr w14:val="tx1"/>
            </w14:solidFill>
          </w14:textFill>
        </w:rPr>
        <w:t xml:space="preserve">Em </w:t>
      </w:r>
      <w:r>
        <w:rPr>
          <w:rFonts w:ascii="Times New Roman" w:hAnsi="Times New Roman"/>
          <w:color w:val="000000" w:themeColor="text1"/>
          <w:sz w:val="28"/>
          <w:szCs w:val="28"/>
          <w14:textFill>
            <w14:solidFill>
              <w14:schemeClr w14:val="tx1"/>
            </w14:solidFill>
          </w14:textFill>
        </w:rPr>
        <w:t xml:space="preserve">đi lên rừng cây xanh mở lối </w:t>
      </w:r>
      <w:r>
        <w:rPr>
          <w:rFonts w:ascii="Times New Roman" w:hAnsi="Times New Roman"/>
          <w:color w:val="000000" w:themeColor="text1"/>
          <w:sz w:val="28"/>
          <w:szCs w:val="28"/>
          <w14:textFill>
            <w14:solidFill>
              <w14:schemeClr w14:val="tx1"/>
            </w14:solidFill>
          </w14:textFill>
        </w:rPr>
        <w:sym w:font="Wingdings" w:char="F0E0"/>
      </w:r>
      <w:r>
        <w:rPr>
          <w:rFonts w:ascii="Times New Roman" w:hAnsi="Times New Roman"/>
          <w:color w:val="000000" w:themeColor="text1"/>
          <w:sz w:val="28"/>
          <w:szCs w:val="28"/>
          <w14:textFill>
            <w14:solidFill>
              <w14:schemeClr w14:val="tx1"/>
            </w14:solidFill>
          </w14:textFill>
        </w:rPr>
        <w:t xml:space="preserve"> nhân hóa cây xanh “mở lối” </w:t>
      </w:r>
    </w:p>
    <w:p w14:paraId="7B4E2C66">
      <w:pPr>
        <w:shd w:val="clear" w:color="auto" w:fill="FFFFFF"/>
        <w:spacing w:line="360" w:lineRule="auto"/>
        <w:jc w:val="both"/>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t xml:space="preserve">+ Em đi lên núi núi ngả cúi đầu </w:t>
      </w:r>
      <w:r>
        <w:rPr>
          <w:rFonts w:ascii="Times New Roman" w:hAnsi="Times New Roman"/>
          <w:color w:val="000000" w:themeColor="text1"/>
          <w:sz w:val="28"/>
          <w:szCs w:val="28"/>
          <w14:textFill>
            <w14:solidFill>
              <w14:schemeClr w14:val="tx1"/>
            </w14:solidFill>
          </w14:textFill>
        </w:rPr>
        <w:sym w:font="Wingdings" w:char="F0E0"/>
      </w:r>
      <w:r>
        <w:rPr>
          <w:rFonts w:ascii="Times New Roman" w:hAnsi="Times New Roman"/>
          <w:color w:val="000000" w:themeColor="text1"/>
          <w:sz w:val="28"/>
          <w:szCs w:val="28"/>
          <w14:textFill>
            <w14:solidFill>
              <w14:schemeClr w14:val="tx1"/>
            </w14:solidFill>
          </w14:textFill>
        </w:rPr>
        <w:t xml:space="preserve"> nhân hóa núi “ngả cúi đầu”</w:t>
      </w:r>
    </w:p>
    <w:p w14:paraId="047BC100">
      <w:pPr>
        <w:shd w:val="clear" w:color="auto" w:fill="FFFFFF"/>
        <w:spacing w:line="360" w:lineRule="auto"/>
        <w:jc w:val="both"/>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t xml:space="preserve">+ Gian khó phải lùi nhường em tiến bước </w:t>
      </w:r>
      <w:r>
        <w:rPr>
          <w:rFonts w:ascii="Times New Roman" w:hAnsi="Times New Roman"/>
          <w:color w:val="000000" w:themeColor="text1"/>
          <w:sz w:val="28"/>
          <w:szCs w:val="28"/>
          <w14:textFill>
            <w14:solidFill>
              <w14:schemeClr w14:val="tx1"/>
            </w14:solidFill>
          </w14:textFill>
        </w:rPr>
        <w:sym w:font="Wingdings" w:char="F0E0"/>
      </w:r>
      <w:r>
        <w:rPr>
          <w:rFonts w:ascii="Times New Roman" w:hAnsi="Times New Roman"/>
          <w:color w:val="000000" w:themeColor="text1"/>
          <w:sz w:val="28"/>
          <w:szCs w:val="28"/>
          <w14:textFill>
            <w14:solidFill>
              <w14:schemeClr w14:val="tx1"/>
            </w14:solidFill>
          </w14:textFill>
        </w:rPr>
        <w:t xml:space="preserve"> nhân hóa gian khó “lùi”, “nhường”</w:t>
      </w:r>
    </w:p>
    <w:p w14:paraId="77917D96">
      <w:pPr>
        <w:shd w:val="clear" w:color="auto" w:fill="FFFFFF"/>
        <w:spacing w:line="360" w:lineRule="auto"/>
        <w:jc w:val="both"/>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t>- Điệp ngữ: “Em đi…………” trong câu “Em đi lên rừng cây xanh mở lối Em đi lên núi cây xanh ngả đầu Em đi bắc những nhịp cầu”</w:t>
      </w:r>
    </w:p>
    <w:p w14:paraId="20B33622">
      <w:pPr>
        <w:shd w:val="clear" w:color="auto" w:fill="FFFFFF"/>
        <w:spacing w:line="360" w:lineRule="auto"/>
        <w:jc w:val="both"/>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t xml:space="preserve">- Hoán dụ: </w:t>
      </w:r>
    </w:p>
    <w:p w14:paraId="748EFAF9">
      <w:pPr>
        <w:shd w:val="clear" w:color="auto" w:fill="FFFFFF"/>
        <w:spacing w:line="360" w:lineRule="auto"/>
        <w:jc w:val="both"/>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t xml:space="preserve">+ </w:t>
      </w:r>
      <w:r>
        <w:rPr>
          <w:rFonts w:ascii="Times New Roman" w:hAnsi="Times New Roman"/>
          <w:color w:val="000000" w:themeColor="text1"/>
          <w:sz w:val="28"/>
          <w:szCs w:val="28"/>
          <w:lang w:val="vi-VN"/>
          <w14:textFill>
            <w14:solidFill>
              <w14:schemeClr w14:val="tx1"/>
            </w14:solidFill>
          </w14:textFill>
        </w:rPr>
        <w:t>Bàn tay em phá đá mở đường</w:t>
      </w:r>
      <w:r>
        <w:rPr>
          <w:rFonts w:ascii="Times New Roman" w:hAnsi="Times New Roman"/>
          <w:color w:val="000000" w:themeColor="text1"/>
          <w:sz w:val="28"/>
          <w:szCs w:val="28"/>
          <w14:textFill>
            <w14:solidFill>
              <w14:schemeClr w14:val="tx1"/>
            </w14:solidFill>
          </w14:textFill>
        </w:rPr>
        <w:t xml:space="preserve"> </w:t>
      </w:r>
      <w:r>
        <w:rPr>
          <w:rFonts w:ascii="Times New Roman" w:hAnsi="Times New Roman"/>
          <w:color w:val="000000" w:themeColor="text1"/>
          <w:sz w:val="28"/>
          <w:szCs w:val="28"/>
          <w14:textFill>
            <w14:solidFill>
              <w14:schemeClr w14:val="tx1"/>
            </w14:solidFill>
          </w14:textFill>
        </w:rPr>
        <w:sym w:font="Wingdings" w:char="F0E0"/>
      </w:r>
      <w:r>
        <w:rPr>
          <w:rFonts w:ascii="Times New Roman" w:hAnsi="Times New Roman"/>
          <w:color w:val="000000" w:themeColor="text1"/>
          <w:sz w:val="28"/>
          <w:szCs w:val="28"/>
          <w14:textFill>
            <w14:solidFill>
              <w14:schemeClr w14:val="tx1"/>
            </w14:solidFill>
          </w14:textFill>
        </w:rPr>
        <w:t xml:space="preserve"> “Bàn tay” lấy bộ phận để chỉ toàn thể, chỉ những cô gái mở đường</w:t>
      </w:r>
    </w:p>
    <w:p w14:paraId="0C0DC4F6">
      <w:pPr>
        <w:shd w:val="clear" w:color="auto" w:fill="FFFFFF"/>
        <w:spacing w:line="360" w:lineRule="auto"/>
        <w:jc w:val="both"/>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t xml:space="preserve">+ </w:t>
      </w:r>
      <w:r>
        <w:rPr>
          <w:rFonts w:ascii="Times New Roman" w:hAnsi="Times New Roman"/>
          <w:color w:val="000000" w:themeColor="text1"/>
          <w:sz w:val="28"/>
          <w:szCs w:val="28"/>
          <w:lang w:val="vi-VN"/>
          <w14:textFill>
            <w14:solidFill>
              <w14:schemeClr w14:val="tx1"/>
            </w14:solidFill>
          </w14:textFill>
        </w:rPr>
        <w:t>Miền Nam tha thiết gọi cả nước ta lên đường</w:t>
      </w:r>
      <w:r>
        <w:rPr>
          <w:rFonts w:ascii="Times New Roman" w:hAnsi="Times New Roman"/>
          <w:color w:val="000000" w:themeColor="text1"/>
          <w:sz w:val="28"/>
          <w:szCs w:val="28"/>
          <w14:textFill>
            <w14:solidFill>
              <w14:schemeClr w14:val="tx1"/>
            </w14:solidFill>
          </w14:textFill>
        </w:rPr>
        <w:t xml:space="preserve"> </w:t>
      </w:r>
      <w:r>
        <w:rPr>
          <w:rFonts w:ascii="Times New Roman" w:hAnsi="Times New Roman"/>
          <w:color w:val="000000" w:themeColor="text1"/>
          <w:sz w:val="28"/>
          <w:szCs w:val="28"/>
          <w14:textFill>
            <w14:solidFill>
              <w14:schemeClr w14:val="tx1"/>
            </w14:solidFill>
          </w14:textFill>
        </w:rPr>
        <w:sym w:font="Wingdings" w:char="F0E0"/>
      </w:r>
      <w:r>
        <w:rPr>
          <w:rFonts w:ascii="Times New Roman" w:hAnsi="Times New Roman"/>
          <w:color w:val="000000" w:themeColor="text1"/>
          <w:sz w:val="28"/>
          <w:szCs w:val="28"/>
          <w14:textFill>
            <w14:solidFill>
              <w14:schemeClr w14:val="tx1"/>
            </w14:solidFill>
          </w14:textFill>
        </w:rPr>
        <w:t xml:space="preserve"> “Miền Nam”, “cả nước” </w:t>
      </w:r>
      <w:r>
        <w:rPr>
          <w:rFonts w:ascii="Times New Roman" w:hAnsi="Times New Roman"/>
          <w:color w:val="000000" w:themeColor="text1"/>
          <w:sz w:val="28"/>
          <w:szCs w:val="28"/>
          <w14:textFill>
            <w14:solidFill>
              <w14:schemeClr w14:val="tx1"/>
            </w14:solidFill>
          </w14:textFill>
        </w:rPr>
        <w:sym w:font="Wingdings" w:char="F0E0"/>
      </w:r>
      <w:r>
        <w:rPr>
          <w:rFonts w:ascii="Times New Roman" w:hAnsi="Times New Roman"/>
          <w:color w:val="000000" w:themeColor="text1"/>
          <w:sz w:val="28"/>
          <w:szCs w:val="28"/>
          <w14:textFill>
            <w14:solidFill>
              <w14:schemeClr w14:val="tx1"/>
            </w14:solidFill>
          </w14:textFill>
        </w:rPr>
        <w:t xml:space="preserve"> lấy vật chứa đựng để gọi vật bị chứa đựng </w:t>
      </w:r>
      <w:r>
        <w:rPr>
          <w:rFonts w:ascii="Times New Roman" w:hAnsi="Times New Roman"/>
          <w:color w:val="000000" w:themeColor="text1"/>
          <w:sz w:val="28"/>
          <w:szCs w:val="28"/>
          <w14:textFill>
            <w14:solidFill>
              <w14:schemeClr w14:val="tx1"/>
            </w14:solidFill>
          </w14:textFill>
        </w:rPr>
        <w:sym w:font="Wingdings" w:char="F0E0"/>
      </w:r>
      <w:r>
        <w:rPr>
          <w:rFonts w:ascii="Times New Roman" w:hAnsi="Times New Roman"/>
          <w:color w:val="000000" w:themeColor="text1"/>
          <w:sz w:val="28"/>
          <w:szCs w:val="28"/>
          <w14:textFill>
            <w14:solidFill>
              <w14:schemeClr w14:val="tx1"/>
            </w14:solidFill>
          </w14:textFill>
        </w:rPr>
        <w:t xml:space="preserve"> chỉ người miền Nam, nhân dân cả nước</w:t>
      </w:r>
    </w:p>
    <w:p w14:paraId="549C6C42">
      <w:pPr>
        <w:shd w:val="clear" w:color="auto" w:fill="FFFFFF"/>
        <w:spacing w:line="360" w:lineRule="auto"/>
        <w:jc w:val="both"/>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t xml:space="preserve">+ </w:t>
      </w:r>
      <w:r>
        <w:rPr>
          <w:rFonts w:ascii="Times New Roman" w:hAnsi="Times New Roman"/>
          <w:color w:val="000000" w:themeColor="text1"/>
          <w:sz w:val="28"/>
          <w:szCs w:val="28"/>
          <w:lang w:val="vi-VN"/>
          <w14:textFill>
            <w14:solidFill>
              <w14:schemeClr w14:val="tx1"/>
            </w14:solidFill>
          </w14:textFill>
        </w:rPr>
        <w:t>G</w:t>
      </w:r>
      <w:r>
        <w:rPr>
          <w:rFonts w:ascii="Times New Roman" w:hAnsi="Times New Roman"/>
          <w:color w:val="000000" w:themeColor="text1"/>
          <w:sz w:val="28"/>
          <w:szCs w:val="28"/>
          <w14:textFill>
            <w14:solidFill>
              <w14:schemeClr w14:val="tx1"/>
            </w14:solidFill>
          </w14:textFill>
        </w:rPr>
        <w:t>ó</w:t>
      </w:r>
      <w:r>
        <w:rPr>
          <w:rFonts w:ascii="Times New Roman" w:hAnsi="Times New Roman"/>
          <w:color w:val="000000" w:themeColor="text1"/>
          <w:sz w:val="28"/>
          <w:szCs w:val="28"/>
          <w:lang w:val="vi-VN"/>
          <w14:textFill>
            <w14:solidFill>
              <w14:schemeClr w14:val="tx1"/>
            </w14:solidFill>
          </w14:textFill>
        </w:rPr>
        <w:t>p công cùng tiền phương chiến thắng thù.</w:t>
      </w:r>
      <w:r>
        <w:rPr>
          <w:rFonts w:ascii="Times New Roman" w:hAnsi="Times New Roman"/>
          <w:color w:val="000000" w:themeColor="text1"/>
          <w:sz w:val="28"/>
          <w:szCs w:val="28"/>
          <w14:textFill>
            <w14:solidFill>
              <w14:schemeClr w14:val="tx1"/>
            </w14:solidFill>
          </w14:textFill>
        </w:rPr>
        <w:sym w:font="Wingdings" w:char="F0E0"/>
      </w:r>
      <w:r>
        <w:rPr>
          <w:rFonts w:ascii="Times New Roman" w:hAnsi="Times New Roman"/>
          <w:color w:val="000000" w:themeColor="text1"/>
          <w:sz w:val="28"/>
          <w:szCs w:val="28"/>
          <w14:textFill>
            <w14:solidFill>
              <w14:schemeClr w14:val="tx1"/>
            </w14:solidFill>
          </w14:textFill>
        </w:rPr>
        <w:t xml:space="preserve"> “tiền phương” </w:t>
      </w:r>
      <w:r>
        <w:rPr>
          <w:rFonts w:ascii="Times New Roman" w:hAnsi="Times New Roman"/>
          <w:color w:val="000000" w:themeColor="text1"/>
          <w:sz w:val="28"/>
          <w:szCs w:val="28"/>
          <w14:textFill>
            <w14:solidFill>
              <w14:schemeClr w14:val="tx1"/>
            </w14:solidFill>
          </w14:textFill>
        </w:rPr>
        <w:sym w:font="Wingdings" w:char="F0E0"/>
      </w:r>
      <w:r>
        <w:rPr>
          <w:rFonts w:ascii="Times New Roman" w:hAnsi="Times New Roman"/>
          <w:color w:val="000000" w:themeColor="text1"/>
          <w:sz w:val="28"/>
          <w:szCs w:val="28"/>
          <w14:textFill>
            <w14:solidFill>
              <w14:schemeClr w14:val="tx1"/>
            </w14:solidFill>
          </w14:textFill>
        </w:rPr>
        <w:t xml:space="preserve"> lấy vật chứa đựng để gọi vật bị chứa đựng </w:t>
      </w:r>
      <w:r>
        <w:rPr>
          <w:rFonts w:ascii="Times New Roman" w:hAnsi="Times New Roman"/>
          <w:color w:val="000000" w:themeColor="text1"/>
          <w:sz w:val="28"/>
          <w:szCs w:val="28"/>
          <w14:textFill>
            <w14:solidFill>
              <w14:schemeClr w14:val="tx1"/>
            </w14:solidFill>
          </w14:textFill>
        </w:rPr>
        <w:sym w:font="Wingdings" w:char="F0E0"/>
      </w:r>
      <w:r>
        <w:rPr>
          <w:rFonts w:ascii="Times New Roman" w:hAnsi="Times New Roman"/>
          <w:color w:val="000000" w:themeColor="text1"/>
          <w:sz w:val="28"/>
          <w:szCs w:val="28"/>
          <w14:textFill>
            <w14:solidFill>
              <w14:schemeClr w14:val="tx1"/>
            </w14:solidFill>
          </w14:textFill>
        </w:rPr>
        <w:t xml:space="preserve"> chỉ người đang ở vùng chiến đấu trực tiếp</w:t>
      </w:r>
    </w:p>
    <w:p w14:paraId="2B2CB581">
      <w:pPr>
        <w:shd w:val="clear" w:color="auto" w:fill="FFFFFF"/>
        <w:spacing w:line="360" w:lineRule="auto"/>
        <w:jc w:val="both"/>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t>Ẩn dụ:  Mái tóc xanh xanh “tuổi trăng tròn” – tuổi trẻ</w:t>
      </w:r>
    </w:p>
    <w:p w14:paraId="23E413CA">
      <w:pPr>
        <w:shd w:val="clear" w:color="auto" w:fill="FFFFFF"/>
        <w:spacing w:line="360" w:lineRule="auto"/>
        <w:jc w:val="both"/>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t>- Liệt kê: lên rừng, lên núi, bắc những nhịp cầu…</w:t>
      </w:r>
    </w:p>
    <w:p w14:paraId="36A71FDB">
      <w:pPr>
        <w:pStyle w:val="12"/>
        <w:shd w:val="clear" w:color="auto" w:fill="FFFFFF"/>
        <w:spacing w:before="0" w:beforeAutospacing="0" w:after="0" w:afterAutospacing="0" w:line="360" w:lineRule="auto"/>
        <w:jc w:val="both"/>
        <w:rPr>
          <w:color w:val="000000" w:themeColor="text1"/>
          <w:sz w:val="28"/>
          <w:szCs w:val="28"/>
          <w:lang w:val="de-DE"/>
          <w14:textFill>
            <w14:solidFill>
              <w14:schemeClr w14:val="tx1"/>
            </w14:solidFill>
          </w14:textFill>
        </w:rPr>
      </w:pPr>
      <w:r>
        <w:rPr>
          <w:b/>
          <w:i/>
          <w:iCs/>
          <w:color w:val="000000" w:themeColor="text1"/>
          <w:sz w:val="28"/>
          <w:szCs w:val="28"/>
          <w:lang w:val="de-DE"/>
          <w14:textFill>
            <w14:solidFill>
              <w14:schemeClr w14:val="tx1"/>
            </w14:solidFill>
          </w14:textFill>
        </w:rPr>
        <w:t xml:space="preserve">- GV dẫn dắt vào bài học mới: </w:t>
      </w:r>
      <w:r>
        <w:rPr>
          <w:i/>
          <w:iCs/>
          <w:color w:val="000000" w:themeColor="text1"/>
          <w:sz w:val="28"/>
          <w:szCs w:val="28"/>
          <w:lang w:val="de-DE"/>
          <w14:textFill>
            <w14:solidFill>
              <w14:schemeClr w14:val="tx1"/>
            </w14:solidFill>
          </w14:textFill>
        </w:rPr>
        <w:t>Những BPTT được nhắc tới là những BPTT mà chúng ta đã được tìm hiểu rất kĩ rồi. Việc các em thực hiện tốt hoạt động đã chứng minh điều đó. Trong buổi học Thực hành tiếng Việt ngày hôm nay, chúng ta cùng nhau ôn lại một lần nữa về BPTT điệp ngữ, nhân hoá, ẩn dụ nhé!</w:t>
      </w:r>
    </w:p>
    <w:p w14:paraId="478C1627">
      <w:pPr>
        <w:widowControl w:val="0"/>
        <w:tabs>
          <w:tab w:val="left" w:pos="142"/>
          <w:tab w:val="left" w:pos="284"/>
          <w:tab w:val="left" w:pos="426"/>
        </w:tabs>
        <w:spacing w:line="360" w:lineRule="auto"/>
        <w:jc w:val="center"/>
        <w:rPr>
          <w:rFonts w:ascii="Times New Roman" w:hAnsi="Times New Roman"/>
          <w:b/>
          <w:color w:val="000000" w:themeColor="text1"/>
          <w:sz w:val="28"/>
          <w:szCs w:val="28"/>
          <w:lang w:val="nl-NL"/>
          <w14:textFill>
            <w14:solidFill>
              <w14:schemeClr w14:val="tx1"/>
            </w14:solidFill>
          </w14:textFill>
        </w:rPr>
      </w:pPr>
      <w:r>
        <w:rPr>
          <w:rFonts w:ascii="Times New Roman" w:hAnsi="Times New Roman"/>
          <w:b/>
          <w:color w:val="000000" w:themeColor="text1"/>
          <w:sz w:val="28"/>
          <w:szCs w:val="28"/>
          <w:lang w:val="de-DE"/>
          <w14:textFill>
            <w14:solidFill>
              <w14:schemeClr w14:val="tx1"/>
            </w14:solidFill>
          </w14:textFill>
        </w:rPr>
        <w:t>Hoạt động 2: Củng cố kiến thức</w:t>
      </w:r>
    </w:p>
    <w:p w14:paraId="1A0E2CD1">
      <w:pPr>
        <w:shd w:val="clear" w:color="auto" w:fill="FFFFFF"/>
        <w:spacing w:line="360" w:lineRule="auto"/>
        <w:jc w:val="both"/>
        <w:rPr>
          <w:rFonts w:ascii="Times New Roman" w:hAnsi="Times New Roman"/>
          <w:color w:val="000000" w:themeColor="text1"/>
          <w:sz w:val="28"/>
          <w:szCs w:val="28"/>
          <w14:textFill>
            <w14:solidFill>
              <w14:schemeClr w14:val="tx1"/>
            </w14:solidFill>
          </w14:textFill>
        </w:rPr>
      </w:pPr>
      <w:r>
        <w:rPr>
          <w:rFonts w:ascii="Times New Roman" w:hAnsi="Times New Roman"/>
          <w:b/>
          <w:color w:val="000000" w:themeColor="text1"/>
          <w:sz w:val="28"/>
          <w:szCs w:val="28"/>
          <w:lang w:val="nl-NL"/>
          <w14:textFill>
            <w14:solidFill>
              <w14:schemeClr w14:val="tx1"/>
            </w14:solidFill>
          </w14:textFill>
        </w:rPr>
        <w:t xml:space="preserve"> Mục tiêu:</w:t>
      </w:r>
      <w:r>
        <w:rPr>
          <w:rFonts w:ascii="Times New Roman" w:hAnsi="Times New Roman"/>
          <w:color w:val="000000" w:themeColor="text1"/>
          <w:sz w:val="28"/>
          <w:szCs w:val="28"/>
          <w:shd w:val="clear" w:color="auto" w:fill="FFFFFF"/>
          <w14:textFill>
            <w14:solidFill>
              <w14:schemeClr w14:val="tx1"/>
            </w14:solidFill>
          </w14:textFill>
        </w:rPr>
        <w:t> </w:t>
      </w:r>
      <w:r>
        <w:rPr>
          <w:rFonts w:ascii="Times New Roman" w:hAnsi="Times New Roman"/>
          <w:color w:val="000000" w:themeColor="text1"/>
          <w:sz w:val="28"/>
          <w:szCs w:val="28"/>
          <w14:textFill>
            <w14:solidFill>
              <w14:schemeClr w14:val="tx1"/>
            </w14:solidFill>
          </w14:textFill>
        </w:rPr>
        <w:t>HS ôn lại kiến thức về BPTT điệp ngữ, nhân hoá, ẩn dụ</w:t>
      </w:r>
    </w:p>
    <w:p w14:paraId="78C92C84">
      <w:pPr>
        <w:tabs>
          <w:tab w:val="left" w:pos="142"/>
          <w:tab w:val="left" w:pos="284"/>
        </w:tabs>
        <w:spacing w:line="360" w:lineRule="auto"/>
        <w:jc w:val="both"/>
        <w:rPr>
          <w:rFonts w:ascii="Times New Roman" w:hAnsi="Times New Roman"/>
          <w:b/>
          <w:color w:val="000000" w:themeColor="text1"/>
          <w:sz w:val="28"/>
          <w:szCs w:val="28"/>
          <w:lang w:val="nl-NL"/>
          <w14:textFill>
            <w14:solidFill>
              <w14:schemeClr w14:val="tx1"/>
            </w14:solidFill>
          </w14:textFill>
        </w:rPr>
      </w:pPr>
      <w:r>
        <w:rPr>
          <w:rFonts w:ascii="Times New Roman" w:hAnsi="Times New Roman"/>
          <w:b/>
          <w:color w:val="000000" w:themeColor="text1"/>
          <w:sz w:val="28"/>
          <w:szCs w:val="28"/>
          <w:lang w:val="nl-NL"/>
          <w14:textFill>
            <w14:solidFill>
              <w14:schemeClr w14:val="tx1"/>
            </w14:solidFill>
          </w14:textFill>
        </w:rPr>
        <w:t>Tổ chức thực hiện:</w:t>
      </w:r>
    </w:p>
    <w:tbl>
      <w:tblPr>
        <w:tblStyle w:val="15"/>
        <w:tblW w:w="98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06"/>
        <w:gridCol w:w="5699"/>
      </w:tblGrid>
      <w:tr w14:paraId="76348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06" w:type="dxa"/>
          </w:tcPr>
          <w:p w14:paraId="421A722F">
            <w:pPr>
              <w:spacing w:line="360" w:lineRule="auto"/>
              <w:jc w:val="center"/>
              <w:rPr>
                <w:rFonts w:ascii="Times New Roman" w:hAnsi="Times New Roman"/>
                <w:b/>
                <w:color w:val="000000" w:themeColor="text1"/>
                <w:sz w:val="28"/>
                <w:szCs w:val="28"/>
                <w:lang w:val="nl-NL"/>
                <w14:textFill>
                  <w14:solidFill>
                    <w14:schemeClr w14:val="tx1"/>
                  </w14:solidFill>
                </w14:textFill>
              </w:rPr>
            </w:pPr>
            <w:r>
              <w:rPr>
                <w:rFonts w:ascii="Times New Roman" w:hAnsi="Times New Roman"/>
                <w:b/>
                <w:color w:val="000000" w:themeColor="text1"/>
                <w:sz w:val="28"/>
                <w:szCs w:val="28"/>
                <w:lang w:val="de-DE"/>
                <w14:textFill>
                  <w14:solidFill>
                    <w14:schemeClr w14:val="tx1"/>
                  </w14:solidFill>
                </w14:textFill>
              </w:rPr>
              <w:t>HOẠT ĐỘNG CỦA GV – HS</w:t>
            </w:r>
          </w:p>
        </w:tc>
        <w:tc>
          <w:tcPr>
            <w:tcW w:w="5699" w:type="dxa"/>
          </w:tcPr>
          <w:p w14:paraId="335310B0">
            <w:pPr>
              <w:spacing w:line="360" w:lineRule="auto"/>
              <w:jc w:val="center"/>
              <w:rPr>
                <w:rFonts w:ascii="Times New Roman" w:hAnsi="Times New Roman"/>
                <w:b/>
                <w:color w:val="000000" w:themeColor="text1"/>
                <w:sz w:val="28"/>
                <w:szCs w:val="28"/>
                <w14:textFill>
                  <w14:solidFill>
                    <w14:schemeClr w14:val="tx1"/>
                  </w14:solidFill>
                </w14:textFill>
              </w:rPr>
            </w:pPr>
            <w:r>
              <w:rPr>
                <w:rFonts w:ascii="Times New Roman" w:hAnsi="Times New Roman"/>
                <w:b/>
                <w:color w:val="000000" w:themeColor="text1"/>
                <w:sz w:val="28"/>
                <w:szCs w:val="28"/>
                <w14:textFill>
                  <w14:solidFill>
                    <w14:schemeClr w14:val="tx1"/>
                  </w14:solidFill>
                </w14:textFill>
              </w:rPr>
              <w:t>DỰ KIẾN SẢN PHẨM</w:t>
            </w:r>
          </w:p>
        </w:tc>
      </w:tr>
      <w:tr w14:paraId="6F83F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6" w:type="dxa"/>
          </w:tcPr>
          <w:p w14:paraId="1532F0D3">
            <w:pPr>
              <w:pStyle w:val="12"/>
              <w:shd w:val="clear" w:color="auto" w:fill="FFFFFF"/>
              <w:spacing w:before="0" w:beforeAutospacing="0" w:after="0" w:afterAutospacing="0" w:line="360" w:lineRule="auto"/>
              <w:ind w:right="48"/>
              <w:jc w:val="both"/>
              <w:rPr>
                <w:rFonts w:eastAsia="SimSun"/>
                <w:b/>
                <w:color w:val="000000" w:themeColor="text1"/>
                <w:kern w:val="2"/>
                <w:sz w:val="28"/>
                <w:szCs w:val="28"/>
                <w:lang w:eastAsia="zh-CN"/>
                <w14:textFill>
                  <w14:solidFill>
                    <w14:schemeClr w14:val="tx1"/>
                  </w14:solidFill>
                </w14:textFill>
              </w:rPr>
            </w:pPr>
            <w:r>
              <w:rPr>
                <w:rFonts w:eastAsia="SimSun"/>
                <w:b/>
                <w:color w:val="000000" w:themeColor="text1"/>
                <w:kern w:val="2"/>
                <w:sz w:val="28"/>
                <w:szCs w:val="28"/>
                <w:lang w:eastAsia="zh-CN"/>
                <w14:textFill>
                  <w14:solidFill>
                    <w14:schemeClr w14:val="tx1"/>
                  </w14:solidFill>
                </w14:textFill>
              </w:rPr>
              <w:t>- GV  tổ chức Hoạt động nhóm bàn</w:t>
            </w:r>
          </w:p>
          <w:p w14:paraId="31716F6C">
            <w:pPr>
              <w:pStyle w:val="12"/>
              <w:shd w:val="clear" w:color="auto" w:fill="FFFFFF"/>
              <w:spacing w:before="0" w:beforeAutospacing="0" w:after="0" w:afterAutospacing="0" w:line="360" w:lineRule="auto"/>
              <w:ind w:right="48"/>
              <w:jc w:val="center"/>
              <w:rPr>
                <w:rFonts w:eastAsia="SimSun"/>
                <w:color w:val="000000" w:themeColor="text1"/>
                <w:kern w:val="2"/>
                <w:sz w:val="28"/>
                <w:szCs w:val="28"/>
                <w:lang w:eastAsia="zh-CN"/>
                <w14:textFill>
                  <w14:solidFill>
                    <w14:schemeClr w14:val="tx1"/>
                  </w14:solidFill>
                </w14:textFill>
              </w:rPr>
            </w:pPr>
            <w:r>
              <w:rPr>
                <w:rFonts w:eastAsia="SimSun"/>
                <w:color w:val="000000" w:themeColor="text1"/>
                <w:kern w:val="2"/>
                <w:sz w:val="28"/>
                <w:szCs w:val="28"/>
                <w:lang w:eastAsia="zh-CN"/>
                <w14:textFill>
                  <w14:solidFill>
                    <w14:schemeClr w14:val="tx1"/>
                  </w14:solidFill>
                </w14:textFill>
              </w:rPr>
              <w:drawing>
                <wp:inline distT="0" distB="0" distL="0" distR="0">
                  <wp:extent cx="2152650" cy="3081020"/>
                  <wp:effectExtent l="0" t="0" r="11430" b="1270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5"/>
                          <pic:cNvPicPr>
                            <a:picLocks noChangeAspect="1"/>
                          </pic:cNvPicPr>
                        </pic:nvPicPr>
                        <pic:blipFill>
                          <a:blip r:embed="rId8"/>
                          <a:stretch>
                            <a:fillRect/>
                          </a:stretch>
                        </pic:blipFill>
                        <pic:spPr>
                          <a:xfrm>
                            <a:off x="0" y="0"/>
                            <a:ext cx="2159352" cy="3091108"/>
                          </a:xfrm>
                          <a:prstGeom prst="rect">
                            <a:avLst/>
                          </a:prstGeom>
                        </pic:spPr>
                      </pic:pic>
                    </a:graphicData>
                  </a:graphic>
                </wp:inline>
              </w:drawing>
            </w:r>
          </w:p>
          <w:p w14:paraId="2F697703">
            <w:pPr>
              <w:widowControl w:val="0"/>
              <w:tabs>
                <w:tab w:val="left" w:pos="649"/>
              </w:tabs>
              <w:spacing w:line="360" w:lineRule="auto"/>
              <w:jc w:val="both"/>
              <w:rPr>
                <w:rFonts w:ascii="Times New Roman" w:hAnsi="Times New Roman" w:eastAsia="SimSun"/>
                <w:color w:val="000000" w:themeColor="text1"/>
                <w:kern w:val="2"/>
                <w:sz w:val="28"/>
                <w:szCs w:val="28"/>
                <w:lang w:val="vi-VN" w:eastAsia="vi-VN"/>
                <w14:textFill>
                  <w14:solidFill>
                    <w14:schemeClr w14:val="tx1"/>
                  </w14:solidFill>
                </w14:textFill>
              </w:rPr>
            </w:pPr>
            <w:r>
              <w:rPr>
                <w:rFonts w:ascii="Times New Roman" w:hAnsi="Times New Roman" w:eastAsia="SimSun"/>
                <w:color w:val="000000" w:themeColor="text1"/>
                <w:kern w:val="2"/>
                <w:sz w:val="28"/>
                <w:szCs w:val="28"/>
                <w:lang w:val="vi-VN" w:eastAsia="vi-VN"/>
                <w14:textFill>
                  <w14:solidFill>
                    <w14:schemeClr w14:val="tx1"/>
                  </w14:solidFill>
                </w14:textFill>
              </w:rPr>
              <w:t xml:space="preserve">- HS thực hiện nhiệm vụ </w:t>
            </w:r>
          </w:p>
          <w:p w14:paraId="2C20C9E0">
            <w:pPr>
              <w:widowControl w:val="0"/>
              <w:spacing w:line="360" w:lineRule="auto"/>
              <w:jc w:val="both"/>
              <w:rPr>
                <w:rFonts w:ascii="Times New Roman" w:hAnsi="Times New Roman" w:eastAsia="SimSun"/>
                <w:color w:val="000000" w:themeColor="text1"/>
                <w:kern w:val="2"/>
                <w:sz w:val="28"/>
                <w:szCs w:val="28"/>
                <w:lang w:eastAsia="zh-CN"/>
                <w14:textFill>
                  <w14:solidFill>
                    <w14:schemeClr w14:val="tx1"/>
                  </w14:solidFill>
                </w14:textFill>
              </w:rPr>
            </w:pPr>
            <w:r>
              <w:rPr>
                <w:rFonts w:ascii="Times New Roman" w:hAnsi="Times New Roman" w:eastAsia="SimSun"/>
                <w:color w:val="000000" w:themeColor="text1"/>
                <w:kern w:val="2"/>
                <w:sz w:val="28"/>
                <w:szCs w:val="28"/>
                <w:lang w:eastAsia="zh-CN"/>
                <w14:textFill>
                  <w14:solidFill>
                    <w14:schemeClr w14:val="tx1"/>
                  </w14:solidFill>
                </w14:textFill>
              </w:rPr>
              <w:t>- HS báo cáo sản phẩm nhóm</w:t>
            </w:r>
          </w:p>
          <w:p w14:paraId="6E85D659">
            <w:pPr>
              <w:widowControl w:val="0"/>
              <w:spacing w:line="360" w:lineRule="auto"/>
              <w:jc w:val="both"/>
              <w:rPr>
                <w:rFonts w:ascii="Times New Roman" w:hAnsi="Times New Roman" w:eastAsia="SimSun"/>
                <w:color w:val="000000" w:themeColor="text1"/>
                <w:kern w:val="2"/>
                <w:sz w:val="28"/>
                <w:szCs w:val="28"/>
                <w:lang w:val="vi-VN" w:eastAsia="zh-CN"/>
                <w14:textFill>
                  <w14:solidFill>
                    <w14:schemeClr w14:val="tx1"/>
                  </w14:solidFill>
                </w14:textFill>
              </w:rPr>
            </w:pPr>
            <w:r>
              <w:rPr>
                <w:rFonts w:ascii="Times New Roman" w:hAnsi="Times New Roman" w:eastAsia="SimSun"/>
                <w:color w:val="000000" w:themeColor="text1"/>
                <w:kern w:val="2"/>
                <w:sz w:val="28"/>
                <w:szCs w:val="28"/>
                <w:lang w:val="vi-VN" w:eastAsia="zh-CN"/>
                <w14:textFill>
                  <w14:solidFill>
                    <w14:schemeClr w14:val="tx1"/>
                  </w14:solidFill>
                </w14:textFill>
              </w:rPr>
              <w:t>- GV gọi HS khác nhận xét, bổ sung câu trả lời của bạn.</w:t>
            </w:r>
          </w:p>
          <w:p w14:paraId="1464C367">
            <w:pPr>
              <w:spacing w:line="360" w:lineRule="auto"/>
              <w:jc w:val="both"/>
              <w:rPr>
                <w:rFonts w:ascii="Times New Roman" w:hAnsi="Times New Roman" w:eastAsia="SimSun"/>
                <w:color w:val="000000" w:themeColor="text1"/>
                <w:kern w:val="2"/>
                <w:sz w:val="28"/>
                <w:szCs w:val="28"/>
                <w:lang w:eastAsia="zh-CN"/>
                <w14:textFill>
                  <w14:solidFill>
                    <w14:schemeClr w14:val="tx1"/>
                  </w14:solidFill>
                </w14:textFill>
              </w:rPr>
            </w:pPr>
            <w:r>
              <w:rPr>
                <w:rFonts w:ascii="Times New Roman" w:hAnsi="Times New Roman" w:eastAsia="SimSun"/>
                <w:color w:val="000000" w:themeColor="text1"/>
                <w:kern w:val="2"/>
                <w:sz w:val="28"/>
                <w:szCs w:val="28"/>
                <w:lang w:val="vi-VN" w:eastAsia="zh-CN"/>
                <w14:textFill>
                  <w14:solidFill>
                    <w14:schemeClr w14:val="tx1"/>
                  </w14:solidFill>
                </w14:textFill>
              </w:rPr>
              <w:t xml:space="preserve">- GV nhận xét, bổ sung, chốt lại kiến thức </w:t>
            </w:r>
          </w:p>
        </w:tc>
        <w:tc>
          <w:tcPr>
            <w:tcW w:w="5699" w:type="dxa"/>
          </w:tcPr>
          <w:p w14:paraId="063EF03F">
            <w:pPr>
              <w:spacing w:line="360" w:lineRule="auto"/>
              <w:jc w:val="both"/>
              <w:rPr>
                <w:rFonts w:ascii="Times New Roman" w:hAnsi="Times New Roman"/>
                <w:b/>
                <w:color w:val="000000" w:themeColor="text1"/>
                <w:sz w:val="28"/>
                <w:szCs w:val="28"/>
                <w14:textFill>
                  <w14:solidFill>
                    <w14:schemeClr w14:val="tx1"/>
                  </w14:solidFill>
                </w14:textFill>
              </w:rPr>
            </w:pPr>
            <w:r>
              <w:rPr>
                <w:rFonts w:ascii="Times New Roman" w:hAnsi="Times New Roman"/>
                <w:b/>
                <w:color w:val="000000" w:themeColor="text1"/>
                <w:sz w:val="28"/>
                <w:szCs w:val="28"/>
                <w14:textFill>
                  <w14:solidFill>
                    <w14:schemeClr w14:val="tx1"/>
                  </w14:solidFill>
                </w14:textFill>
              </w:rPr>
              <w:t>I. Củng cố kiến thức</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5"/>
              <w:gridCol w:w="1559"/>
              <w:gridCol w:w="1701"/>
              <w:gridCol w:w="1188"/>
            </w:tblGrid>
            <w:tr w14:paraId="1ACA8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 w:type="dxa"/>
                </w:tcPr>
                <w:p w14:paraId="0D63E6EB">
                  <w:pPr>
                    <w:spacing w:line="360" w:lineRule="auto"/>
                    <w:jc w:val="center"/>
                    <w:rPr>
                      <w:rFonts w:ascii="Times New Roman" w:hAnsi="Times New Roman"/>
                      <w:color w:val="000000" w:themeColor="text1"/>
                      <w:sz w:val="28"/>
                      <w:szCs w:val="28"/>
                      <w14:textFill>
                        <w14:solidFill>
                          <w14:schemeClr w14:val="tx1"/>
                        </w14:solidFill>
                      </w14:textFill>
                    </w:rPr>
                  </w:pPr>
                </w:p>
              </w:tc>
              <w:tc>
                <w:tcPr>
                  <w:tcW w:w="1559" w:type="dxa"/>
                </w:tcPr>
                <w:p w14:paraId="171617BF">
                  <w:pPr>
                    <w:spacing w:line="360" w:lineRule="auto"/>
                    <w:jc w:val="center"/>
                    <w:rPr>
                      <w:rFonts w:ascii="Times New Roman" w:hAnsi="Times New Roman"/>
                      <w:color w:val="000000" w:themeColor="text1"/>
                      <w:sz w:val="28"/>
                      <w:szCs w:val="28"/>
                      <w14:textFill>
                        <w14:solidFill>
                          <w14:schemeClr w14:val="tx1"/>
                        </w14:solidFill>
                      </w14:textFill>
                    </w:rPr>
                  </w:pPr>
                  <w:r>
                    <w:rPr>
                      <w:rFonts w:ascii="Times New Roman" w:hAnsi="Times New Roman"/>
                      <w:b/>
                      <w:bCs/>
                      <w:color w:val="000000" w:themeColor="text1"/>
                      <w:sz w:val="28"/>
                      <w:szCs w:val="28"/>
                      <w14:textFill>
                        <w14:solidFill>
                          <w14:schemeClr w14:val="tx1"/>
                        </w14:solidFill>
                      </w14:textFill>
                    </w:rPr>
                    <w:t>ĐIỆP NGỮ</w:t>
                  </w:r>
                </w:p>
              </w:tc>
              <w:tc>
                <w:tcPr>
                  <w:tcW w:w="1701" w:type="dxa"/>
                </w:tcPr>
                <w:p w14:paraId="7BFEA547">
                  <w:pPr>
                    <w:spacing w:line="360" w:lineRule="auto"/>
                    <w:jc w:val="center"/>
                    <w:rPr>
                      <w:rFonts w:ascii="Times New Roman" w:hAnsi="Times New Roman"/>
                      <w:color w:val="000000" w:themeColor="text1"/>
                      <w:sz w:val="28"/>
                      <w:szCs w:val="28"/>
                      <w14:textFill>
                        <w14:solidFill>
                          <w14:schemeClr w14:val="tx1"/>
                        </w14:solidFill>
                      </w14:textFill>
                    </w:rPr>
                  </w:pPr>
                  <w:r>
                    <w:rPr>
                      <w:rFonts w:ascii="Times New Roman" w:hAnsi="Times New Roman"/>
                      <w:b/>
                      <w:bCs/>
                      <w:color w:val="000000" w:themeColor="text1"/>
                      <w:sz w:val="28"/>
                      <w:szCs w:val="28"/>
                      <w14:textFill>
                        <w14:solidFill>
                          <w14:schemeClr w14:val="tx1"/>
                        </w14:solidFill>
                      </w14:textFill>
                    </w:rPr>
                    <w:t>NHÂN HÓA</w:t>
                  </w:r>
                </w:p>
              </w:tc>
              <w:tc>
                <w:tcPr>
                  <w:tcW w:w="1188" w:type="dxa"/>
                </w:tcPr>
                <w:p w14:paraId="39E93645">
                  <w:pPr>
                    <w:spacing w:line="360" w:lineRule="auto"/>
                    <w:jc w:val="center"/>
                    <w:rPr>
                      <w:rFonts w:ascii="Times New Roman" w:hAnsi="Times New Roman"/>
                      <w:color w:val="000000" w:themeColor="text1"/>
                      <w:sz w:val="28"/>
                      <w:szCs w:val="28"/>
                      <w14:textFill>
                        <w14:solidFill>
                          <w14:schemeClr w14:val="tx1"/>
                        </w14:solidFill>
                      </w14:textFill>
                    </w:rPr>
                  </w:pPr>
                  <w:r>
                    <w:rPr>
                      <w:rFonts w:ascii="Times New Roman" w:hAnsi="Times New Roman"/>
                      <w:b/>
                      <w:bCs/>
                      <w:color w:val="000000" w:themeColor="text1"/>
                      <w:sz w:val="28"/>
                      <w:szCs w:val="28"/>
                      <w14:textFill>
                        <w14:solidFill>
                          <w14:schemeClr w14:val="tx1"/>
                        </w14:solidFill>
                      </w14:textFill>
                    </w:rPr>
                    <w:t>HOÁN DỤ</w:t>
                  </w:r>
                </w:p>
              </w:tc>
            </w:tr>
            <w:tr w14:paraId="40C28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 w:type="dxa"/>
                </w:tcPr>
                <w:p w14:paraId="13D7DE0F">
                  <w:pPr>
                    <w:spacing w:line="360" w:lineRule="auto"/>
                    <w:jc w:val="both"/>
                    <w:rPr>
                      <w:rFonts w:ascii="Times New Roman" w:hAnsi="Times New Roman"/>
                      <w:color w:val="000000" w:themeColor="text1"/>
                      <w:sz w:val="28"/>
                      <w:szCs w:val="28"/>
                      <w14:textFill>
                        <w14:solidFill>
                          <w14:schemeClr w14:val="tx1"/>
                        </w14:solidFill>
                      </w14:textFill>
                    </w:rPr>
                  </w:pPr>
                  <w:r>
                    <w:rPr>
                      <w:rFonts w:ascii="Times New Roman" w:hAnsi="Times New Roman"/>
                      <w:b/>
                      <w:bCs/>
                      <w:color w:val="000000" w:themeColor="text1"/>
                      <w:sz w:val="28"/>
                      <w:szCs w:val="28"/>
                      <w14:textFill>
                        <w14:solidFill>
                          <w14:schemeClr w14:val="tx1"/>
                        </w14:solidFill>
                      </w14:textFill>
                    </w:rPr>
                    <w:t>Khái niệm</w:t>
                  </w:r>
                </w:p>
              </w:tc>
              <w:tc>
                <w:tcPr>
                  <w:tcW w:w="1559" w:type="dxa"/>
                </w:tcPr>
                <w:p w14:paraId="78F6AA4C">
                  <w:pPr>
                    <w:spacing w:line="360" w:lineRule="auto"/>
                    <w:jc w:val="both"/>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 w:val="28"/>
                      <w:szCs w:val="28"/>
                      <w:lang w:val="vi-VN"/>
                      <w14:textFill>
                        <w14:solidFill>
                          <w14:schemeClr w14:val="tx1"/>
                        </w14:solidFill>
                      </w14:textFill>
                    </w:rPr>
                    <w:t>Là biện pháp tu từ nhắc đi nhắc lại nhiều lần một từ, cụm từ</w:t>
                  </w:r>
                </w:p>
              </w:tc>
              <w:tc>
                <w:tcPr>
                  <w:tcW w:w="1701" w:type="dxa"/>
                </w:tcPr>
                <w:p w14:paraId="767A7747">
                  <w:pPr>
                    <w:spacing w:line="360" w:lineRule="auto"/>
                    <w:jc w:val="both"/>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t>Là biện pháp tu từ gọi hoặc tả con vật, cây cối, đồ vật…bằng những từ ngữ vốn dùng để gọi hoặc tả con người</w:t>
                  </w:r>
                </w:p>
              </w:tc>
              <w:tc>
                <w:tcPr>
                  <w:tcW w:w="1188" w:type="dxa"/>
                </w:tcPr>
                <w:p w14:paraId="54860EDD">
                  <w:pPr>
                    <w:spacing w:line="360" w:lineRule="auto"/>
                    <w:jc w:val="both"/>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t>L</w:t>
                  </w:r>
                  <w:r>
                    <w:rPr>
                      <w:rFonts w:ascii="Times New Roman" w:hAnsi="Times New Roman"/>
                      <w:color w:val="000000" w:themeColor="text1"/>
                      <w:sz w:val="28"/>
                      <w:szCs w:val="28"/>
                      <w:lang w:val="vi-VN"/>
                      <w14:textFill>
                        <w14:solidFill>
                          <w14:schemeClr w14:val="tx1"/>
                        </w14:solidFill>
                      </w14:textFill>
                    </w:rPr>
                    <w:t>à</w:t>
                  </w:r>
                  <w:r>
                    <w:rPr>
                      <w:rFonts w:ascii="Times New Roman" w:hAnsi="Times New Roman"/>
                      <w:color w:val="000000" w:themeColor="text1"/>
                      <w:sz w:val="28"/>
                      <w:szCs w:val="28"/>
                      <w14:textFill>
                        <w14:solidFill>
                          <w14:schemeClr w14:val="tx1"/>
                        </w14:solidFill>
                      </w14:textFill>
                    </w:rPr>
                    <w:t xml:space="preserve"> biện pháp gọi tên sự vật, hiện tượng, khái niệm bằng tên của một sự vật, hiện tượng, khái niệm khác có </w:t>
                  </w:r>
                  <w:r>
                    <w:rPr>
                      <w:rFonts w:ascii="Times New Roman" w:hAnsi="Times New Roman"/>
                      <w:b/>
                      <w:bCs/>
                      <w:color w:val="000000" w:themeColor="text1"/>
                      <w:sz w:val="28"/>
                      <w:szCs w:val="28"/>
                      <w14:textFill>
                        <w14:solidFill>
                          <w14:schemeClr w14:val="tx1"/>
                        </w14:solidFill>
                      </w14:textFill>
                    </w:rPr>
                    <w:t>quan hệ gần gũi với nó.</w:t>
                  </w:r>
                </w:p>
              </w:tc>
            </w:tr>
            <w:tr w14:paraId="1EA32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 w:type="dxa"/>
                </w:tcPr>
                <w:p w14:paraId="588DD9DC">
                  <w:pPr>
                    <w:spacing w:line="360" w:lineRule="auto"/>
                    <w:jc w:val="both"/>
                    <w:rPr>
                      <w:rFonts w:ascii="Times New Roman" w:hAnsi="Times New Roman"/>
                      <w:color w:val="000000" w:themeColor="text1"/>
                      <w:sz w:val="28"/>
                      <w:szCs w:val="28"/>
                      <w14:textFill>
                        <w14:solidFill>
                          <w14:schemeClr w14:val="tx1"/>
                        </w14:solidFill>
                      </w14:textFill>
                    </w:rPr>
                  </w:pPr>
                  <w:r>
                    <w:rPr>
                      <w:rFonts w:ascii="Times New Roman" w:hAnsi="Times New Roman"/>
                      <w:b/>
                      <w:bCs/>
                      <w:color w:val="000000" w:themeColor="text1"/>
                      <w:sz w:val="28"/>
                      <w:szCs w:val="28"/>
                      <w14:textFill>
                        <w14:solidFill>
                          <w14:schemeClr w14:val="tx1"/>
                        </w14:solidFill>
                      </w14:textFill>
                    </w:rPr>
                    <w:t>Tác dụng</w:t>
                  </w:r>
                </w:p>
              </w:tc>
              <w:tc>
                <w:tcPr>
                  <w:tcW w:w="1559" w:type="dxa"/>
                </w:tcPr>
                <w:p w14:paraId="5F70CFC5">
                  <w:pPr>
                    <w:spacing w:line="360" w:lineRule="auto"/>
                    <w:jc w:val="both"/>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 w:val="28"/>
                      <w:szCs w:val="28"/>
                      <w:lang w:val="vi-VN"/>
                      <w14:textFill>
                        <w14:solidFill>
                          <w14:schemeClr w14:val="tx1"/>
                        </w14:solidFill>
                      </w14:textFill>
                    </w:rPr>
                    <w:t>Làm tăng cường hiệu quả diễn đạt như nhấn mạnh, tạo ấn tượng, gợi liên tưởng, cảm xúc, vần điệu cho câu thơ, câu văn.</w:t>
                  </w:r>
                </w:p>
              </w:tc>
              <w:tc>
                <w:tcPr>
                  <w:tcW w:w="1701" w:type="dxa"/>
                </w:tcPr>
                <w:p w14:paraId="0359AFEB">
                  <w:pPr>
                    <w:spacing w:line="360" w:lineRule="auto"/>
                    <w:jc w:val="both"/>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 w:val="28"/>
                      <w:szCs w:val="28"/>
                      <w:lang w:val="vi-VN"/>
                      <w14:textFill>
                        <w14:solidFill>
                          <w14:schemeClr w14:val="tx1"/>
                        </w14:solidFill>
                      </w14:textFill>
                    </w:rPr>
                    <w:t xml:space="preserve">Làm cho sự vật, đồ vật, cây cối trở nên gần gũi, sinh động, </w:t>
                  </w:r>
                  <w:r>
                    <w:rPr>
                      <w:rFonts w:ascii="Times New Roman" w:hAnsi="Times New Roman"/>
                      <w:color w:val="000000" w:themeColor="text1"/>
                      <w:sz w:val="28"/>
                      <w:szCs w:val="28"/>
                      <w14:textFill>
                        <w14:solidFill>
                          <w14:schemeClr w14:val="tx1"/>
                        </w14:solidFill>
                      </w14:textFill>
                    </w:rPr>
                    <w:t>biểu thị được những suy nghĩ, tình cảm của con người</w:t>
                  </w:r>
                </w:p>
                <w:p w14:paraId="72B91786">
                  <w:pPr>
                    <w:spacing w:line="360" w:lineRule="auto"/>
                    <w:jc w:val="both"/>
                    <w:rPr>
                      <w:rFonts w:ascii="Times New Roman" w:hAnsi="Times New Roman"/>
                      <w:color w:val="000000" w:themeColor="text1"/>
                      <w:sz w:val="28"/>
                      <w:szCs w:val="28"/>
                      <w14:textFill>
                        <w14:solidFill>
                          <w14:schemeClr w14:val="tx1"/>
                        </w14:solidFill>
                      </w14:textFill>
                    </w:rPr>
                  </w:pPr>
                </w:p>
              </w:tc>
              <w:tc>
                <w:tcPr>
                  <w:tcW w:w="1188" w:type="dxa"/>
                </w:tcPr>
                <w:p w14:paraId="6CFFF38B">
                  <w:pPr>
                    <w:spacing w:line="360" w:lineRule="auto"/>
                    <w:jc w:val="both"/>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t>Tăng sức gợi hình, gợi cảm cho sự diễn đạt</w:t>
                  </w:r>
                </w:p>
                <w:p w14:paraId="20C8BB52">
                  <w:pPr>
                    <w:spacing w:line="360" w:lineRule="auto"/>
                    <w:jc w:val="both"/>
                    <w:rPr>
                      <w:rFonts w:ascii="Times New Roman" w:hAnsi="Times New Roman"/>
                      <w:color w:val="000000" w:themeColor="text1"/>
                      <w:sz w:val="28"/>
                      <w:szCs w:val="28"/>
                      <w14:textFill>
                        <w14:solidFill>
                          <w14:schemeClr w14:val="tx1"/>
                        </w14:solidFill>
                      </w14:textFill>
                    </w:rPr>
                  </w:pPr>
                </w:p>
              </w:tc>
            </w:tr>
            <w:tr w14:paraId="3608A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 w:type="dxa"/>
                </w:tcPr>
                <w:p w14:paraId="5CB75E18">
                  <w:pPr>
                    <w:spacing w:line="360" w:lineRule="auto"/>
                    <w:jc w:val="both"/>
                    <w:rPr>
                      <w:rFonts w:ascii="Times New Roman" w:hAnsi="Times New Roman"/>
                      <w:color w:val="000000" w:themeColor="text1"/>
                      <w:sz w:val="28"/>
                      <w:szCs w:val="28"/>
                      <w14:textFill>
                        <w14:solidFill>
                          <w14:schemeClr w14:val="tx1"/>
                        </w14:solidFill>
                      </w14:textFill>
                    </w:rPr>
                  </w:pPr>
                  <w:r>
                    <w:rPr>
                      <w:rFonts w:ascii="Times New Roman" w:hAnsi="Times New Roman"/>
                      <w:b/>
                      <w:bCs/>
                      <w:color w:val="000000" w:themeColor="text1"/>
                      <w:sz w:val="28"/>
                      <w:szCs w:val="28"/>
                      <w14:textFill>
                        <w14:solidFill>
                          <w14:schemeClr w14:val="tx1"/>
                        </w14:solidFill>
                      </w14:textFill>
                    </w:rPr>
                    <w:t>Cách phân tích BPTT</w:t>
                  </w:r>
                </w:p>
              </w:tc>
              <w:tc>
                <w:tcPr>
                  <w:tcW w:w="4448" w:type="dxa"/>
                  <w:gridSpan w:val="3"/>
                </w:tcPr>
                <w:p w14:paraId="091C6FF7">
                  <w:pPr>
                    <w:spacing w:line="360" w:lineRule="auto"/>
                    <w:jc w:val="both"/>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t>- Nhận diện, gọi tên BPTT</w:t>
                  </w:r>
                </w:p>
                <w:p w14:paraId="69B05775">
                  <w:pPr>
                    <w:spacing w:line="360" w:lineRule="auto"/>
                    <w:jc w:val="both"/>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t xml:space="preserve">- Chỉ ra từ ngữ, hình ảnh có sử dụng BPTT đó </w:t>
                  </w:r>
                </w:p>
                <w:p w14:paraId="4BC0AD7E">
                  <w:pPr>
                    <w:spacing w:line="360" w:lineRule="auto"/>
                    <w:jc w:val="both"/>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t>- Nêu và phân tích hiệu quả của BPTT đó trong câu và trong bài.</w:t>
                  </w:r>
                </w:p>
              </w:tc>
            </w:tr>
          </w:tbl>
          <w:p w14:paraId="2B5D3091">
            <w:pPr>
              <w:spacing w:line="360" w:lineRule="auto"/>
              <w:jc w:val="both"/>
              <w:rPr>
                <w:rFonts w:ascii="Times New Roman" w:hAnsi="Times New Roman"/>
                <w:color w:val="000000" w:themeColor="text1"/>
                <w:sz w:val="28"/>
                <w:szCs w:val="28"/>
                <w14:textFill>
                  <w14:solidFill>
                    <w14:schemeClr w14:val="tx1"/>
                  </w14:solidFill>
                </w14:textFill>
              </w:rPr>
            </w:pPr>
          </w:p>
        </w:tc>
      </w:tr>
    </w:tbl>
    <w:p w14:paraId="2F41527A">
      <w:pPr>
        <w:widowControl w:val="0"/>
        <w:tabs>
          <w:tab w:val="left" w:pos="142"/>
          <w:tab w:val="left" w:pos="284"/>
          <w:tab w:val="left" w:pos="426"/>
        </w:tabs>
        <w:spacing w:line="360" w:lineRule="auto"/>
        <w:jc w:val="both"/>
        <w:rPr>
          <w:rFonts w:ascii="Times New Roman" w:hAnsi="Times New Roman"/>
          <w:b/>
          <w:color w:val="000000" w:themeColor="text1"/>
          <w:sz w:val="28"/>
          <w:szCs w:val="28"/>
          <w:lang w:val="de-DE"/>
          <w14:textFill>
            <w14:solidFill>
              <w14:schemeClr w14:val="tx1"/>
            </w14:solidFill>
          </w14:textFill>
        </w:rPr>
      </w:pPr>
    </w:p>
    <w:p w14:paraId="76B0E25A">
      <w:pPr>
        <w:widowControl w:val="0"/>
        <w:tabs>
          <w:tab w:val="left" w:pos="142"/>
          <w:tab w:val="left" w:pos="284"/>
          <w:tab w:val="left" w:pos="426"/>
        </w:tabs>
        <w:spacing w:line="360" w:lineRule="auto"/>
        <w:jc w:val="center"/>
        <w:rPr>
          <w:rFonts w:ascii="Times New Roman" w:hAnsi="Times New Roman"/>
          <w:b/>
          <w:color w:val="000000" w:themeColor="text1"/>
          <w:sz w:val="28"/>
          <w:szCs w:val="28"/>
          <w:lang w:val="nl-NL"/>
          <w14:textFill>
            <w14:solidFill>
              <w14:schemeClr w14:val="tx1"/>
            </w14:solidFill>
          </w14:textFill>
        </w:rPr>
      </w:pPr>
      <w:r>
        <w:rPr>
          <w:rFonts w:ascii="Times New Roman" w:hAnsi="Times New Roman"/>
          <w:b/>
          <w:color w:val="000000" w:themeColor="text1"/>
          <w:sz w:val="28"/>
          <w:szCs w:val="28"/>
          <w:lang w:val="de-DE"/>
          <w14:textFill>
            <w14:solidFill>
              <w14:schemeClr w14:val="tx1"/>
            </w14:solidFill>
          </w14:textFill>
        </w:rPr>
        <w:t>Hoạt động 3: Luyện tập</w:t>
      </w:r>
    </w:p>
    <w:p w14:paraId="18318971">
      <w:pPr>
        <w:spacing w:line="360" w:lineRule="auto"/>
        <w:jc w:val="both"/>
        <w:rPr>
          <w:rFonts w:ascii="Times New Roman" w:hAnsi="Times New Roman"/>
          <w:color w:val="000000" w:themeColor="text1"/>
          <w:sz w:val="28"/>
          <w:szCs w:val="28"/>
          <w:shd w:val="clear" w:color="auto" w:fill="FFFFFF"/>
          <w14:textFill>
            <w14:solidFill>
              <w14:schemeClr w14:val="tx1"/>
            </w14:solidFill>
          </w14:textFill>
        </w:rPr>
      </w:pPr>
      <w:r>
        <w:rPr>
          <w:rFonts w:ascii="Times New Roman" w:hAnsi="Times New Roman"/>
          <w:b/>
          <w:bCs/>
          <w:color w:val="000000" w:themeColor="text1"/>
          <w:sz w:val="28"/>
          <w:szCs w:val="28"/>
          <w:lang w:val="nl-NL"/>
          <w14:textFill>
            <w14:solidFill>
              <w14:schemeClr w14:val="tx1"/>
            </w14:solidFill>
          </w14:textFill>
        </w:rPr>
        <w:t>Mục tiêu:</w:t>
      </w:r>
      <w:r>
        <w:rPr>
          <w:rFonts w:ascii="Times New Roman" w:hAnsi="Times New Roman"/>
          <w:bCs/>
          <w:color w:val="000000" w:themeColor="text1"/>
          <w:sz w:val="28"/>
          <w:szCs w:val="28"/>
          <w:lang w:val="nl-NL"/>
          <w14:textFill>
            <w14:solidFill>
              <w14:schemeClr w14:val="tx1"/>
            </w14:solidFill>
          </w14:textFill>
        </w:rPr>
        <w:t xml:space="preserve"> </w:t>
      </w:r>
      <w:r>
        <w:rPr>
          <w:rFonts w:ascii="Times New Roman" w:hAnsi="Times New Roman"/>
          <w:color w:val="000000" w:themeColor="text1"/>
          <w:sz w:val="28"/>
          <w:szCs w:val="28"/>
          <w:shd w:val="clear" w:color="auto" w:fill="FFFFFF"/>
          <w14:textFill>
            <w14:solidFill>
              <w14:schemeClr w14:val="tx1"/>
            </w14:solidFill>
          </w14:textFill>
        </w:rPr>
        <w:t>HS vận dụng được những tri thức đã biết để giải các bài tập về các BPTT</w:t>
      </w:r>
    </w:p>
    <w:p w14:paraId="08EC6AC0">
      <w:pPr>
        <w:spacing w:line="360" w:lineRule="auto"/>
        <w:jc w:val="both"/>
        <w:rPr>
          <w:rFonts w:ascii="Times New Roman" w:hAnsi="Times New Roman"/>
          <w:b/>
          <w:color w:val="000000" w:themeColor="text1"/>
          <w:sz w:val="28"/>
          <w:szCs w:val="28"/>
          <w:lang w:val="nl-NL"/>
          <w14:textFill>
            <w14:solidFill>
              <w14:schemeClr w14:val="tx1"/>
            </w14:solidFill>
          </w14:textFill>
        </w:rPr>
      </w:pPr>
      <w:r>
        <w:rPr>
          <w:rFonts w:ascii="Times New Roman" w:hAnsi="Times New Roman"/>
          <w:b/>
          <w:bCs/>
          <w:color w:val="000000" w:themeColor="text1"/>
          <w:sz w:val="28"/>
          <w:szCs w:val="28"/>
          <w:lang w:val="nl-NL"/>
          <w14:textFill>
            <w14:solidFill>
              <w14:schemeClr w14:val="tx1"/>
            </w14:solidFill>
          </w14:textFill>
        </w:rPr>
        <w:t xml:space="preserve"> </w:t>
      </w:r>
      <w:r>
        <w:rPr>
          <w:rFonts w:ascii="Times New Roman" w:hAnsi="Times New Roman"/>
          <w:b/>
          <w:color w:val="000000" w:themeColor="text1"/>
          <w:sz w:val="28"/>
          <w:szCs w:val="28"/>
          <w:lang w:val="nl-NL"/>
          <w14:textFill>
            <w14:solidFill>
              <w14:schemeClr w14:val="tx1"/>
            </w14:solidFill>
          </w14:textFill>
        </w:rPr>
        <w:t xml:space="preserve">Tổ chức thực hiện: </w:t>
      </w:r>
    </w:p>
    <w:tbl>
      <w:tblPr>
        <w:tblStyle w:val="15"/>
        <w:tblW w:w="98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06"/>
        <w:gridCol w:w="5699"/>
      </w:tblGrid>
      <w:tr w14:paraId="50C5A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6" w:type="dxa"/>
          </w:tcPr>
          <w:p w14:paraId="7877BCB4">
            <w:pPr>
              <w:spacing w:line="360" w:lineRule="auto"/>
              <w:jc w:val="center"/>
              <w:rPr>
                <w:rFonts w:ascii="Times New Roman" w:hAnsi="Times New Roman"/>
                <w:b/>
                <w:color w:val="000000" w:themeColor="text1"/>
                <w:sz w:val="28"/>
                <w:szCs w:val="28"/>
                <w:lang w:val="nl-NL"/>
                <w14:textFill>
                  <w14:solidFill>
                    <w14:schemeClr w14:val="tx1"/>
                  </w14:solidFill>
                </w14:textFill>
              </w:rPr>
            </w:pPr>
            <w:r>
              <w:rPr>
                <w:rFonts w:ascii="Times New Roman" w:hAnsi="Times New Roman"/>
                <w:b/>
                <w:color w:val="000000" w:themeColor="text1"/>
                <w:sz w:val="28"/>
                <w:szCs w:val="28"/>
                <w:lang w:val="de-DE"/>
                <w14:textFill>
                  <w14:solidFill>
                    <w14:schemeClr w14:val="tx1"/>
                  </w14:solidFill>
                </w14:textFill>
              </w:rPr>
              <w:t>HOẠT ĐỘNG CỦA GV – HS</w:t>
            </w:r>
          </w:p>
        </w:tc>
        <w:tc>
          <w:tcPr>
            <w:tcW w:w="5699" w:type="dxa"/>
          </w:tcPr>
          <w:p w14:paraId="3E449B9D">
            <w:pPr>
              <w:spacing w:line="360" w:lineRule="auto"/>
              <w:jc w:val="center"/>
              <w:rPr>
                <w:rFonts w:ascii="Times New Roman" w:hAnsi="Times New Roman"/>
                <w:b/>
                <w:color w:val="000000" w:themeColor="text1"/>
                <w:sz w:val="28"/>
                <w:szCs w:val="28"/>
                <w14:textFill>
                  <w14:solidFill>
                    <w14:schemeClr w14:val="tx1"/>
                  </w14:solidFill>
                </w14:textFill>
              </w:rPr>
            </w:pPr>
            <w:r>
              <w:rPr>
                <w:rFonts w:ascii="Times New Roman" w:hAnsi="Times New Roman"/>
                <w:b/>
                <w:color w:val="000000" w:themeColor="text1"/>
                <w:sz w:val="28"/>
                <w:szCs w:val="28"/>
                <w14:textFill>
                  <w14:solidFill>
                    <w14:schemeClr w14:val="tx1"/>
                  </w14:solidFill>
                </w14:textFill>
              </w:rPr>
              <w:t>DỰ KIẾN SẢN PHẨM</w:t>
            </w:r>
          </w:p>
        </w:tc>
      </w:tr>
      <w:tr w14:paraId="4DF19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6" w:type="dxa"/>
          </w:tcPr>
          <w:p w14:paraId="01F7D4BE">
            <w:pPr>
              <w:pStyle w:val="12"/>
              <w:shd w:val="clear" w:color="auto" w:fill="FFFFFF"/>
              <w:spacing w:before="0" w:beforeAutospacing="0" w:after="0" w:afterAutospacing="0" w:line="360" w:lineRule="auto"/>
              <w:ind w:right="48"/>
              <w:jc w:val="both"/>
              <w:rPr>
                <w:rFonts w:eastAsia="SimSun"/>
                <w:b/>
                <w:color w:val="000000" w:themeColor="text1"/>
                <w:kern w:val="2"/>
                <w:sz w:val="28"/>
                <w:szCs w:val="28"/>
                <w:lang w:eastAsia="zh-CN"/>
                <w14:textFill>
                  <w14:solidFill>
                    <w14:schemeClr w14:val="tx1"/>
                  </w14:solidFill>
                </w14:textFill>
              </w:rPr>
            </w:pPr>
            <w:r>
              <w:rPr>
                <w:rFonts w:eastAsia="SimSun"/>
                <w:b/>
                <w:color w:val="000000" w:themeColor="text1"/>
                <w:kern w:val="2"/>
                <w:sz w:val="28"/>
                <w:szCs w:val="28"/>
                <w:lang w:eastAsia="zh-CN"/>
                <w14:textFill>
                  <w14:solidFill>
                    <w14:schemeClr w14:val="tx1"/>
                  </w14:solidFill>
                </w14:textFill>
              </w:rPr>
              <w:t>- GV hướng dẫn HS hoàn thành PHT  (bài tập 1)</w:t>
            </w:r>
          </w:p>
          <w:p w14:paraId="23B3E5F7">
            <w:pPr>
              <w:pStyle w:val="12"/>
              <w:shd w:val="clear" w:color="auto" w:fill="FFFFFF"/>
              <w:spacing w:before="0" w:beforeAutospacing="0" w:after="0" w:afterAutospacing="0" w:line="360" w:lineRule="auto"/>
              <w:ind w:right="48"/>
              <w:jc w:val="center"/>
              <w:rPr>
                <w:rFonts w:eastAsia="SimSun"/>
                <w:color w:val="000000" w:themeColor="text1"/>
                <w:kern w:val="2"/>
                <w:sz w:val="28"/>
                <w:szCs w:val="28"/>
                <w:lang w:eastAsia="zh-CN"/>
                <w14:textFill>
                  <w14:solidFill>
                    <w14:schemeClr w14:val="tx1"/>
                  </w14:solidFill>
                </w14:textFill>
              </w:rPr>
            </w:pPr>
            <w:r>
              <w:rPr>
                <w:rFonts w:eastAsia="SimSun"/>
                <w:color w:val="000000" w:themeColor="text1"/>
                <w:kern w:val="2"/>
                <w:sz w:val="28"/>
                <w:szCs w:val="28"/>
                <w:lang w:eastAsia="zh-CN"/>
                <w14:textFill>
                  <w14:solidFill>
                    <w14:schemeClr w14:val="tx1"/>
                  </w14:solidFill>
                </w14:textFill>
              </w:rPr>
              <w:drawing>
                <wp:inline distT="0" distB="0" distL="0" distR="0">
                  <wp:extent cx="2371725" cy="1334135"/>
                  <wp:effectExtent l="0" t="0" r="5715"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9"/>
                          <a:stretch>
                            <a:fillRect/>
                          </a:stretch>
                        </pic:blipFill>
                        <pic:spPr>
                          <a:xfrm>
                            <a:off x="0" y="0"/>
                            <a:ext cx="2386061" cy="1342209"/>
                          </a:xfrm>
                          <a:prstGeom prst="rect">
                            <a:avLst/>
                          </a:prstGeom>
                        </pic:spPr>
                      </pic:pic>
                    </a:graphicData>
                  </a:graphic>
                </wp:inline>
              </w:drawing>
            </w:r>
          </w:p>
          <w:p w14:paraId="38FCF2AA">
            <w:pPr>
              <w:pStyle w:val="12"/>
              <w:shd w:val="clear" w:color="auto" w:fill="FFFFFF"/>
              <w:spacing w:before="0" w:beforeAutospacing="0" w:after="0" w:afterAutospacing="0" w:line="360" w:lineRule="auto"/>
              <w:jc w:val="both"/>
              <w:rPr>
                <w:rFonts w:eastAsia="SimSun"/>
                <w:color w:val="000000" w:themeColor="text1"/>
                <w:kern w:val="2"/>
                <w:sz w:val="28"/>
                <w:szCs w:val="28"/>
                <w:lang w:eastAsia="zh-CN"/>
                <w14:textFill>
                  <w14:solidFill>
                    <w14:schemeClr w14:val="tx1"/>
                  </w14:solidFill>
                </w14:textFill>
              </w:rPr>
            </w:pPr>
            <w:r>
              <w:rPr>
                <w:rFonts w:eastAsia="SimSun"/>
                <w:color w:val="000000" w:themeColor="text1"/>
                <w:kern w:val="2"/>
                <w:sz w:val="28"/>
                <w:szCs w:val="28"/>
                <w:lang w:eastAsia="zh-CN"/>
                <w14:textFill>
                  <w14:solidFill>
                    <w14:schemeClr w14:val="tx1"/>
                  </w14:solidFill>
                </w14:textFill>
              </w:rPr>
              <w:t>- GV hướng dẫn HS hoàn thành bài tập 2,3,4</w:t>
            </w:r>
          </w:p>
          <w:p w14:paraId="2639A129">
            <w:pPr>
              <w:widowControl w:val="0"/>
              <w:tabs>
                <w:tab w:val="left" w:pos="649"/>
              </w:tabs>
              <w:spacing w:line="360" w:lineRule="auto"/>
              <w:jc w:val="both"/>
              <w:rPr>
                <w:rFonts w:ascii="Times New Roman" w:hAnsi="Times New Roman" w:eastAsia="SimSun"/>
                <w:color w:val="000000" w:themeColor="text1"/>
                <w:kern w:val="2"/>
                <w:sz w:val="28"/>
                <w:szCs w:val="28"/>
                <w:lang w:val="vi-VN" w:eastAsia="vi-VN"/>
                <w14:textFill>
                  <w14:solidFill>
                    <w14:schemeClr w14:val="tx1"/>
                  </w14:solidFill>
                </w14:textFill>
              </w:rPr>
            </w:pPr>
            <w:r>
              <w:rPr>
                <w:rFonts w:ascii="Times New Roman" w:hAnsi="Times New Roman" w:eastAsia="SimSun"/>
                <w:color w:val="000000" w:themeColor="text1"/>
                <w:kern w:val="2"/>
                <w:sz w:val="28"/>
                <w:szCs w:val="28"/>
                <w:lang w:val="vi-VN" w:eastAsia="vi-VN"/>
                <w14:textFill>
                  <w14:solidFill>
                    <w14:schemeClr w14:val="tx1"/>
                  </w14:solidFill>
                </w14:textFill>
              </w:rPr>
              <w:t xml:space="preserve">- HS </w:t>
            </w:r>
            <w:r>
              <w:rPr>
                <w:rFonts w:ascii="Times New Roman" w:hAnsi="Times New Roman" w:eastAsia="SimSun"/>
                <w:color w:val="000000" w:themeColor="text1"/>
                <w:kern w:val="2"/>
                <w:sz w:val="28"/>
                <w:szCs w:val="28"/>
                <w:lang w:eastAsia="vi-VN"/>
                <w14:textFill>
                  <w14:solidFill>
                    <w14:schemeClr w14:val="tx1"/>
                  </w14:solidFill>
                </w14:textFill>
              </w:rPr>
              <w:t>tiếp nhận nhiệm vụ</w:t>
            </w:r>
            <w:r>
              <w:rPr>
                <w:rFonts w:ascii="Times New Roman" w:hAnsi="Times New Roman" w:eastAsia="SimSun"/>
                <w:color w:val="000000" w:themeColor="text1"/>
                <w:kern w:val="2"/>
                <w:sz w:val="28"/>
                <w:szCs w:val="28"/>
                <w:lang w:val="vi-VN" w:eastAsia="vi-VN"/>
                <w14:textFill>
                  <w14:solidFill>
                    <w14:schemeClr w14:val="tx1"/>
                  </w14:solidFill>
                </w14:textFill>
              </w:rPr>
              <w:t xml:space="preserve"> </w:t>
            </w:r>
          </w:p>
          <w:p w14:paraId="65B86C54">
            <w:pPr>
              <w:widowControl w:val="0"/>
              <w:spacing w:line="360" w:lineRule="auto"/>
              <w:jc w:val="both"/>
              <w:rPr>
                <w:rFonts w:ascii="Times New Roman" w:hAnsi="Times New Roman" w:eastAsia="SimSun"/>
                <w:color w:val="000000" w:themeColor="text1"/>
                <w:kern w:val="2"/>
                <w:sz w:val="28"/>
                <w:szCs w:val="28"/>
                <w:lang w:eastAsia="zh-CN"/>
                <w14:textFill>
                  <w14:solidFill>
                    <w14:schemeClr w14:val="tx1"/>
                  </w14:solidFill>
                </w14:textFill>
              </w:rPr>
            </w:pPr>
            <w:r>
              <w:rPr>
                <w:rFonts w:ascii="Times New Roman" w:hAnsi="Times New Roman" w:eastAsia="SimSun"/>
                <w:color w:val="000000" w:themeColor="text1"/>
                <w:kern w:val="2"/>
                <w:sz w:val="28"/>
                <w:szCs w:val="28"/>
                <w:lang w:val="vi-VN" w:eastAsia="zh-CN"/>
                <w14:textFill>
                  <w14:solidFill>
                    <w14:schemeClr w14:val="tx1"/>
                  </w14:solidFill>
                </w14:textFill>
              </w:rPr>
              <w:t xml:space="preserve">- HS </w:t>
            </w:r>
            <w:r>
              <w:rPr>
                <w:rFonts w:ascii="Times New Roman" w:hAnsi="Times New Roman" w:eastAsia="SimSun"/>
                <w:color w:val="000000" w:themeColor="text1"/>
                <w:kern w:val="2"/>
                <w:sz w:val="28"/>
                <w:szCs w:val="28"/>
                <w:lang w:eastAsia="zh-CN"/>
                <w14:textFill>
                  <w14:solidFill>
                    <w14:schemeClr w14:val="tx1"/>
                  </w14:solidFill>
                </w14:textFill>
              </w:rPr>
              <w:t>hoàn thành bài tập</w:t>
            </w:r>
          </w:p>
          <w:p w14:paraId="2455DD03">
            <w:pPr>
              <w:widowControl w:val="0"/>
              <w:spacing w:line="360" w:lineRule="auto"/>
              <w:jc w:val="both"/>
              <w:rPr>
                <w:rFonts w:ascii="Times New Roman" w:hAnsi="Times New Roman" w:eastAsia="SimSun"/>
                <w:color w:val="000000" w:themeColor="text1"/>
                <w:kern w:val="2"/>
                <w:sz w:val="28"/>
                <w:szCs w:val="28"/>
                <w:lang w:val="vi-VN" w:eastAsia="zh-CN"/>
                <w14:textFill>
                  <w14:solidFill>
                    <w14:schemeClr w14:val="tx1"/>
                  </w14:solidFill>
                </w14:textFill>
              </w:rPr>
            </w:pPr>
            <w:r>
              <w:rPr>
                <w:rFonts w:ascii="Times New Roman" w:hAnsi="Times New Roman" w:eastAsia="SimSun"/>
                <w:color w:val="000000" w:themeColor="text1"/>
                <w:kern w:val="2"/>
                <w:sz w:val="28"/>
                <w:szCs w:val="28"/>
                <w:lang w:val="vi-VN" w:eastAsia="zh-CN"/>
                <w14:textFill>
                  <w14:solidFill>
                    <w14:schemeClr w14:val="tx1"/>
                  </w14:solidFill>
                </w14:textFill>
              </w:rPr>
              <w:t>- GV gọi HS khác nhận xét, bổ sung câu trả lời của bạn.</w:t>
            </w:r>
          </w:p>
          <w:p w14:paraId="6263EDEB">
            <w:pPr>
              <w:spacing w:line="360" w:lineRule="auto"/>
              <w:jc w:val="both"/>
              <w:rPr>
                <w:rFonts w:ascii="Times New Roman" w:hAnsi="Times New Roman" w:eastAsia="SimSun"/>
                <w:color w:val="000000" w:themeColor="text1"/>
                <w:kern w:val="2"/>
                <w:sz w:val="28"/>
                <w:szCs w:val="28"/>
                <w:lang w:val="vi-VN" w:eastAsia="zh-CN"/>
                <w14:textFill>
                  <w14:solidFill>
                    <w14:schemeClr w14:val="tx1"/>
                  </w14:solidFill>
                </w14:textFill>
              </w:rPr>
            </w:pPr>
            <w:r>
              <w:rPr>
                <w:rFonts w:ascii="Times New Roman" w:hAnsi="Times New Roman" w:eastAsia="SimSun"/>
                <w:color w:val="000000" w:themeColor="text1"/>
                <w:kern w:val="2"/>
                <w:sz w:val="28"/>
                <w:szCs w:val="28"/>
                <w:lang w:val="vi-VN" w:eastAsia="zh-CN"/>
                <w14:textFill>
                  <w14:solidFill>
                    <w14:schemeClr w14:val="tx1"/>
                  </w14:solidFill>
                </w14:textFill>
              </w:rPr>
              <w:t xml:space="preserve">- GV nhận xét, bổ sung, chốt lại kiến thức </w:t>
            </w:r>
          </w:p>
        </w:tc>
        <w:tc>
          <w:tcPr>
            <w:tcW w:w="5699" w:type="dxa"/>
          </w:tcPr>
          <w:p w14:paraId="14BAB60F">
            <w:pPr>
              <w:spacing w:line="360" w:lineRule="auto"/>
              <w:jc w:val="both"/>
              <w:rPr>
                <w:rFonts w:ascii="Times New Roman" w:hAnsi="Times New Roman"/>
                <w:b/>
                <w:color w:val="000000" w:themeColor="text1"/>
                <w:sz w:val="28"/>
                <w:szCs w:val="28"/>
                <w14:textFill>
                  <w14:solidFill>
                    <w14:schemeClr w14:val="tx1"/>
                  </w14:solidFill>
                </w14:textFill>
              </w:rPr>
            </w:pPr>
            <w:r>
              <w:rPr>
                <w:rFonts w:ascii="Times New Roman" w:hAnsi="Times New Roman"/>
                <w:b/>
                <w:color w:val="000000" w:themeColor="text1"/>
                <w:sz w:val="28"/>
                <w:szCs w:val="28"/>
                <w14:textFill>
                  <w14:solidFill>
                    <w14:schemeClr w14:val="tx1"/>
                  </w14:solidFill>
                </w14:textFill>
              </w:rPr>
              <w:t>Bài tập 1</w:t>
            </w:r>
          </w:p>
          <w:p w14:paraId="489F956D">
            <w:pPr>
              <w:spacing w:line="360" w:lineRule="auto"/>
              <w:jc w:val="both"/>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t>a. Điệp ngữ, hoán dụ</w:t>
            </w:r>
          </w:p>
          <w:p w14:paraId="100E9B51">
            <w:pPr>
              <w:spacing w:line="360" w:lineRule="auto"/>
              <w:jc w:val="both"/>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sym w:font="Wingdings" w:char="F0E0"/>
            </w:r>
            <w:r>
              <w:rPr>
                <w:rFonts w:ascii="Times New Roman" w:hAnsi="Times New Roman"/>
                <w:color w:val="000000" w:themeColor="text1"/>
                <w:sz w:val="28"/>
                <w:szCs w:val="28"/>
                <w14:textFill>
                  <w14:solidFill>
                    <w14:schemeClr w14:val="tx1"/>
                  </w14:solidFill>
                </w14:textFill>
              </w:rPr>
              <w:t xml:space="preserve"> Khắc hoạ hình ảnh những người lính kề vai sát cánh bên nhau cùng thực hiện nhiệm vụ chiến đấu. Đây cũng là biểu tượng của tình đồng chí giữa những người lính.</w:t>
            </w:r>
          </w:p>
          <w:p w14:paraId="325098EC">
            <w:pPr>
              <w:spacing w:line="360" w:lineRule="auto"/>
              <w:jc w:val="both"/>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t>b. Nhân hoá</w:t>
            </w:r>
          </w:p>
          <w:p w14:paraId="1F06646E">
            <w:pPr>
              <w:spacing w:line="360" w:lineRule="auto"/>
              <w:jc w:val="both"/>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sym w:font="Wingdings" w:char="F0E0"/>
            </w:r>
            <w:r>
              <w:rPr>
                <w:rFonts w:ascii="Times New Roman" w:hAnsi="Times New Roman"/>
                <w:color w:val="000000" w:themeColor="text1"/>
                <w:sz w:val="28"/>
                <w:szCs w:val="28"/>
                <w14:textFill>
                  <w14:solidFill>
                    <w14:schemeClr w14:val="tx1"/>
                  </w14:solidFill>
                </w14:textFill>
              </w:rPr>
              <w:t xml:space="preserve"> Diễn tả tình thương, nỗi nhớ của quê hương, gia đình dành cho người đi xa.</w:t>
            </w:r>
          </w:p>
          <w:p w14:paraId="28553D6B">
            <w:pPr>
              <w:spacing w:line="360" w:lineRule="auto"/>
              <w:jc w:val="both"/>
              <w:rPr>
                <w:rFonts w:ascii="Times New Roman" w:hAnsi="Times New Roman"/>
                <w:color w:val="000000" w:themeColor="text1"/>
                <w:sz w:val="28"/>
                <w:szCs w:val="28"/>
                <w14:textFill>
                  <w14:solidFill>
                    <w14:schemeClr w14:val="tx1"/>
                  </w14:solidFill>
                </w14:textFill>
              </w:rPr>
            </w:pPr>
            <w:r>
              <w:rPr>
                <w:rFonts w:ascii="Times New Roman" w:hAnsi="Times New Roman"/>
                <w:b/>
                <w:bCs/>
                <w:color w:val="000000" w:themeColor="text1"/>
                <w:sz w:val="28"/>
                <w:szCs w:val="28"/>
                <w14:textFill>
                  <w14:solidFill>
                    <w14:schemeClr w14:val="tx1"/>
                  </w14:solidFill>
                </w14:textFill>
              </w:rPr>
              <w:t>Nhận xét</w:t>
            </w:r>
            <w:r>
              <w:rPr>
                <w:rFonts w:ascii="Times New Roman" w:hAnsi="Times New Roman"/>
                <w:color w:val="000000" w:themeColor="text1"/>
                <w:sz w:val="28"/>
                <w:szCs w:val="28"/>
                <w14:textFill>
                  <w14:solidFill>
                    <w14:schemeClr w14:val="tx1"/>
                  </w14:solidFill>
                </w14:textFill>
              </w:rPr>
              <w:t>: Hai dòng thơ làm nổi bật tâm trạng của người lính: các anh ra đi với một ý chí quyết tâm mạnh mẽ, dứt khoát nhưng trong lòng không thôi xót xa bởi người thân vẫn sống trong hoàn cảnh nghèo khó; day dứt bởi biết họ thương nhớ mình khôn nguôi. Tâm tư thầm kín đó chỉ có những người đồng chí cùng cảnh ngộ mới có thể thấu hiểu, cảm thông và chia sẻ</w:t>
            </w:r>
          </w:p>
          <w:p w14:paraId="1099E0BF">
            <w:pPr>
              <w:spacing w:line="360" w:lineRule="auto"/>
              <w:jc w:val="both"/>
              <w:rPr>
                <w:rFonts w:ascii="Times New Roman" w:hAnsi="Times New Roman"/>
                <w:b/>
                <w:color w:val="000000" w:themeColor="text1"/>
                <w:sz w:val="28"/>
                <w:szCs w:val="28"/>
                <w14:textFill>
                  <w14:solidFill>
                    <w14:schemeClr w14:val="tx1"/>
                  </w14:solidFill>
                </w14:textFill>
              </w:rPr>
            </w:pPr>
            <w:r>
              <w:rPr>
                <w:rFonts w:ascii="Times New Roman" w:hAnsi="Times New Roman"/>
                <w:b/>
                <w:color w:val="000000" w:themeColor="text1"/>
                <w:sz w:val="28"/>
                <w:szCs w:val="28"/>
                <w14:textFill>
                  <w14:solidFill>
                    <w14:schemeClr w14:val="tx1"/>
                  </w14:solidFill>
                </w14:textFill>
              </w:rPr>
              <w:t>Bài tập 2</w:t>
            </w:r>
          </w:p>
          <w:p w14:paraId="441D780A">
            <w:pPr>
              <w:spacing w:line="360" w:lineRule="auto"/>
              <w:jc w:val="both"/>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t>- Từ đồng nghĩa với từ “đôi” là từ “hai”</w:t>
            </w:r>
          </w:p>
          <w:p w14:paraId="64A67431">
            <w:pPr>
              <w:spacing w:line="360" w:lineRule="auto"/>
              <w:jc w:val="both"/>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t>- Trong ngữ cảnh này, từ “hai” không thể thay cho từ “đôi” vì ngoài nghĩa chỉ số lượng giống từ “hai”, “đôi” còn có nghĩa chỉ hai cá thể tương ứng với nhau và làm thành một đơn vị thống nhất về vai trò, chức năng, không thể tách rời. Trong ngữ cảnh câu thơ, từ “đôi” được dùng để chỉ hai người có sự tương đồng, có chung một nhiệm vụ.</w:t>
            </w:r>
          </w:p>
          <w:p w14:paraId="3790FFFF">
            <w:pPr>
              <w:spacing w:line="360" w:lineRule="auto"/>
              <w:jc w:val="both"/>
              <w:rPr>
                <w:rFonts w:ascii="Times New Roman" w:hAnsi="Times New Roman"/>
                <w:b/>
                <w:color w:val="000000" w:themeColor="text1"/>
                <w:sz w:val="28"/>
                <w:szCs w:val="28"/>
                <w14:textFill>
                  <w14:solidFill>
                    <w14:schemeClr w14:val="tx1"/>
                  </w14:solidFill>
                </w14:textFill>
              </w:rPr>
            </w:pPr>
            <w:r>
              <w:rPr>
                <w:rFonts w:ascii="Times New Roman" w:hAnsi="Times New Roman"/>
                <w:b/>
                <w:color w:val="000000" w:themeColor="text1"/>
                <w:sz w:val="28"/>
                <w:szCs w:val="28"/>
                <w14:textFill>
                  <w14:solidFill>
                    <w14:schemeClr w14:val="tx1"/>
                  </w14:solidFill>
                </w14:textFill>
              </w:rPr>
              <w:t>Bài tập 3</w:t>
            </w:r>
          </w:p>
          <w:p w14:paraId="6494BAFF">
            <w:pPr>
              <w:spacing w:line="360" w:lineRule="auto"/>
              <w:jc w:val="both"/>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t xml:space="preserve">a. </w:t>
            </w:r>
            <w:r>
              <w:rPr>
                <w:rFonts w:ascii="Times New Roman" w:hAnsi="Times New Roman"/>
                <w:color w:val="000000" w:themeColor="text1"/>
                <w:sz w:val="28"/>
                <w:szCs w:val="28"/>
                <w:lang w:val="vi-VN"/>
                <w14:textFill>
                  <w14:solidFill>
                    <w14:schemeClr w14:val="tx1"/>
                  </w14:solidFill>
                </w14:textFill>
              </w:rPr>
              <w:t>C</w:t>
            </w:r>
            <w:r>
              <w:rPr>
                <w:rFonts w:ascii="Times New Roman" w:hAnsi="Times New Roman"/>
                <w:color w:val="000000" w:themeColor="text1"/>
                <w:sz w:val="28"/>
                <w:szCs w:val="28"/>
                <w14:textFill>
                  <w14:solidFill>
                    <w14:schemeClr w14:val="tx1"/>
                  </w14:solidFill>
                </w14:textFill>
              </w:rPr>
              <w:t xml:space="preserve">ác cụm từ </w:t>
            </w:r>
            <w:r>
              <w:rPr>
                <w:rFonts w:ascii="Times New Roman" w:hAnsi="Times New Roman"/>
                <w:b/>
                <w:bCs/>
                <w:color w:val="000000" w:themeColor="text1"/>
                <w:sz w:val="28"/>
                <w:szCs w:val="28"/>
                <w:lang w:val="vi-VN"/>
                <w14:textFill>
                  <w14:solidFill>
                    <w14:schemeClr w14:val="tx1"/>
                  </w14:solidFill>
                </w14:textFill>
              </w:rPr>
              <w:t>nước mặn đồng chua</w:t>
            </w:r>
            <w:r>
              <w:rPr>
                <w:rFonts w:ascii="Times New Roman" w:hAnsi="Times New Roman"/>
                <w:b/>
                <w:bCs/>
                <w:color w:val="000000" w:themeColor="text1"/>
                <w:sz w:val="28"/>
                <w:szCs w:val="28"/>
                <w14:textFill>
                  <w14:solidFill>
                    <w14:schemeClr w14:val="tx1"/>
                  </w14:solidFill>
                </w14:textFill>
              </w:rPr>
              <w:t xml:space="preserve">, </w:t>
            </w:r>
            <w:r>
              <w:rPr>
                <w:rFonts w:ascii="Times New Roman" w:hAnsi="Times New Roman"/>
                <w:b/>
                <w:bCs/>
                <w:color w:val="000000" w:themeColor="text1"/>
                <w:sz w:val="28"/>
                <w:szCs w:val="28"/>
                <w:lang w:val="vi-VN"/>
                <w14:textFill>
                  <w14:solidFill>
                    <w14:schemeClr w14:val="tx1"/>
                  </w14:solidFill>
                </w14:textFill>
              </w:rPr>
              <w:t>đất cày lên sỏi đá</w:t>
            </w:r>
            <w:r>
              <w:rPr>
                <w:rFonts w:ascii="Times New Roman" w:hAnsi="Times New Roman"/>
                <w:b/>
                <w:bCs/>
                <w:color w:val="000000" w:themeColor="text1"/>
                <w:sz w:val="28"/>
                <w:szCs w:val="28"/>
                <w14:textFill>
                  <w14:solidFill>
                    <w14:schemeClr w14:val="tx1"/>
                  </w14:solidFill>
                </w14:textFill>
              </w:rPr>
              <w:t xml:space="preserve"> </w:t>
            </w:r>
            <w:r>
              <w:rPr>
                <w:rFonts w:ascii="Times New Roman" w:hAnsi="Times New Roman"/>
                <w:color w:val="000000" w:themeColor="text1"/>
                <w:sz w:val="28"/>
                <w:szCs w:val="28"/>
                <w14:textFill>
                  <w14:solidFill>
                    <w14:schemeClr w14:val="tx1"/>
                  </w14:solidFill>
                </w14:textFill>
              </w:rPr>
              <w:t>c</w:t>
            </w:r>
            <w:r>
              <w:rPr>
                <w:rFonts w:ascii="Times New Roman" w:hAnsi="Times New Roman"/>
                <w:color w:val="000000" w:themeColor="text1"/>
                <w:sz w:val="28"/>
                <w:szCs w:val="28"/>
                <w:lang w:val="vi-VN"/>
                <w14:textFill>
                  <w14:solidFill>
                    <w14:schemeClr w14:val="tx1"/>
                  </w14:solidFill>
                </w14:textFill>
              </w:rPr>
              <w:t>hỉ những miền quê nghèo, thiên nhiên khắc nghiệt, cuộc sống con người vất vả, khó khăn</w:t>
            </w:r>
          </w:p>
          <w:p w14:paraId="1414BD51">
            <w:pPr>
              <w:spacing w:line="360" w:lineRule="auto"/>
              <w:jc w:val="both"/>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t xml:space="preserve">b. </w:t>
            </w:r>
            <w:r>
              <w:rPr>
                <w:rFonts w:ascii="Times New Roman" w:hAnsi="Times New Roman"/>
                <w:color w:val="000000" w:themeColor="text1"/>
                <w:sz w:val="28"/>
                <w:szCs w:val="28"/>
                <w:lang w:val="vi-VN"/>
                <w14:textFill>
                  <w14:solidFill>
                    <w14:schemeClr w14:val="tx1"/>
                  </w14:solidFill>
                </w14:textFill>
              </w:rPr>
              <w:t>Nghĩa của các cụm từ in đậm đã nói lên sự tương đồng về hoàn cảnh xuất thân giữa những người lính</w:t>
            </w:r>
            <w:r>
              <w:rPr>
                <w:rFonts w:ascii="Times New Roman" w:hAnsi="Times New Roman"/>
                <w:color w:val="000000" w:themeColor="text1"/>
                <w:sz w:val="28"/>
                <w:szCs w:val="28"/>
                <w14:textFill>
                  <w14:solidFill>
                    <w14:schemeClr w14:val="tx1"/>
                  </w14:solidFill>
                </w14:textFill>
              </w:rPr>
              <w:t xml:space="preserve"> </w:t>
            </w:r>
            <w:r>
              <w:rPr>
                <w:rFonts w:ascii="Times New Roman" w:hAnsi="Times New Roman"/>
                <w:color w:val="000000" w:themeColor="text1"/>
                <w:sz w:val="28"/>
                <w:szCs w:val="28"/>
                <w14:textFill>
                  <w14:solidFill>
                    <w14:schemeClr w14:val="tx1"/>
                  </w14:solidFill>
                </w14:textFill>
              </w:rPr>
              <w:sym w:font="Wingdings" w:char="F0E0"/>
            </w:r>
            <w:r>
              <w:rPr>
                <w:rFonts w:ascii="Times New Roman" w:hAnsi="Times New Roman"/>
                <w:color w:val="000000" w:themeColor="text1"/>
                <w:sz w:val="28"/>
                <w:szCs w:val="28"/>
                <w14:textFill>
                  <w14:solidFill>
                    <w14:schemeClr w14:val="tx1"/>
                  </w14:solidFill>
                </w14:textFill>
              </w:rPr>
              <w:t xml:space="preserve"> </w:t>
            </w:r>
            <w:r>
              <w:rPr>
                <w:rFonts w:ascii="Times New Roman" w:hAnsi="Times New Roman"/>
                <w:color w:val="000000" w:themeColor="text1"/>
                <w:sz w:val="28"/>
                <w:szCs w:val="28"/>
                <w:lang w:val="vi-VN"/>
                <w14:textFill>
                  <w14:solidFill>
                    <w14:schemeClr w14:val="tx1"/>
                  </w14:solidFill>
                </w14:textFill>
              </w:rPr>
              <w:t>giúp những người xa lạ gắn bó thành bạn tâm giao tri kỉ bởi sự tương đồng về hoàn cảnh giúp họ thấu hiểu, cảm thông cho nhau</w:t>
            </w:r>
            <w:r>
              <w:rPr>
                <w:rFonts w:ascii="Times New Roman" w:hAnsi="Times New Roman"/>
                <w:color w:val="000000" w:themeColor="text1"/>
                <w:sz w:val="28"/>
                <w:szCs w:val="28"/>
                <w14:textFill>
                  <w14:solidFill>
                    <w14:schemeClr w14:val="tx1"/>
                  </w14:solidFill>
                </w14:textFill>
              </w:rPr>
              <w:t xml:space="preserve"> </w:t>
            </w:r>
            <w:r>
              <w:rPr>
                <w:rFonts w:ascii="Times New Roman" w:hAnsi="Times New Roman"/>
                <w:color w:val="000000" w:themeColor="text1"/>
                <w:sz w:val="28"/>
                <w:szCs w:val="28"/>
                <w14:textFill>
                  <w14:solidFill>
                    <w14:schemeClr w14:val="tx1"/>
                  </w14:solidFill>
                </w14:textFill>
              </w:rPr>
              <w:sym w:font="Wingdings" w:char="F0E8"/>
            </w:r>
            <w:r>
              <w:rPr>
                <w:rFonts w:ascii="Times New Roman" w:hAnsi="Times New Roman"/>
                <w:color w:val="000000" w:themeColor="text1"/>
                <w:sz w:val="28"/>
                <w:szCs w:val="28"/>
                <w14:textFill>
                  <w14:solidFill>
                    <w14:schemeClr w14:val="tx1"/>
                  </w14:solidFill>
                </w14:textFill>
              </w:rPr>
              <w:t xml:space="preserve"> người đọc cũng cảm nhận niềm xúc động sâu xa của nhà thơ trước hoàn cảnh sống lam lũ, cực nhọc của những người lính.</w:t>
            </w:r>
          </w:p>
          <w:p w14:paraId="580B3EDF">
            <w:pPr>
              <w:spacing w:line="360" w:lineRule="auto"/>
              <w:jc w:val="both"/>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t xml:space="preserve">c. </w:t>
            </w:r>
            <w:r>
              <w:rPr>
                <w:rFonts w:ascii="Times New Roman" w:hAnsi="Times New Roman"/>
                <w:color w:val="000000" w:themeColor="text1"/>
                <w:sz w:val="28"/>
                <w:szCs w:val="28"/>
                <w:lang w:val="vi-VN"/>
                <w14:textFill>
                  <w14:solidFill>
                    <w14:schemeClr w14:val="tx1"/>
                  </w14:solidFill>
                </w14:textFill>
              </w:rPr>
              <w:t xml:space="preserve">Cụm từ </w:t>
            </w:r>
            <w:r>
              <w:rPr>
                <w:rFonts w:ascii="Times New Roman" w:hAnsi="Times New Roman"/>
                <w:b/>
                <w:bCs/>
                <w:color w:val="000000" w:themeColor="text1"/>
                <w:sz w:val="28"/>
                <w:szCs w:val="28"/>
                <w:lang w:val="vi-VN"/>
                <w14:textFill>
                  <w14:solidFill>
                    <w14:schemeClr w14:val="tx1"/>
                  </w14:solidFill>
                </w14:textFill>
              </w:rPr>
              <w:t xml:space="preserve">đất cày lên sỏi đá </w:t>
            </w:r>
            <w:r>
              <w:rPr>
                <w:rFonts w:ascii="Times New Roman" w:hAnsi="Times New Roman"/>
                <w:color w:val="000000" w:themeColor="text1"/>
                <w:sz w:val="28"/>
                <w:szCs w:val="28"/>
                <w:lang w:val="vi-VN"/>
                <w14:textFill>
                  <w14:solidFill>
                    <w14:schemeClr w14:val="tx1"/>
                  </w14:solidFill>
                </w14:textFill>
              </w:rPr>
              <w:t xml:space="preserve">gợi liên tưởng đến thành ngữ </w:t>
            </w:r>
            <w:r>
              <w:rPr>
                <w:rFonts w:ascii="Times New Roman" w:hAnsi="Times New Roman"/>
                <w:b/>
                <w:bCs/>
                <w:color w:val="000000" w:themeColor="text1"/>
                <w:sz w:val="28"/>
                <w:szCs w:val="28"/>
                <w:lang w:val="vi-VN"/>
                <w14:textFill>
                  <w14:solidFill>
                    <w14:schemeClr w14:val="tx1"/>
                  </w14:solidFill>
                </w14:textFill>
              </w:rPr>
              <w:t>chó ăn đá, gà ăn sỏi</w:t>
            </w:r>
            <w:r>
              <w:rPr>
                <w:rFonts w:ascii="Times New Roman" w:hAnsi="Times New Roman"/>
                <w:color w:val="000000" w:themeColor="text1"/>
                <w:sz w:val="28"/>
                <w:szCs w:val="28"/>
                <w:lang w:val="vi-VN"/>
                <w14:textFill>
                  <w14:solidFill>
                    <w14:schemeClr w14:val="tx1"/>
                  </w14:solidFill>
                </w14:textFill>
              </w:rPr>
              <w:t xml:space="preserve"> chỉ nơi đất đai cằn cỗi, hoang vu</w:t>
            </w:r>
            <w:r>
              <w:rPr>
                <w:rFonts w:ascii="Times New Roman" w:hAnsi="Times New Roman"/>
                <w:color w:val="000000" w:themeColor="text1"/>
                <w:sz w:val="28"/>
                <w:szCs w:val="28"/>
                <w14:textFill>
                  <w14:solidFill>
                    <w14:schemeClr w14:val="tx1"/>
                  </w14:solidFill>
                </w14:textFill>
              </w:rPr>
              <w:t>.</w:t>
            </w:r>
          </w:p>
          <w:p w14:paraId="59920683">
            <w:pPr>
              <w:spacing w:line="360" w:lineRule="auto"/>
              <w:jc w:val="both"/>
              <w:rPr>
                <w:rFonts w:ascii="Times New Roman" w:hAnsi="Times New Roman"/>
                <w:b/>
                <w:color w:val="000000" w:themeColor="text1"/>
                <w:sz w:val="28"/>
                <w:szCs w:val="28"/>
                <w14:textFill>
                  <w14:solidFill>
                    <w14:schemeClr w14:val="tx1"/>
                  </w14:solidFill>
                </w14:textFill>
              </w:rPr>
            </w:pPr>
            <w:r>
              <w:rPr>
                <w:rFonts w:ascii="Times New Roman" w:hAnsi="Times New Roman"/>
                <w:b/>
                <w:color w:val="000000" w:themeColor="text1"/>
                <w:sz w:val="28"/>
                <w:szCs w:val="28"/>
                <w14:textFill>
                  <w14:solidFill>
                    <w14:schemeClr w14:val="tx1"/>
                  </w14:solidFill>
                </w14:textFill>
              </w:rPr>
              <w:t>Bài tập 4</w:t>
            </w:r>
          </w:p>
          <w:p w14:paraId="18C69C93">
            <w:pPr>
              <w:spacing w:line="360" w:lineRule="auto"/>
              <w:jc w:val="both"/>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t xml:space="preserve">- </w:t>
            </w:r>
            <w:r>
              <w:rPr>
                <w:rFonts w:ascii="Times New Roman" w:hAnsi="Times New Roman"/>
                <w:color w:val="000000" w:themeColor="text1"/>
                <w:sz w:val="28"/>
                <w:szCs w:val="28"/>
                <w:lang w:val="vi-VN"/>
                <w14:textFill>
                  <w14:solidFill>
                    <w14:schemeClr w14:val="tx1"/>
                  </w14:solidFill>
                </w14:textFill>
              </w:rPr>
              <w:t xml:space="preserve">Chỉ có từ </w:t>
            </w:r>
            <w:r>
              <w:rPr>
                <w:rFonts w:ascii="Times New Roman" w:hAnsi="Times New Roman"/>
                <w:b/>
                <w:bCs/>
                <w:color w:val="000000" w:themeColor="text1"/>
                <w:sz w:val="28"/>
                <w:szCs w:val="28"/>
                <w:lang w:val="vi-VN"/>
                <w14:textFill>
                  <w14:solidFill>
                    <w14:schemeClr w14:val="tx1"/>
                  </w14:solidFill>
                </w14:textFill>
              </w:rPr>
              <w:t xml:space="preserve">lung lay </w:t>
            </w:r>
            <w:r>
              <w:rPr>
                <w:rFonts w:ascii="Times New Roman" w:hAnsi="Times New Roman"/>
                <w:color w:val="000000" w:themeColor="text1"/>
                <w:sz w:val="28"/>
                <w:szCs w:val="28"/>
                <w:lang w:val="vi-VN"/>
                <w14:textFill>
                  <w14:solidFill>
                    <w14:schemeClr w14:val="tx1"/>
                  </w14:solidFill>
                </w14:textFill>
              </w:rPr>
              <w:t xml:space="preserve">là từ láy. Hai từ </w:t>
            </w:r>
            <w:r>
              <w:rPr>
                <w:rFonts w:ascii="Times New Roman" w:hAnsi="Times New Roman"/>
                <w:b/>
                <w:bCs/>
                <w:color w:val="000000" w:themeColor="text1"/>
                <w:sz w:val="28"/>
                <w:szCs w:val="28"/>
                <w:lang w:val="vi-VN"/>
                <w14:textFill>
                  <w14:solidFill>
                    <w14:schemeClr w14:val="tx1"/>
                  </w14:solidFill>
                </w14:textFill>
              </w:rPr>
              <w:t xml:space="preserve">xa lạ, tri kỉ </w:t>
            </w:r>
            <w:r>
              <w:rPr>
                <w:rFonts w:ascii="Times New Roman" w:hAnsi="Times New Roman"/>
                <w:color w:val="000000" w:themeColor="text1"/>
                <w:sz w:val="28"/>
                <w:szCs w:val="28"/>
                <w:lang w:val="vi-VN"/>
                <w14:textFill>
                  <w14:solidFill>
                    <w14:schemeClr w14:val="tx1"/>
                  </w14:solidFill>
                </w14:textFill>
              </w:rPr>
              <w:t>có hiện tượng lặp vẫn nhưng không phải là từ láy vì cả hai tiếng tạo thành từ đều có nghĩa.</w:t>
            </w:r>
          </w:p>
          <w:p w14:paraId="62BAA32D">
            <w:pPr>
              <w:spacing w:line="360" w:lineRule="auto"/>
              <w:jc w:val="both"/>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 w:val="28"/>
                <w:szCs w:val="28"/>
                <w:lang w:val="vi-VN"/>
                <w14:textFill>
                  <w14:solidFill>
                    <w14:schemeClr w14:val="tx1"/>
                  </w14:solidFill>
                </w14:textFill>
              </w:rPr>
              <w:t>-</w:t>
            </w:r>
            <w:r>
              <w:rPr>
                <w:rFonts w:ascii="Times New Roman" w:hAnsi="Times New Roman"/>
                <w:color w:val="000000" w:themeColor="text1"/>
                <w:sz w:val="28"/>
                <w:szCs w:val="28"/>
                <w14:textFill>
                  <w14:solidFill>
                    <w14:schemeClr w14:val="tx1"/>
                  </w14:solidFill>
                </w14:textFill>
              </w:rPr>
              <w:t xml:space="preserve"> </w:t>
            </w:r>
            <w:r>
              <w:rPr>
                <w:rFonts w:ascii="Times New Roman" w:hAnsi="Times New Roman"/>
                <w:b/>
                <w:bCs/>
                <w:color w:val="000000" w:themeColor="text1"/>
                <w:sz w:val="28"/>
                <w:szCs w:val="28"/>
                <w:lang w:val="vi-VN"/>
                <w14:textFill>
                  <w14:solidFill>
                    <w14:schemeClr w14:val="tx1"/>
                  </w14:solidFill>
                </w14:textFill>
              </w:rPr>
              <w:t xml:space="preserve">Lung lay </w:t>
            </w:r>
            <w:r>
              <w:rPr>
                <w:rFonts w:ascii="Times New Roman" w:hAnsi="Times New Roman"/>
                <w:color w:val="000000" w:themeColor="text1"/>
                <w:sz w:val="28"/>
                <w:szCs w:val="28"/>
                <w:lang w:val="vi-VN"/>
                <w14:textFill>
                  <w14:solidFill>
                    <w14:schemeClr w14:val="tx1"/>
                  </w14:solidFill>
                </w14:textFill>
              </w:rPr>
              <w:t xml:space="preserve">có nghĩa là lỏng lẻo, rung lắc, nghiêng bên này bên kia, không giữ nguyên thế đứng thẳng. Trong bài thơ Đồng chí, từ </w:t>
            </w:r>
            <w:r>
              <w:rPr>
                <w:rFonts w:ascii="Times New Roman" w:hAnsi="Times New Roman"/>
                <w:b/>
                <w:bCs/>
                <w:color w:val="000000" w:themeColor="text1"/>
                <w:sz w:val="28"/>
                <w:szCs w:val="28"/>
                <w:lang w:val="vi-VN"/>
                <w14:textFill>
                  <w14:solidFill>
                    <w14:schemeClr w14:val="tx1"/>
                  </w14:solidFill>
                </w14:textFill>
              </w:rPr>
              <w:t xml:space="preserve">lung lay </w:t>
            </w:r>
            <w:r>
              <w:rPr>
                <w:rFonts w:ascii="Times New Roman" w:hAnsi="Times New Roman"/>
                <w:color w:val="000000" w:themeColor="text1"/>
                <w:sz w:val="28"/>
                <w:szCs w:val="28"/>
                <w:lang w:val="vi-VN"/>
                <w14:textFill>
                  <w14:solidFill>
                    <w14:schemeClr w14:val="tx1"/>
                  </w14:solidFill>
                </w14:textFill>
              </w:rPr>
              <w:t xml:space="preserve">được dùng để miêu tả tình trạng đã cũ, không vững chãi, rung lắc mỗi khi có gió thổi mạnh của gian nhà trống trải, lâu ngày không được tu sửa nơi quê nhà của người lính. </w:t>
            </w:r>
          </w:p>
        </w:tc>
      </w:tr>
    </w:tbl>
    <w:p w14:paraId="59111F1B">
      <w:pPr>
        <w:tabs>
          <w:tab w:val="left" w:pos="142"/>
        </w:tabs>
        <w:spacing w:line="360" w:lineRule="auto"/>
        <w:rPr>
          <w:rFonts w:ascii="Times New Roman" w:hAnsi="Times New Roman"/>
          <w:b/>
          <w:color w:val="000000" w:themeColor="text1"/>
          <w:sz w:val="28"/>
          <w:szCs w:val="28"/>
          <w:lang w:val="pt-BR"/>
          <w14:textFill>
            <w14:solidFill>
              <w14:schemeClr w14:val="tx1"/>
            </w14:solidFill>
          </w14:textFill>
        </w:rPr>
      </w:pPr>
    </w:p>
    <w:p w14:paraId="0308DED8">
      <w:pPr>
        <w:tabs>
          <w:tab w:val="left" w:pos="142"/>
        </w:tabs>
        <w:spacing w:line="360" w:lineRule="auto"/>
        <w:jc w:val="center"/>
        <w:rPr>
          <w:rFonts w:ascii="Times New Roman" w:hAnsi="Times New Roman"/>
          <w:b/>
          <w:color w:val="000000" w:themeColor="text1"/>
          <w:sz w:val="28"/>
          <w:szCs w:val="28"/>
          <w:lang w:val="pt-BR"/>
          <w14:textFill>
            <w14:solidFill>
              <w14:schemeClr w14:val="tx1"/>
            </w14:solidFill>
          </w14:textFill>
        </w:rPr>
      </w:pPr>
      <w:r>
        <w:rPr>
          <w:rFonts w:ascii="Times New Roman" w:hAnsi="Times New Roman"/>
          <w:b/>
          <w:color w:val="000000" w:themeColor="text1"/>
          <w:sz w:val="28"/>
          <w:szCs w:val="28"/>
          <w:lang w:val="pt-BR"/>
          <w14:textFill>
            <w14:solidFill>
              <w14:schemeClr w14:val="tx1"/>
            </w14:solidFill>
          </w14:textFill>
        </w:rPr>
        <w:t>Hoạt động 4: Vận dụng</w:t>
      </w:r>
    </w:p>
    <w:p w14:paraId="7291BD02">
      <w:pPr>
        <w:tabs>
          <w:tab w:val="left" w:pos="142"/>
          <w:tab w:val="left" w:pos="284"/>
        </w:tabs>
        <w:spacing w:line="360" w:lineRule="auto"/>
        <w:jc w:val="both"/>
        <w:rPr>
          <w:rFonts w:ascii="Times New Roman" w:hAnsi="Times New Roman"/>
          <w:color w:val="000000" w:themeColor="text1"/>
          <w:sz w:val="28"/>
          <w:szCs w:val="28"/>
          <w:lang w:val="sv-SE"/>
          <w14:textFill>
            <w14:solidFill>
              <w14:schemeClr w14:val="tx1"/>
            </w14:solidFill>
          </w14:textFill>
        </w:rPr>
      </w:pPr>
      <w:r>
        <w:rPr>
          <w:rFonts w:ascii="Times New Roman" w:hAnsi="Times New Roman"/>
          <w:b/>
          <w:bCs/>
          <w:color w:val="000000" w:themeColor="text1"/>
          <w:sz w:val="28"/>
          <w:szCs w:val="28"/>
          <w:lang w:val="nl-NL"/>
          <w14:textFill>
            <w14:solidFill>
              <w14:schemeClr w14:val="tx1"/>
            </w14:solidFill>
          </w14:textFill>
        </w:rPr>
        <w:t xml:space="preserve"> Mục tiêu:</w:t>
      </w:r>
      <w:r>
        <w:rPr>
          <w:rFonts w:ascii="Times New Roman" w:hAnsi="Times New Roman"/>
          <w:bCs/>
          <w:color w:val="000000" w:themeColor="text1"/>
          <w:sz w:val="28"/>
          <w:szCs w:val="28"/>
          <w:lang w:val="nl-NL"/>
          <w14:textFill>
            <w14:solidFill>
              <w14:schemeClr w14:val="tx1"/>
            </w14:solidFill>
          </w14:textFill>
        </w:rPr>
        <w:t xml:space="preserve"> Vận dụng kiến thức đã học để giải bài tập, củng cố kiến thức.</w:t>
      </w:r>
    </w:p>
    <w:p w14:paraId="0823CCA7">
      <w:pPr>
        <w:tabs>
          <w:tab w:val="left" w:pos="142"/>
          <w:tab w:val="left" w:pos="284"/>
        </w:tabs>
        <w:spacing w:line="360" w:lineRule="auto"/>
        <w:jc w:val="both"/>
        <w:rPr>
          <w:rFonts w:ascii="Times New Roman" w:hAnsi="Times New Roman"/>
          <w:b/>
          <w:color w:val="000000" w:themeColor="text1"/>
          <w:sz w:val="28"/>
          <w:szCs w:val="28"/>
          <w:lang w:val="nl-NL"/>
          <w14:textFill>
            <w14:solidFill>
              <w14:schemeClr w14:val="tx1"/>
            </w14:solidFill>
          </w14:textFill>
        </w:rPr>
      </w:pPr>
      <w:r>
        <w:rPr>
          <w:rFonts w:ascii="Times New Roman" w:hAnsi="Times New Roman"/>
          <w:b/>
          <w:bCs/>
          <w:color w:val="000000" w:themeColor="text1"/>
          <w:sz w:val="28"/>
          <w:szCs w:val="28"/>
          <w:lang w:val="nl-NL"/>
          <w14:textFill>
            <w14:solidFill>
              <w14:schemeClr w14:val="tx1"/>
            </w14:solidFill>
          </w14:textFill>
        </w:rPr>
        <w:t xml:space="preserve"> </w:t>
      </w:r>
      <w:r>
        <w:rPr>
          <w:rFonts w:ascii="Times New Roman" w:hAnsi="Times New Roman"/>
          <w:b/>
          <w:color w:val="000000" w:themeColor="text1"/>
          <w:sz w:val="28"/>
          <w:szCs w:val="28"/>
          <w:lang w:val="nl-NL"/>
          <w14:textFill>
            <w14:solidFill>
              <w14:schemeClr w14:val="tx1"/>
            </w14:solidFill>
          </w14:textFill>
        </w:rPr>
        <w:t>Tổ chức thực hiện:</w:t>
      </w:r>
    </w:p>
    <w:p w14:paraId="1FA3159F">
      <w:pPr>
        <w:tabs>
          <w:tab w:val="left" w:pos="142"/>
          <w:tab w:val="left" w:pos="284"/>
        </w:tabs>
        <w:spacing w:line="360" w:lineRule="auto"/>
        <w:jc w:val="both"/>
        <w:rPr>
          <w:rFonts w:ascii="Times New Roman" w:hAnsi="Times New Roman"/>
          <w:b/>
          <w:color w:val="000000" w:themeColor="text1"/>
          <w:sz w:val="28"/>
          <w:szCs w:val="28"/>
          <w14:textFill>
            <w14:solidFill>
              <w14:schemeClr w14:val="tx1"/>
            </w14:solidFill>
          </w14:textFill>
        </w:rPr>
      </w:pPr>
      <w:r>
        <w:rPr>
          <w:rFonts w:ascii="Times New Roman" w:hAnsi="Times New Roman"/>
          <w:b/>
          <w:bCs/>
          <w:color w:val="000000" w:themeColor="text1"/>
          <w:sz w:val="28"/>
          <w:szCs w:val="28"/>
          <w:lang w:val="pt-BR"/>
          <w14:textFill>
            <w14:solidFill>
              <w14:schemeClr w14:val="tx1"/>
            </w14:solidFill>
          </w14:textFill>
        </w:rPr>
        <w:t>GV nêu yêu cầu: Nối cột A với cột B để tìm ra biện pháp tu từ tương ứng</w:t>
      </w:r>
    </w:p>
    <w:p w14:paraId="5B6A62DB">
      <w:pPr>
        <w:tabs>
          <w:tab w:val="left" w:pos="142"/>
          <w:tab w:val="left" w:pos="284"/>
        </w:tabs>
        <w:spacing w:line="360" w:lineRule="auto"/>
        <w:jc w:val="center"/>
        <w:rPr>
          <w:rFonts w:ascii="Times New Roman" w:hAnsi="Times New Roman"/>
          <w:b/>
          <w:color w:val="000000" w:themeColor="text1"/>
          <w:sz w:val="28"/>
          <w:szCs w:val="28"/>
          <w:lang w:val="nl-NL"/>
          <w14:textFill>
            <w14:solidFill>
              <w14:schemeClr w14:val="tx1"/>
            </w14:solidFill>
          </w14:textFill>
        </w:rPr>
      </w:pPr>
      <w:r>
        <w:rPr>
          <w:rFonts w:ascii="Times New Roman" w:hAnsi="Times New Roman"/>
          <w:b/>
          <w:color w:val="000000" w:themeColor="text1"/>
          <w:sz w:val="28"/>
          <w:szCs w:val="28"/>
          <w:lang w:val="nl-NL"/>
          <w14:textFill>
            <w14:solidFill>
              <w14:schemeClr w14:val="tx1"/>
            </w14:solidFill>
          </w14:textFill>
        </w:rPr>
        <w:drawing>
          <wp:inline distT="0" distB="0" distL="0" distR="0">
            <wp:extent cx="5733415" cy="3225165"/>
            <wp:effectExtent l="0" t="0" r="12065"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10"/>
                    <a:stretch>
                      <a:fillRect/>
                    </a:stretch>
                  </pic:blipFill>
                  <pic:spPr>
                    <a:xfrm>
                      <a:off x="0" y="0"/>
                      <a:ext cx="5733415" cy="3225165"/>
                    </a:xfrm>
                    <a:prstGeom prst="rect">
                      <a:avLst/>
                    </a:prstGeom>
                  </pic:spPr>
                </pic:pic>
              </a:graphicData>
            </a:graphic>
          </wp:inline>
        </w:drawing>
      </w:r>
    </w:p>
    <w:p w14:paraId="7BDDF791">
      <w:pPr>
        <w:tabs>
          <w:tab w:val="left" w:pos="142"/>
          <w:tab w:val="left" w:pos="284"/>
          <w:tab w:val="left" w:pos="426"/>
        </w:tabs>
        <w:spacing w:line="360" w:lineRule="auto"/>
        <w:jc w:val="both"/>
        <w:rPr>
          <w:rFonts w:ascii="Times New Roman" w:hAnsi="Times New Roman"/>
          <w:bCs/>
          <w:i/>
          <w:color w:val="000000" w:themeColor="text1"/>
          <w:sz w:val="28"/>
          <w:szCs w:val="28"/>
          <w:lang w:val="nl-NL"/>
          <w14:textFill>
            <w14:solidFill>
              <w14:schemeClr w14:val="tx1"/>
            </w14:solidFill>
          </w14:textFill>
        </w:rPr>
      </w:pPr>
      <w:r>
        <w:rPr>
          <w:rFonts w:ascii="Times New Roman" w:hAnsi="Times New Roman"/>
          <w:bCs/>
          <w:i/>
          <w:color w:val="000000" w:themeColor="text1"/>
          <w:sz w:val="28"/>
          <w:szCs w:val="28"/>
          <w:lang w:val="nl-NL"/>
          <w14:textFill>
            <w14:solidFill>
              <w14:schemeClr w14:val="tx1"/>
            </w14:solidFill>
          </w14:textFill>
        </w:rPr>
        <w:t>- GV nhận xét, đánh giá, chuẩn kiến thức.</w:t>
      </w:r>
    </w:p>
    <w:p w14:paraId="3D7262F2">
      <w:pPr>
        <w:spacing w:line="360" w:lineRule="auto"/>
        <w:jc w:val="both"/>
        <w:rPr>
          <w:rFonts w:ascii="Times New Roman" w:hAnsi="Times New Roman"/>
          <w:b/>
          <w:color w:val="000000" w:themeColor="text1"/>
          <w:sz w:val="28"/>
          <w:szCs w:val="28"/>
          <w14:textFill>
            <w14:solidFill>
              <w14:schemeClr w14:val="tx1"/>
            </w14:solidFill>
          </w14:textFill>
        </w:rPr>
      </w:pPr>
      <w:r>
        <w:rPr>
          <w:rFonts w:ascii="Times New Roman" w:hAnsi="Times New Roman"/>
          <w:b/>
          <w:color w:val="000000" w:themeColor="text1"/>
          <w:sz w:val="28"/>
          <w:szCs w:val="28"/>
          <w14:textFill>
            <w14:solidFill>
              <w14:schemeClr w14:val="tx1"/>
            </w14:solidFill>
          </w14:textFill>
        </w:rPr>
        <w:t>Rút kinh nghiệm</w:t>
      </w:r>
    </w:p>
    <w:p w14:paraId="1BCE1989">
      <w:pPr>
        <w:spacing w:line="360" w:lineRule="auto"/>
        <w:jc w:val="both"/>
        <w:rPr>
          <w:rFonts w:ascii="Times New Roman" w:hAnsi="Times New Roman"/>
          <w:color w:val="000000" w:themeColor="text1"/>
          <w:sz w:val="28"/>
          <w:szCs w:val="28"/>
          <w14:textFill>
            <w14:solidFill>
              <w14:schemeClr w14:val="tx1"/>
            </w14:solidFill>
          </w14:textFill>
        </w:rPr>
      </w:pPr>
      <w:r>
        <w:rPr>
          <w:rFonts w:ascii="Times New Roman" w:hAnsi="Times New Roman"/>
          <w:b/>
          <w:color w:val="000000" w:themeColor="text1"/>
          <w:sz w:val="28"/>
          <w:szCs w:val="28"/>
          <w14:textFill>
            <w14:solidFill>
              <w14:schemeClr w14:val="tx1"/>
            </w14:solidFill>
          </w14:textFill>
        </w:rPr>
        <w:t>………………………………………………………………………………………………………………………………………………………………………………………………………………………………………………………………</w:t>
      </w:r>
    </w:p>
    <w:p w14:paraId="46AF7084">
      <w:pPr>
        <w:tabs>
          <w:tab w:val="left" w:pos="142"/>
          <w:tab w:val="left" w:pos="284"/>
          <w:tab w:val="left" w:pos="426"/>
        </w:tabs>
        <w:spacing w:line="360" w:lineRule="auto"/>
        <w:jc w:val="both"/>
        <w:rPr>
          <w:rFonts w:ascii="Times New Roman" w:hAnsi="Times New Roman"/>
          <w:bCs/>
          <w:i/>
          <w:color w:val="000000" w:themeColor="text1"/>
          <w:sz w:val="28"/>
          <w:szCs w:val="28"/>
          <w:lang w:val="nl-NL"/>
          <w14:textFill>
            <w14:solidFill>
              <w14:schemeClr w14:val="tx1"/>
            </w14:solidFill>
          </w14:textFill>
        </w:rPr>
      </w:pPr>
    </w:p>
    <w:p w14:paraId="1F53CA5F">
      <w:pPr>
        <w:spacing w:line="360" w:lineRule="auto"/>
        <w:jc w:val="both"/>
        <w:rPr>
          <w:rFonts w:hint="default" w:ascii="Times New Roman" w:hAnsi="Times New Roman"/>
          <w:b/>
          <w:color w:val="0D0D0D" w:themeColor="text1" w:themeTint="F2"/>
          <w:sz w:val="28"/>
          <w:szCs w:val="28"/>
          <w:lang w:val="en-US"/>
          <w14:textFill>
            <w14:solidFill>
              <w14:schemeClr w14:val="tx1">
                <w14:lumMod w14:val="95000"/>
                <w14:lumOff w14:val="5000"/>
              </w14:schemeClr>
            </w14:solidFill>
          </w14:textFill>
        </w:rPr>
      </w:pPr>
      <w:bookmarkStart w:id="0" w:name="_GoBack"/>
      <w:bookmarkEnd w:id="0"/>
    </w:p>
    <w:sectPr>
      <w:headerReference r:id="rId5" w:type="default"/>
      <w:footerReference r:id="rId6" w:type="default"/>
      <w:pgSz w:w="11909" w:h="16834"/>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VnTime">
    <w:panose1 w:val="020B7200000000000000"/>
    <w:charset w:val="00"/>
    <w:family w:val="swiss"/>
    <w:pitch w:val="default"/>
    <w:sig w:usb0="00000000" w:usb1="00000000" w:usb2="00000000" w:usb3="00000000" w:csb0="00000000" w:csb1="00000000"/>
  </w:font>
  <w:font w:name="Calibri Light">
    <w:panose1 w:val="020F0302020204030204"/>
    <w:charset w:val="00"/>
    <w:family w:val="swiss"/>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VNI Times">
    <w:altName w:val="Calibri"/>
    <w:panose1 w:val="00000000000000000000"/>
    <w:charset w:val="00"/>
    <w:family w:val="auto"/>
    <w:pitch w:val="default"/>
    <w:sig w:usb0="00000000" w:usb1="00000000" w:usb2="00000000" w:usb3="00000000" w:csb0="00000001" w:csb1="00000000"/>
  </w:font>
  <w:font w:name="Microsoft YaHei">
    <w:panose1 w:val="020B0503020204020204"/>
    <w:charset w:val="86"/>
    <w:family w:val="auto"/>
    <w:pitch w:val="default"/>
    <w:sig w:usb0="80000287" w:usb1="2ACF3C50" w:usb2="00000016" w:usb3="00000000" w:csb0="0004001F" w:csb1="00000000"/>
  </w:font>
  <w:font w:name="等线">
    <w:altName w:val="Microsoft YaHei"/>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061E4">
    <w:pPr>
      <w:pStyle w:val="9"/>
      <w:rPr>
        <w:rFonts w:hint="default" w:ascii="Times New Roman" w:hAnsi="Times New Roman" w:cs="Times New Roman"/>
        <w:sz w:val="28"/>
        <w:szCs w:val="28"/>
        <w:lang w:val="en-US"/>
      </w:rPr>
    </w:pPr>
    <w:r>
      <w:rPr>
        <w:rFonts w:hint="default" w:ascii="Times New Roman" w:hAnsi="Times New Roman" w:cs="Times New Roman"/>
        <w:sz w:val="28"/>
        <w:szCs w:val="28"/>
        <w:lang w:val="en-US"/>
      </w:rPr>
      <w:t xml:space="preserve">    </w:t>
    </w:r>
    <w:r>
      <w:rPr>
        <w:rFonts w:hint="default" w:ascii="Times New Roman" w:hAnsi="Times New Roman" w:cs="Times New Roman"/>
        <w:i/>
        <w:iCs/>
        <w:sz w:val="28"/>
        <w:szCs w:val="28"/>
        <w:lang w:val="en-US"/>
      </w:rPr>
      <w:t xml:space="preserve">Trường THCS Vạn Thắng                                             Năm học: 2023 - 2024    </w:t>
    </w:r>
    <w:r>
      <w:rPr>
        <w:rFonts w:hint="default" w:ascii="Times New Roman" w:hAnsi="Times New Roman" w:cs="Times New Roman"/>
        <w:sz w:val="28"/>
        <w:szCs w:val="28"/>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3575B2">
    <w:pPr>
      <w:pStyle w:val="10"/>
      <w:rPr>
        <w:rFonts w:hint="default" w:ascii="Times New Roman" w:hAnsi="Times New Roman" w:cs="Times New Roman"/>
        <w:sz w:val="28"/>
        <w:szCs w:val="28"/>
        <w:lang w:val="en-US"/>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B0501D">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wt5fogAgAAYAQAAA4AAABkcnMvZTJvRG9jLnhtbK1UTYvbMBC9F/of&#10;hO6NnZQuwcRZ0g0phdBdyJaeFVmOBfpCUmKnv75P/sgu2x720Iszmhm9mfdmlNV9pxW5CB+kNSWd&#10;z3JKhOG2kuZU0p/Pu09LSkJkpmLKGlHSqwj0fv3xw6p1hVjYxqpKeAIQE4rWlbSJ0RVZFngjNAsz&#10;64RBsLZes4ijP2WVZy3QtcoWeX6XtdZXzlsuQoB3OwTpiOjfA2jrWnKxtfyshYkDqheKRVAKjXSB&#10;rvtu61rw+FjXQUSiSgqmsf+iCOxj+mbrFStOnrlG8rEF9p4W3nDSTBoUvUFtWWTk7OVfUFpyb4Ot&#10;44xbnQ1EekXAYp6/0ebQMCd6LpA6uJvo4f/B8h+XJ09khU2gxDCNgT+LLpKvtiPzpE7rQoGkg0Na&#10;7OBOmaM/wJlId7XX6Rd0COLQ9nrTNoHxdGm5WC5zhDhi0wE42ct150P8JqwmySipx/B6TdllH+KQ&#10;OqWkasbupFLws0IZ0pb07vOXvL9wiwBcGdRIJIZmkxW7YzcyONrqCmLeDosRHN9JFN+zEJ+Yxyag&#10;YbyV+IhPrSyK2NGipLH+97/8KR8DQpSSFptVUoOHRIn6bjA4AMbJ8JNxnAxz1g8Wq4phoJfexAUf&#10;1WTW3upfeECbVAMhZjgqlTRO5kMcthsPkIvNpk86Oy9PzXABa+dY3JuD46lMUi+4zTlCzF7jJNCg&#10;yqgbFq+f0vhI0ma/PvdZL38M6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zSVju0AAAAAUBAAAP&#10;AAAAAAAAAAEAIAAAACIAAABkcnMvZG93bnJldi54bWxQSwECFAAUAAAACACHTuJAXC3l+iACAABg&#10;BAAADgAAAAAAAAABACAAAAAfAQAAZHJzL2Uyb0RvYy54bWxQSwUGAAAAAAYABgBZAQAAsQUAAAAA&#10;">
              <v:fill on="f" focussize="0,0"/>
              <v:stroke on="f" weight="0.5pt"/>
              <v:imagedata o:title=""/>
              <o:lock v:ext="edit" aspectratio="f"/>
              <v:textbox inset="0mm,0mm,0mm,0mm" style="mso-fit-shape-to-text:t;">
                <w:txbxContent>
                  <w:p w14:paraId="79B0501D">
                    <w:pPr>
                      <w:pStyle w:val="10"/>
                    </w:pPr>
                    <w:r>
                      <w:fldChar w:fldCharType="begin"/>
                    </w:r>
                    <w:r>
                      <w:instrText xml:space="preserve"> PAGE  \* MERGEFORMAT </w:instrText>
                    </w:r>
                    <w:r>
                      <w:fldChar w:fldCharType="separate"/>
                    </w:r>
                    <w:r>
                      <w:t>1</w:t>
                    </w:r>
                    <w:r>
                      <w:fldChar w:fldCharType="end"/>
                    </w:r>
                  </w:p>
                </w:txbxContent>
              </v:textbox>
            </v:shape>
          </w:pict>
        </mc:Fallback>
      </mc:AlternateContent>
    </w:r>
    <w:r>
      <w:rPr>
        <w:rFonts w:hint="default" w:ascii="Times New Roman" w:hAnsi="Times New Roman" w:cs="Times New Roman"/>
        <w:sz w:val="28"/>
        <w:szCs w:val="28"/>
        <w:lang w:val="en-US"/>
      </w:rPr>
      <w:t xml:space="preserve">   </w:t>
    </w:r>
    <w:r>
      <w:rPr>
        <w:rFonts w:hint="default" w:ascii="Times New Roman" w:hAnsi="Times New Roman" w:cs="Times New Roman"/>
        <w:i/>
        <w:iCs/>
        <w:sz w:val="28"/>
        <w:szCs w:val="28"/>
        <w:lang w:val="en-US"/>
      </w:rPr>
      <w:t xml:space="preserve">KHBD Ngữ Văn 8                                                          GV: Phùng Thị Luân </w:t>
    </w:r>
    <w:r>
      <w:rPr>
        <w:rFonts w:hint="default" w:ascii="Times New Roman" w:hAnsi="Times New Roman" w:cs="Times New Roman"/>
        <w:sz w:val="28"/>
        <w:szCs w:val="28"/>
        <w:lang w:val="en-U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9911088"/>
    <w:multiLevelType w:val="multilevel"/>
    <w:tmpl w:val="79911088"/>
    <w:lvl w:ilvl="0" w:tentative="0">
      <w:start w:val="1"/>
      <w:numFmt w:val="bullet"/>
      <w:pStyle w:val="16"/>
      <w:lvlText w:val=""/>
      <w:lvlJc w:val="left"/>
      <w:pPr>
        <w:ind w:left="144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001"/>
    <w:rsid w:val="00001D04"/>
    <w:rsid w:val="00003E1E"/>
    <w:rsid w:val="00004890"/>
    <w:rsid w:val="00007F87"/>
    <w:rsid w:val="00010096"/>
    <w:rsid w:val="00011B9C"/>
    <w:rsid w:val="0001471F"/>
    <w:rsid w:val="00017768"/>
    <w:rsid w:val="00017EBD"/>
    <w:rsid w:val="0002114A"/>
    <w:rsid w:val="00030CDF"/>
    <w:rsid w:val="0003107C"/>
    <w:rsid w:val="00031AC4"/>
    <w:rsid w:val="00037D91"/>
    <w:rsid w:val="00040B06"/>
    <w:rsid w:val="00041DC8"/>
    <w:rsid w:val="00043C73"/>
    <w:rsid w:val="00044BB5"/>
    <w:rsid w:val="00045185"/>
    <w:rsid w:val="000460CA"/>
    <w:rsid w:val="000558A1"/>
    <w:rsid w:val="000650BB"/>
    <w:rsid w:val="00067ED9"/>
    <w:rsid w:val="0007249B"/>
    <w:rsid w:val="00076549"/>
    <w:rsid w:val="00076887"/>
    <w:rsid w:val="000816CC"/>
    <w:rsid w:val="00083443"/>
    <w:rsid w:val="00083C93"/>
    <w:rsid w:val="000A2113"/>
    <w:rsid w:val="000B1F1B"/>
    <w:rsid w:val="000B5535"/>
    <w:rsid w:val="000B6FD0"/>
    <w:rsid w:val="000C038D"/>
    <w:rsid w:val="000C27E2"/>
    <w:rsid w:val="000C2ED4"/>
    <w:rsid w:val="000D10F7"/>
    <w:rsid w:val="000D7298"/>
    <w:rsid w:val="000D78D7"/>
    <w:rsid w:val="000E46EA"/>
    <w:rsid w:val="000E5046"/>
    <w:rsid w:val="000E5A61"/>
    <w:rsid w:val="000F0F85"/>
    <w:rsid w:val="000F47AD"/>
    <w:rsid w:val="000F4F62"/>
    <w:rsid w:val="000F50D0"/>
    <w:rsid w:val="000F6F59"/>
    <w:rsid w:val="00100453"/>
    <w:rsid w:val="0010621E"/>
    <w:rsid w:val="00111BF5"/>
    <w:rsid w:val="001140B2"/>
    <w:rsid w:val="00120702"/>
    <w:rsid w:val="00120D62"/>
    <w:rsid w:val="0012212E"/>
    <w:rsid w:val="001246F3"/>
    <w:rsid w:val="00130984"/>
    <w:rsid w:val="00134025"/>
    <w:rsid w:val="001408C2"/>
    <w:rsid w:val="001427DF"/>
    <w:rsid w:val="001427EF"/>
    <w:rsid w:val="00142D39"/>
    <w:rsid w:val="00143A04"/>
    <w:rsid w:val="00154A70"/>
    <w:rsid w:val="00157BDD"/>
    <w:rsid w:val="00162174"/>
    <w:rsid w:val="00164CFA"/>
    <w:rsid w:val="0016514F"/>
    <w:rsid w:val="00165FB5"/>
    <w:rsid w:val="00172503"/>
    <w:rsid w:val="00177744"/>
    <w:rsid w:val="00182E13"/>
    <w:rsid w:val="0018643B"/>
    <w:rsid w:val="001A19FE"/>
    <w:rsid w:val="001A4B41"/>
    <w:rsid w:val="001A4C9E"/>
    <w:rsid w:val="001B04B5"/>
    <w:rsid w:val="001B619D"/>
    <w:rsid w:val="001C3B95"/>
    <w:rsid w:val="001C48CE"/>
    <w:rsid w:val="001C7767"/>
    <w:rsid w:val="001D3A1A"/>
    <w:rsid w:val="001D3A76"/>
    <w:rsid w:val="001E7B51"/>
    <w:rsid w:val="001E7DE6"/>
    <w:rsid w:val="001F20F4"/>
    <w:rsid w:val="001F3F12"/>
    <w:rsid w:val="0021188E"/>
    <w:rsid w:val="00213713"/>
    <w:rsid w:val="00214CCC"/>
    <w:rsid w:val="00217BCB"/>
    <w:rsid w:val="002215C0"/>
    <w:rsid w:val="00230474"/>
    <w:rsid w:val="00232216"/>
    <w:rsid w:val="00232E6E"/>
    <w:rsid w:val="00233569"/>
    <w:rsid w:val="00233AD8"/>
    <w:rsid w:val="0023470B"/>
    <w:rsid w:val="00234D85"/>
    <w:rsid w:val="002361E5"/>
    <w:rsid w:val="0023698A"/>
    <w:rsid w:val="0024385F"/>
    <w:rsid w:val="00252E50"/>
    <w:rsid w:val="002549BE"/>
    <w:rsid w:val="002557DA"/>
    <w:rsid w:val="00257210"/>
    <w:rsid w:val="00260049"/>
    <w:rsid w:val="00264215"/>
    <w:rsid w:val="00264F93"/>
    <w:rsid w:val="00265FD8"/>
    <w:rsid w:val="002824E1"/>
    <w:rsid w:val="00286C10"/>
    <w:rsid w:val="002975EB"/>
    <w:rsid w:val="002A251B"/>
    <w:rsid w:val="002B3474"/>
    <w:rsid w:val="002B53C3"/>
    <w:rsid w:val="002B708D"/>
    <w:rsid w:val="002C00BB"/>
    <w:rsid w:val="002C23D4"/>
    <w:rsid w:val="002C68B7"/>
    <w:rsid w:val="002D606E"/>
    <w:rsid w:val="002E7D6D"/>
    <w:rsid w:val="002F0F05"/>
    <w:rsid w:val="002F3446"/>
    <w:rsid w:val="002F5447"/>
    <w:rsid w:val="003009A3"/>
    <w:rsid w:val="00321EEB"/>
    <w:rsid w:val="00323219"/>
    <w:rsid w:val="00324D65"/>
    <w:rsid w:val="00325CAA"/>
    <w:rsid w:val="00334DD9"/>
    <w:rsid w:val="00336E90"/>
    <w:rsid w:val="00341EB0"/>
    <w:rsid w:val="00343DAF"/>
    <w:rsid w:val="00345352"/>
    <w:rsid w:val="00346DB6"/>
    <w:rsid w:val="00347B5B"/>
    <w:rsid w:val="00354883"/>
    <w:rsid w:val="003622E9"/>
    <w:rsid w:val="00364A0E"/>
    <w:rsid w:val="003664C6"/>
    <w:rsid w:val="0038221E"/>
    <w:rsid w:val="0038337E"/>
    <w:rsid w:val="0038634C"/>
    <w:rsid w:val="00387E6B"/>
    <w:rsid w:val="003905EA"/>
    <w:rsid w:val="00391923"/>
    <w:rsid w:val="003B2683"/>
    <w:rsid w:val="003B7A3C"/>
    <w:rsid w:val="003B7B7F"/>
    <w:rsid w:val="003C14DB"/>
    <w:rsid w:val="003C33ED"/>
    <w:rsid w:val="003C4163"/>
    <w:rsid w:val="003C5F87"/>
    <w:rsid w:val="003D2778"/>
    <w:rsid w:val="003D2D6F"/>
    <w:rsid w:val="003E3E29"/>
    <w:rsid w:val="003E5B68"/>
    <w:rsid w:val="003F1B9A"/>
    <w:rsid w:val="003F5B35"/>
    <w:rsid w:val="003F7FF6"/>
    <w:rsid w:val="00403D8E"/>
    <w:rsid w:val="00405DDC"/>
    <w:rsid w:val="00406AE9"/>
    <w:rsid w:val="00406F9A"/>
    <w:rsid w:val="0040749B"/>
    <w:rsid w:val="00407687"/>
    <w:rsid w:val="00413995"/>
    <w:rsid w:val="00416E03"/>
    <w:rsid w:val="004201C0"/>
    <w:rsid w:val="00422CA2"/>
    <w:rsid w:val="004234F3"/>
    <w:rsid w:val="004238DB"/>
    <w:rsid w:val="004316E3"/>
    <w:rsid w:val="00435A86"/>
    <w:rsid w:val="0043698A"/>
    <w:rsid w:val="004519DE"/>
    <w:rsid w:val="004522A9"/>
    <w:rsid w:val="00453C48"/>
    <w:rsid w:val="00457EE9"/>
    <w:rsid w:val="0046452C"/>
    <w:rsid w:val="00464D5A"/>
    <w:rsid w:val="004673BB"/>
    <w:rsid w:val="0047358C"/>
    <w:rsid w:val="00475EAB"/>
    <w:rsid w:val="00477B9C"/>
    <w:rsid w:val="00477E7C"/>
    <w:rsid w:val="0048324D"/>
    <w:rsid w:val="00484E71"/>
    <w:rsid w:val="004879F6"/>
    <w:rsid w:val="00494AC8"/>
    <w:rsid w:val="00496643"/>
    <w:rsid w:val="004A7DB2"/>
    <w:rsid w:val="004B3D8B"/>
    <w:rsid w:val="004C4611"/>
    <w:rsid w:val="004C67D3"/>
    <w:rsid w:val="004C7404"/>
    <w:rsid w:val="004D4D80"/>
    <w:rsid w:val="004E1C52"/>
    <w:rsid w:val="004E31E3"/>
    <w:rsid w:val="004E35A5"/>
    <w:rsid w:val="004E3870"/>
    <w:rsid w:val="004F0BFF"/>
    <w:rsid w:val="004F389B"/>
    <w:rsid w:val="00507759"/>
    <w:rsid w:val="005101AB"/>
    <w:rsid w:val="00523C0D"/>
    <w:rsid w:val="0052633B"/>
    <w:rsid w:val="00526E0B"/>
    <w:rsid w:val="00527138"/>
    <w:rsid w:val="005310BF"/>
    <w:rsid w:val="005439D2"/>
    <w:rsid w:val="00544422"/>
    <w:rsid w:val="00546255"/>
    <w:rsid w:val="0055759E"/>
    <w:rsid w:val="0056022B"/>
    <w:rsid w:val="00560331"/>
    <w:rsid w:val="00560B65"/>
    <w:rsid w:val="0056346C"/>
    <w:rsid w:val="00567B52"/>
    <w:rsid w:val="00585528"/>
    <w:rsid w:val="00586713"/>
    <w:rsid w:val="00587687"/>
    <w:rsid w:val="00595890"/>
    <w:rsid w:val="0059666A"/>
    <w:rsid w:val="005B0FA4"/>
    <w:rsid w:val="005C0506"/>
    <w:rsid w:val="005C298E"/>
    <w:rsid w:val="005C58CB"/>
    <w:rsid w:val="005C637B"/>
    <w:rsid w:val="005D1DF7"/>
    <w:rsid w:val="005D4B68"/>
    <w:rsid w:val="005D4FB8"/>
    <w:rsid w:val="005D6035"/>
    <w:rsid w:val="005D7461"/>
    <w:rsid w:val="005E0CCE"/>
    <w:rsid w:val="005F0A20"/>
    <w:rsid w:val="005F1BA4"/>
    <w:rsid w:val="005F3E0D"/>
    <w:rsid w:val="005F5965"/>
    <w:rsid w:val="005F6F11"/>
    <w:rsid w:val="005F7872"/>
    <w:rsid w:val="00601F6F"/>
    <w:rsid w:val="00603276"/>
    <w:rsid w:val="00605F90"/>
    <w:rsid w:val="00606C9A"/>
    <w:rsid w:val="00607D7C"/>
    <w:rsid w:val="00610432"/>
    <w:rsid w:val="0061375A"/>
    <w:rsid w:val="006154A3"/>
    <w:rsid w:val="00615596"/>
    <w:rsid w:val="00615D3D"/>
    <w:rsid w:val="00620990"/>
    <w:rsid w:val="00624140"/>
    <w:rsid w:val="00626E0C"/>
    <w:rsid w:val="00634355"/>
    <w:rsid w:val="006403CA"/>
    <w:rsid w:val="00643852"/>
    <w:rsid w:val="0064531E"/>
    <w:rsid w:val="00646458"/>
    <w:rsid w:val="00647742"/>
    <w:rsid w:val="00652A1D"/>
    <w:rsid w:val="00653D9E"/>
    <w:rsid w:val="00660B84"/>
    <w:rsid w:val="0066196C"/>
    <w:rsid w:val="0066505F"/>
    <w:rsid w:val="0067018B"/>
    <w:rsid w:val="00677B1C"/>
    <w:rsid w:val="006829E0"/>
    <w:rsid w:val="00684BE8"/>
    <w:rsid w:val="00686DD8"/>
    <w:rsid w:val="006B0B34"/>
    <w:rsid w:val="006B1BEA"/>
    <w:rsid w:val="006C01A4"/>
    <w:rsid w:val="006C2180"/>
    <w:rsid w:val="006C2D65"/>
    <w:rsid w:val="006C39B3"/>
    <w:rsid w:val="006C5DCD"/>
    <w:rsid w:val="006D627A"/>
    <w:rsid w:val="006F18C2"/>
    <w:rsid w:val="006F24FA"/>
    <w:rsid w:val="006F4FDF"/>
    <w:rsid w:val="00700669"/>
    <w:rsid w:val="00703EA4"/>
    <w:rsid w:val="0070488E"/>
    <w:rsid w:val="0070577C"/>
    <w:rsid w:val="0071107B"/>
    <w:rsid w:val="00723003"/>
    <w:rsid w:val="007268AC"/>
    <w:rsid w:val="0073248A"/>
    <w:rsid w:val="007350D5"/>
    <w:rsid w:val="00736803"/>
    <w:rsid w:val="00751561"/>
    <w:rsid w:val="00754BD8"/>
    <w:rsid w:val="0075536C"/>
    <w:rsid w:val="007557ED"/>
    <w:rsid w:val="007620D7"/>
    <w:rsid w:val="00763C00"/>
    <w:rsid w:val="00766D4A"/>
    <w:rsid w:val="00767E37"/>
    <w:rsid w:val="007700D6"/>
    <w:rsid w:val="00770E39"/>
    <w:rsid w:val="0077581E"/>
    <w:rsid w:val="007837C8"/>
    <w:rsid w:val="00787129"/>
    <w:rsid w:val="0079087F"/>
    <w:rsid w:val="00792587"/>
    <w:rsid w:val="00793051"/>
    <w:rsid w:val="00796411"/>
    <w:rsid w:val="00797699"/>
    <w:rsid w:val="007A7797"/>
    <w:rsid w:val="007B0EAD"/>
    <w:rsid w:val="007B6802"/>
    <w:rsid w:val="007C1001"/>
    <w:rsid w:val="007C133F"/>
    <w:rsid w:val="007C175B"/>
    <w:rsid w:val="007C19C2"/>
    <w:rsid w:val="007C6D97"/>
    <w:rsid w:val="007D3823"/>
    <w:rsid w:val="007D5C10"/>
    <w:rsid w:val="007E0DDE"/>
    <w:rsid w:val="007E4B35"/>
    <w:rsid w:val="007F2F82"/>
    <w:rsid w:val="007F409E"/>
    <w:rsid w:val="0080423C"/>
    <w:rsid w:val="00817A11"/>
    <w:rsid w:val="00820AEA"/>
    <w:rsid w:val="00820C36"/>
    <w:rsid w:val="00821A38"/>
    <w:rsid w:val="00821C03"/>
    <w:rsid w:val="00821C9F"/>
    <w:rsid w:val="00826A89"/>
    <w:rsid w:val="00830599"/>
    <w:rsid w:val="00831607"/>
    <w:rsid w:val="008316E4"/>
    <w:rsid w:val="00832626"/>
    <w:rsid w:val="008332AC"/>
    <w:rsid w:val="00835804"/>
    <w:rsid w:val="0084056D"/>
    <w:rsid w:val="008428FA"/>
    <w:rsid w:val="008439C7"/>
    <w:rsid w:val="008468A8"/>
    <w:rsid w:val="00857466"/>
    <w:rsid w:val="00857FF9"/>
    <w:rsid w:val="008609C0"/>
    <w:rsid w:val="00860FD0"/>
    <w:rsid w:val="00865901"/>
    <w:rsid w:val="00870FD9"/>
    <w:rsid w:val="00871B08"/>
    <w:rsid w:val="008730DB"/>
    <w:rsid w:val="0087333B"/>
    <w:rsid w:val="008742F0"/>
    <w:rsid w:val="00876229"/>
    <w:rsid w:val="00876791"/>
    <w:rsid w:val="00876FED"/>
    <w:rsid w:val="008808D2"/>
    <w:rsid w:val="00891182"/>
    <w:rsid w:val="00896C72"/>
    <w:rsid w:val="008A0961"/>
    <w:rsid w:val="008A24D6"/>
    <w:rsid w:val="008A3671"/>
    <w:rsid w:val="008A39E7"/>
    <w:rsid w:val="008A57BE"/>
    <w:rsid w:val="008B1069"/>
    <w:rsid w:val="008B29BE"/>
    <w:rsid w:val="008B3270"/>
    <w:rsid w:val="008B5621"/>
    <w:rsid w:val="008C7FC4"/>
    <w:rsid w:val="008D0B41"/>
    <w:rsid w:val="008D1BB1"/>
    <w:rsid w:val="008D2681"/>
    <w:rsid w:val="008D3EE6"/>
    <w:rsid w:val="008E0C4B"/>
    <w:rsid w:val="008E14C3"/>
    <w:rsid w:val="008E25DC"/>
    <w:rsid w:val="008E2AF1"/>
    <w:rsid w:val="008E3B9F"/>
    <w:rsid w:val="008E3F53"/>
    <w:rsid w:val="008E5FC1"/>
    <w:rsid w:val="008F78D6"/>
    <w:rsid w:val="00900021"/>
    <w:rsid w:val="00905F1F"/>
    <w:rsid w:val="00906E8F"/>
    <w:rsid w:val="009142BE"/>
    <w:rsid w:val="009212A6"/>
    <w:rsid w:val="00922094"/>
    <w:rsid w:val="0092456E"/>
    <w:rsid w:val="0093356A"/>
    <w:rsid w:val="00944CBE"/>
    <w:rsid w:val="00944D46"/>
    <w:rsid w:val="009504DC"/>
    <w:rsid w:val="00960FDD"/>
    <w:rsid w:val="00971DEE"/>
    <w:rsid w:val="00975D8E"/>
    <w:rsid w:val="00977FE3"/>
    <w:rsid w:val="00980163"/>
    <w:rsid w:val="009807DB"/>
    <w:rsid w:val="00980A86"/>
    <w:rsid w:val="0098255B"/>
    <w:rsid w:val="009830E5"/>
    <w:rsid w:val="009867F2"/>
    <w:rsid w:val="009979AC"/>
    <w:rsid w:val="009A2EC6"/>
    <w:rsid w:val="009A3C75"/>
    <w:rsid w:val="009B17C5"/>
    <w:rsid w:val="009C1266"/>
    <w:rsid w:val="009C2630"/>
    <w:rsid w:val="009C52E7"/>
    <w:rsid w:val="009C6CED"/>
    <w:rsid w:val="009D040C"/>
    <w:rsid w:val="009D14C9"/>
    <w:rsid w:val="009D2825"/>
    <w:rsid w:val="009D626E"/>
    <w:rsid w:val="009E0E7B"/>
    <w:rsid w:val="009E3F91"/>
    <w:rsid w:val="009E590D"/>
    <w:rsid w:val="009E5B21"/>
    <w:rsid w:val="009E6C82"/>
    <w:rsid w:val="009F1F15"/>
    <w:rsid w:val="009F2FA5"/>
    <w:rsid w:val="009F5A81"/>
    <w:rsid w:val="009F66A4"/>
    <w:rsid w:val="009F696E"/>
    <w:rsid w:val="00A03DF1"/>
    <w:rsid w:val="00A1185B"/>
    <w:rsid w:val="00A11B30"/>
    <w:rsid w:val="00A127FA"/>
    <w:rsid w:val="00A22089"/>
    <w:rsid w:val="00A24DB9"/>
    <w:rsid w:val="00A32E2C"/>
    <w:rsid w:val="00A35B64"/>
    <w:rsid w:val="00A36663"/>
    <w:rsid w:val="00A36E25"/>
    <w:rsid w:val="00A442BB"/>
    <w:rsid w:val="00A519DD"/>
    <w:rsid w:val="00A52739"/>
    <w:rsid w:val="00A556E7"/>
    <w:rsid w:val="00A5687B"/>
    <w:rsid w:val="00A7046C"/>
    <w:rsid w:val="00A72FFA"/>
    <w:rsid w:val="00A7389F"/>
    <w:rsid w:val="00A73B10"/>
    <w:rsid w:val="00A7415D"/>
    <w:rsid w:val="00A75052"/>
    <w:rsid w:val="00A76146"/>
    <w:rsid w:val="00A82BE5"/>
    <w:rsid w:val="00A83D91"/>
    <w:rsid w:val="00A9140B"/>
    <w:rsid w:val="00A96AAF"/>
    <w:rsid w:val="00AA2C54"/>
    <w:rsid w:val="00AA3789"/>
    <w:rsid w:val="00AA6904"/>
    <w:rsid w:val="00AA6C8B"/>
    <w:rsid w:val="00AA6D8B"/>
    <w:rsid w:val="00AB00ED"/>
    <w:rsid w:val="00AB1783"/>
    <w:rsid w:val="00AB4BE0"/>
    <w:rsid w:val="00AC378C"/>
    <w:rsid w:val="00AC6548"/>
    <w:rsid w:val="00AC74ED"/>
    <w:rsid w:val="00AD1901"/>
    <w:rsid w:val="00AD1C59"/>
    <w:rsid w:val="00AD48FA"/>
    <w:rsid w:val="00AD67FE"/>
    <w:rsid w:val="00AE1429"/>
    <w:rsid w:val="00AF0644"/>
    <w:rsid w:val="00AF3850"/>
    <w:rsid w:val="00B10837"/>
    <w:rsid w:val="00B1167F"/>
    <w:rsid w:val="00B131D8"/>
    <w:rsid w:val="00B14F68"/>
    <w:rsid w:val="00B2168E"/>
    <w:rsid w:val="00B27250"/>
    <w:rsid w:val="00B31A6A"/>
    <w:rsid w:val="00B321A3"/>
    <w:rsid w:val="00B323CD"/>
    <w:rsid w:val="00B36517"/>
    <w:rsid w:val="00B36ED8"/>
    <w:rsid w:val="00B37018"/>
    <w:rsid w:val="00B374D0"/>
    <w:rsid w:val="00B378A2"/>
    <w:rsid w:val="00B40CC0"/>
    <w:rsid w:val="00B40E8B"/>
    <w:rsid w:val="00B4170C"/>
    <w:rsid w:val="00B41850"/>
    <w:rsid w:val="00B4204F"/>
    <w:rsid w:val="00B43F8E"/>
    <w:rsid w:val="00B46ABA"/>
    <w:rsid w:val="00B47432"/>
    <w:rsid w:val="00B50BA1"/>
    <w:rsid w:val="00B536A9"/>
    <w:rsid w:val="00B54794"/>
    <w:rsid w:val="00B56238"/>
    <w:rsid w:val="00B5722D"/>
    <w:rsid w:val="00B579DC"/>
    <w:rsid w:val="00B6238A"/>
    <w:rsid w:val="00B623B1"/>
    <w:rsid w:val="00B73909"/>
    <w:rsid w:val="00B755BE"/>
    <w:rsid w:val="00B834EA"/>
    <w:rsid w:val="00B91ECA"/>
    <w:rsid w:val="00B92776"/>
    <w:rsid w:val="00B9387A"/>
    <w:rsid w:val="00B93F3A"/>
    <w:rsid w:val="00BA3E4F"/>
    <w:rsid w:val="00BA5172"/>
    <w:rsid w:val="00BA5FEF"/>
    <w:rsid w:val="00BA76B2"/>
    <w:rsid w:val="00BA7FFA"/>
    <w:rsid w:val="00BB0E9E"/>
    <w:rsid w:val="00BB1907"/>
    <w:rsid w:val="00BB206B"/>
    <w:rsid w:val="00BB35F3"/>
    <w:rsid w:val="00BB3C2E"/>
    <w:rsid w:val="00BB616C"/>
    <w:rsid w:val="00BB7934"/>
    <w:rsid w:val="00BB7BF8"/>
    <w:rsid w:val="00BC0FA4"/>
    <w:rsid w:val="00BC106C"/>
    <w:rsid w:val="00BC4718"/>
    <w:rsid w:val="00BC6136"/>
    <w:rsid w:val="00BD0197"/>
    <w:rsid w:val="00BD4949"/>
    <w:rsid w:val="00BD57EA"/>
    <w:rsid w:val="00BD5A04"/>
    <w:rsid w:val="00BD7B65"/>
    <w:rsid w:val="00BE1F57"/>
    <w:rsid w:val="00BE35D8"/>
    <w:rsid w:val="00BE4CA3"/>
    <w:rsid w:val="00BF1149"/>
    <w:rsid w:val="00BF2947"/>
    <w:rsid w:val="00BF579E"/>
    <w:rsid w:val="00BF732D"/>
    <w:rsid w:val="00BF79F4"/>
    <w:rsid w:val="00C014E5"/>
    <w:rsid w:val="00C04591"/>
    <w:rsid w:val="00C07AEF"/>
    <w:rsid w:val="00C10BB8"/>
    <w:rsid w:val="00C10CC1"/>
    <w:rsid w:val="00C12238"/>
    <w:rsid w:val="00C1483D"/>
    <w:rsid w:val="00C26C8D"/>
    <w:rsid w:val="00C35B79"/>
    <w:rsid w:val="00C35CB0"/>
    <w:rsid w:val="00C40F6F"/>
    <w:rsid w:val="00C415F3"/>
    <w:rsid w:val="00C4576C"/>
    <w:rsid w:val="00C45EAF"/>
    <w:rsid w:val="00C47D77"/>
    <w:rsid w:val="00C50C26"/>
    <w:rsid w:val="00C527C9"/>
    <w:rsid w:val="00C52DD6"/>
    <w:rsid w:val="00C5762E"/>
    <w:rsid w:val="00C61543"/>
    <w:rsid w:val="00C62EDF"/>
    <w:rsid w:val="00C6634B"/>
    <w:rsid w:val="00C71AAA"/>
    <w:rsid w:val="00C76969"/>
    <w:rsid w:val="00C772BE"/>
    <w:rsid w:val="00C955F7"/>
    <w:rsid w:val="00CA4CD2"/>
    <w:rsid w:val="00CB68D1"/>
    <w:rsid w:val="00CC55E5"/>
    <w:rsid w:val="00CC760F"/>
    <w:rsid w:val="00CD1BFF"/>
    <w:rsid w:val="00CD66EC"/>
    <w:rsid w:val="00CD7C81"/>
    <w:rsid w:val="00CE1F3B"/>
    <w:rsid w:val="00CE1F95"/>
    <w:rsid w:val="00CE407B"/>
    <w:rsid w:val="00CE5F8C"/>
    <w:rsid w:val="00CF06AB"/>
    <w:rsid w:val="00CF1290"/>
    <w:rsid w:val="00CF1BA6"/>
    <w:rsid w:val="00CF56A8"/>
    <w:rsid w:val="00D025E4"/>
    <w:rsid w:val="00D030DD"/>
    <w:rsid w:val="00D04883"/>
    <w:rsid w:val="00D0635E"/>
    <w:rsid w:val="00D07081"/>
    <w:rsid w:val="00D108AD"/>
    <w:rsid w:val="00D1632A"/>
    <w:rsid w:val="00D17C9B"/>
    <w:rsid w:val="00D23808"/>
    <w:rsid w:val="00D23EE2"/>
    <w:rsid w:val="00D24529"/>
    <w:rsid w:val="00D30167"/>
    <w:rsid w:val="00D328BD"/>
    <w:rsid w:val="00D33C11"/>
    <w:rsid w:val="00D34254"/>
    <w:rsid w:val="00D45C69"/>
    <w:rsid w:val="00D5031B"/>
    <w:rsid w:val="00D506AD"/>
    <w:rsid w:val="00D52657"/>
    <w:rsid w:val="00D55BBD"/>
    <w:rsid w:val="00D562E5"/>
    <w:rsid w:val="00D62D8F"/>
    <w:rsid w:val="00D740AF"/>
    <w:rsid w:val="00D7413C"/>
    <w:rsid w:val="00D7580C"/>
    <w:rsid w:val="00D75EC9"/>
    <w:rsid w:val="00D77426"/>
    <w:rsid w:val="00D80297"/>
    <w:rsid w:val="00D808AB"/>
    <w:rsid w:val="00D810B4"/>
    <w:rsid w:val="00D8320C"/>
    <w:rsid w:val="00D834E1"/>
    <w:rsid w:val="00D84130"/>
    <w:rsid w:val="00D85400"/>
    <w:rsid w:val="00D92519"/>
    <w:rsid w:val="00D930BA"/>
    <w:rsid w:val="00D96323"/>
    <w:rsid w:val="00DA1F08"/>
    <w:rsid w:val="00DA4776"/>
    <w:rsid w:val="00DA48DB"/>
    <w:rsid w:val="00DA6B1E"/>
    <w:rsid w:val="00DB1197"/>
    <w:rsid w:val="00DB70C9"/>
    <w:rsid w:val="00DC062D"/>
    <w:rsid w:val="00DC0C82"/>
    <w:rsid w:val="00DC32D8"/>
    <w:rsid w:val="00DC41CF"/>
    <w:rsid w:val="00DC6995"/>
    <w:rsid w:val="00DE38BE"/>
    <w:rsid w:val="00DE40EF"/>
    <w:rsid w:val="00DE5A4F"/>
    <w:rsid w:val="00DF0AE0"/>
    <w:rsid w:val="00DF5E36"/>
    <w:rsid w:val="00E03DD8"/>
    <w:rsid w:val="00E075BC"/>
    <w:rsid w:val="00E11946"/>
    <w:rsid w:val="00E15F71"/>
    <w:rsid w:val="00E21CEB"/>
    <w:rsid w:val="00E23924"/>
    <w:rsid w:val="00E24927"/>
    <w:rsid w:val="00E302FC"/>
    <w:rsid w:val="00E3490A"/>
    <w:rsid w:val="00E438D9"/>
    <w:rsid w:val="00E51FDC"/>
    <w:rsid w:val="00E53444"/>
    <w:rsid w:val="00E56513"/>
    <w:rsid w:val="00E602B7"/>
    <w:rsid w:val="00E609DF"/>
    <w:rsid w:val="00E626DA"/>
    <w:rsid w:val="00E627EC"/>
    <w:rsid w:val="00E72F9F"/>
    <w:rsid w:val="00E862CC"/>
    <w:rsid w:val="00E8676A"/>
    <w:rsid w:val="00E95FAC"/>
    <w:rsid w:val="00EA2886"/>
    <w:rsid w:val="00EA583F"/>
    <w:rsid w:val="00EA625B"/>
    <w:rsid w:val="00EB0EE8"/>
    <w:rsid w:val="00EB1E04"/>
    <w:rsid w:val="00EB303D"/>
    <w:rsid w:val="00EB37FA"/>
    <w:rsid w:val="00EC1813"/>
    <w:rsid w:val="00EC2AEE"/>
    <w:rsid w:val="00ED348A"/>
    <w:rsid w:val="00ED568B"/>
    <w:rsid w:val="00ED6FE7"/>
    <w:rsid w:val="00EE4D73"/>
    <w:rsid w:val="00EF66CD"/>
    <w:rsid w:val="00F02EDE"/>
    <w:rsid w:val="00F04D73"/>
    <w:rsid w:val="00F074F3"/>
    <w:rsid w:val="00F0760E"/>
    <w:rsid w:val="00F11BC0"/>
    <w:rsid w:val="00F14208"/>
    <w:rsid w:val="00F16188"/>
    <w:rsid w:val="00F16F02"/>
    <w:rsid w:val="00F203AC"/>
    <w:rsid w:val="00F24D23"/>
    <w:rsid w:val="00F273D9"/>
    <w:rsid w:val="00F36887"/>
    <w:rsid w:val="00F37E6A"/>
    <w:rsid w:val="00F40DC0"/>
    <w:rsid w:val="00F4100D"/>
    <w:rsid w:val="00F432D5"/>
    <w:rsid w:val="00F5243F"/>
    <w:rsid w:val="00F53A59"/>
    <w:rsid w:val="00F5447D"/>
    <w:rsid w:val="00F57D26"/>
    <w:rsid w:val="00F61E5C"/>
    <w:rsid w:val="00F6227E"/>
    <w:rsid w:val="00F63C22"/>
    <w:rsid w:val="00F65C60"/>
    <w:rsid w:val="00F71D83"/>
    <w:rsid w:val="00F72658"/>
    <w:rsid w:val="00F73D56"/>
    <w:rsid w:val="00F74B07"/>
    <w:rsid w:val="00F8697A"/>
    <w:rsid w:val="00F87D18"/>
    <w:rsid w:val="00F9082C"/>
    <w:rsid w:val="00FA2108"/>
    <w:rsid w:val="00FA2225"/>
    <w:rsid w:val="00FB0E07"/>
    <w:rsid w:val="00FB484C"/>
    <w:rsid w:val="00FC7C47"/>
    <w:rsid w:val="00FD26A9"/>
    <w:rsid w:val="00FD2A51"/>
    <w:rsid w:val="00FD3C92"/>
    <w:rsid w:val="00FE0A01"/>
    <w:rsid w:val="00FE202F"/>
    <w:rsid w:val="00FE4556"/>
    <w:rsid w:val="00FF66BE"/>
    <w:rsid w:val="00FF79C0"/>
    <w:rsid w:val="08A55154"/>
    <w:rsid w:val="09F31C92"/>
    <w:rsid w:val="14414D4A"/>
    <w:rsid w:val="1CB929BD"/>
    <w:rsid w:val="281A0837"/>
    <w:rsid w:val="28621EC0"/>
    <w:rsid w:val="30F418D3"/>
    <w:rsid w:val="3B8D177E"/>
    <w:rsid w:val="47C250CF"/>
    <w:rsid w:val="4CF070A2"/>
    <w:rsid w:val="4FFF35C1"/>
    <w:rsid w:val="5086092E"/>
    <w:rsid w:val="60837C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VnTime" w:hAnsi=".VnTime" w:eastAsia="Times New Roman" w:cs="Times New Roman"/>
      <w:sz w:val="24"/>
      <w:szCs w:val="24"/>
      <w:lang w:val="en-US" w:eastAsia="en-US" w:bidi="ar-SA"/>
    </w:rPr>
  </w:style>
  <w:style w:type="paragraph" w:styleId="2">
    <w:name w:val="heading 2"/>
    <w:basedOn w:val="1"/>
    <w:next w:val="1"/>
    <w:unhideWhenUsed/>
    <w:qFormat/>
    <w:uiPriority w:val="9"/>
    <w:pPr>
      <w:keepNext/>
      <w:spacing w:before="240" w:after="60" w:line="276" w:lineRule="auto"/>
      <w:outlineLvl w:val="1"/>
    </w:pPr>
    <w:rPr>
      <w:rFonts w:ascii="Calibri Light" w:hAnsi="Calibri Light" w:eastAsia="Times New Roman"/>
      <w:b/>
      <w:bCs/>
      <w:i/>
      <w:iCs/>
      <w:sz w:val="28"/>
      <w:szCs w:val="28"/>
    </w:rPr>
  </w:style>
  <w:style w:type="paragraph" w:styleId="3">
    <w:name w:val="heading 3"/>
    <w:basedOn w:val="1"/>
    <w:unhideWhenUsed/>
    <w:qFormat/>
    <w:uiPriority w:val="1"/>
    <w:pPr>
      <w:widowControl w:val="0"/>
      <w:autoSpaceDE w:val="0"/>
      <w:autoSpaceDN w:val="0"/>
      <w:spacing w:before="174" w:after="0" w:line="240" w:lineRule="auto"/>
      <w:ind w:left="822" w:hanging="196"/>
      <w:outlineLvl w:val="2"/>
    </w:pPr>
    <w:rPr>
      <w:rFonts w:ascii="Times New Roman" w:hAnsi="Times New Roman" w:eastAsia="Times New Roman"/>
      <w:b/>
      <w:bCs/>
      <w:i/>
      <w:iCs/>
      <w:sz w:val="26"/>
      <w:szCs w:val="26"/>
      <w:lang w:val="vi"/>
    </w:rPr>
  </w:style>
  <w:style w:type="character" w:default="1" w:styleId="4">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ody Text"/>
    <w:basedOn w:val="1"/>
    <w:link w:val="18"/>
    <w:qFormat/>
    <w:uiPriority w:val="0"/>
    <w:pPr>
      <w:widowControl w:val="0"/>
      <w:jc w:val="both"/>
    </w:pPr>
    <w:rPr>
      <w:kern w:val="2"/>
      <w:sz w:val="28"/>
    </w:rPr>
  </w:style>
  <w:style w:type="paragraph" w:styleId="7">
    <w:name w:val="Body Text First Indent"/>
    <w:basedOn w:val="6"/>
    <w:unhideWhenUsed/>
    <w:qFormat/>
    <w:uiPriority w:val="99"/>
    <w:pPr>
      <w:widowControl/>
      <w:autoSpaceDE/>
      <w:autoSpaceDN/>
      <w:spacing w:after="120" w:line="276" w:lineRule="auto"/>
      <w:ind w:left="0" w:firstLine="210"/>
    </w:pPr>
    <w:rPr>
      <w:rFonts w:eastAsia="Calibri"/>
      <w:sz w:val="28"/>
      <w:szCs w:val="22"/>
      <w:lang w:val="en-US"/>
    </w:rPr>
  </w:style>
  <w:style w:type="character" w:styleId="8">
    <w:name w:val="Emphasis"/>
    <w:basedOn w:val="4"/>
    <w:qFormat/>
    <w:uiPriority w:val="20"/>
    <w:rPr>
      <w:i/>
      <w:iCs/>
    </w:rPr>
  </w:style>
  <w:style w:type="paragraph" w:styleId="9">
    <w:name w:val="footer"/>
    <w:basedOn w:val="1"/>
    <w:semiHidden/>
    <w:unhideWhenUsed/>
    <w:qFormat/>
    <w:uiPriority w:val="99"/>
    <w:pPr>
      <w:tabs>
        <w:tab w:val="center" w:pos="4153"/>
        <w:tab w:val="right" w:pos="8306"/>
      </w:tabs>
      <w:snapToGrid w:val="0"/>
      <w:jc w:val="left"/>
    </w:pPr>
    <w:rPr>
      <w:sz w:val="18"/>
      <w:szCs w:val="18"/>
    </w:rPr>
  </w:style>
  <w:style w:type="paragraph" w:styleId="10">
    <w:name w:val="header"/>
    <w:basedOn w:val="1"/>
    <w:semiHidden/>
    <w:unhideWhenUsed/>
    <w:qFormat/>
    <w:uiPriority w:val="99"/>
    <w:pPr>
      <w:tabs>
        <w:tab w:val="center" w:pos="4153"/>
        <w:tab w:val="right" w:pos="8306"/>
      </w:tabs>
      <w:snapToGrid w:val="0"/>
    </w:pPr>
    <w:rPr>
      <w:sz w:val="18"/>
      <w:szCs w:val="18"/>
    </w:rPr>
  </w:style>
  <w:style w:type="character" w:styleId="11">
    <w:name w:val="Hyperlink"/>
    <w:unhideWhenUsed/>
    <w:qFormat/>
    <w:uiPriority w:val="99"/>
    <w:rPr>
      <w:color w:val="0000FF"/>
      <w:u w:val="single"/>
    </w:rPr>
  </w:style>
  <w:style w:type="paragraph" w:styleId="12">
    <w:name w:val="Normal (Web)"/>
    <w:basedOn w:val="1"/>
    <w:link w:val="17"/>
    <w:unhideWhenUsed/>
    <w:qFormat/>
    <w:uiPriority w:val="99"/>
    <w:pPr>
      <w:spacing w:before="100" w:beforeAutospacing="1" w:after="100" w:afterAutospacing="1"/>
    </w:pPr>
    <w:rPr>
      <w:rFonts w:ascii="Times New Roman" w:hAnsi="Times New Roman"/>
    </w:rPr>
  </w:style>
  <w:style w:type="character" w:styleId="13">
    <w:name w:val="Strong"/>
    <w:qFormat/>
    <w:uiPriority w:val="22"/>
    <w:rPr>
      <w:b/>
      <w:bCs/>
    </w:rPr>
  </w:style>
  <w:style w:type="paragraph" w:styleId="14">
    <w:name w:val="Subtitle"/>
    <w:basedOn w:val="1"/>
    <w:next w:val="1"/>
    <w:link w:val="21"/>
    <w:qFormat/>
    <w:uiPriority w:val="11"/>
    <w:pPr>
      <w:spacing w:after="160"/>
    </w:pPr>
    <w:rPr>
      <w:rFonts w:asciiTheme="minorHAnsi" w:hAnsiTheme="minorHAnsi" w:eastAsiaTheme="minorEastAsia" w:cstheme="minorBidi"/>
      <w:color w:val="595959" w:themeColor="text1" w:themeTint="A6"/>
      <w:spacing w:val="15"/>
      <w:sz w:val="22"/>
      <w:szCs w:val="22"/>
      <w14:textFill>
        <w14:solidFill>
          <w14:schemeClr w14:val="tx1">
            <w14:lumMod w14:val="65000"/>
            <w14:lumOff w14:val="35000"/>
          </w14:schemeClr>
        </w14:solidFill>
      </w14:textFill>
    </w:rPr>
  </w:style>
  <w:style w:type="table" w:styleId="15">
    <w:name w:val="Table Grid"/>
    <w:basedOn w:val="5"/>
    <w:qFormat/>
    <w:uiPriority w:val="59"/>
    <w:pPr>
      <w:spacing w:after="0" w:line="240" w:lineRule="auto"/>
    </w:pPr>
    <w:rPr>
      <w:rFonts w:eastAsiaTheme="minorEastAsia"/>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6">
    <w:name w:val="List Paragraph"/>
    <w:basedOn w:val="1"/>
    <w:qFormat/>
    <w:uiPriority w:val="34"/>
    <w:pPr>
      <w:numPr>
        <w:ilvl w:val="0"/>
        <w:numId w:val="1"/>
      </w:numPr>
      <w:contextualSpacing/>
    </w:pPr>
    <w:rPr>
      <w:rFonts w:ascii="VNI Times" w:hAnsi="VNI Times" w:eastAsiaTheme="minorHAnsi"/>
      <w:sz w:val="22"/>
      <w:szCs w:val="28"/>
    </w:rPr>
  </w:style>
  <w:style w:type="character" w:customStyle="1" w:styleId="17">
    <w:name w:val="Normal (Web) Char"/>
    <w:link w:val="12"/>
    <w:qFormat/>
    <w:locked/>
    <w:uiPriority w:val="99"/>
    <w:rPr>
      <w:rFonts w:ascii="Times New Roman" w:hAnsi="Times New Roman" w:eastAsia="Times New Roman" w:cs="Times New Roman"/>
      <w:sz w:val="24"/>
      <w:szCs w:val="24"/>
    </w:rPr>
  </w:style>
  <w:style w:type="character" w:customStyle="1" w:styleId="18">
    <w:name w:val="Body Text Char"/>
    <w:basedOn w:val="4"/>
    <w:link w:val="6"/>
    <w:qFormat/>
    <w:uiPriority w:val="0"/>
    <w:rPr>
      <w:rFonts w:ascii=".VnTime" w:hAnsi=".VnTime" w:eastAsia="Times New Roman" w:cs="Times New Roman"/>
      <w:kern w:val="2"/>
      <w:sz w:val="28"/>
      <w:szCs w:val="24"/>
    </w:rPr>
  </w:style>
  <w:style w:type="paragraph" w:customStyle="1" w:styleId="19">
    <w:name w:val="4-Bang"/>
    <w:basedOn w:val="1"/>
    <w:link w:val="20"/>
    <w:qFormat/>
    <w:uiPriority w:val="0"/>
    <w:pPr>
      <w:widowControl w:val="0"/>
      <w:jc w:val="both"/>
    </w:pPr>
    <w:rPr>
      <w:rFonts w:ascii="Times New Roman" w:hAnsi="Times New Roman" w:eastAsia="Calibri"/>
      <w:sz w:val="28"/>
      <w:szCs w:val="26"/>
    </w:rPr>
  </w:style>
  <w:style w:type="character" w:customStyle="1" w:styleId="20">
    <w:name w:val="4-Bang Char"/>
    <w:link w:val="19"/>
    <w:qFormat/>
    <w:uiPriority w:val="0"/>
    <w:rPr>
      <w:rFonts w:ascii="Times New Roman" w:hAnsi="Times New Roman" w:eastAsia="Calibri" w:cs="Times New Roman"/>
      <w:sz w:val="28"/>
      <w:szCs w:val="26"/>
    </w:rPr>
  </w:style>
  <w:style w:type="character" w:customStyle="1" w:styleId="21">
    <w:name w:val="Subtitle Char"/>
    <w:basedOn w:val="4"/>
    <w:link w:val="14"/>
    <w:qFormat/>
    <w:uiPriority w:val="11"/>
    <w:rPr>
      <w:rFonts w:eastAsiaTheme="minorEastAsia"/>
      <w:color w:val="595959" w:themeColor="text1" w:themeTint="A6"/>
      <w:spacing w:val="15"/>
      <w14:textFill>
        <w14:solidFill>
          <w14:schemeClr w14:val="tx1">
            <w14:lumMod w14:val="65000"/>
            <w14:lumOff w14:val="35000"/>
          </w14:schemeClr>
        </w14:solidFill>
      </w14:textFill>
    </w:rPr>
  </w:style>
  <w:style w:type="character" w:customStyle="1" w:styleId="22">
    <w:name w:val="Subtle Emphasis"/>
    <w:basedOn w:val="4"/>
    <w:qFormat/>
    <w:uiPriority w:val="19"/>
    <w:rPr>
      <w:i/>
      <w:iCs/>
      <w:color w:val="404040" w:themeColor="text1" w:themeTint="BF"/>
      <w14:textFill>
        <w14:solidFill>
          <w14:schemeClr w14:val="tx1">
            <w14:lumMod w14:val="75000"/>
            <w14:lumOff w14:val="25000"/>
          </w14:schemeClr>
        </w14:solidFill>
      </w14:textFill>
    </w:rPr>
  </w:style>
  <w:style w:type="paragraph" w:customStyle="1" w:styleId="23">
    <w:name w:val="Văn bản nội dung"/>
    <w:basedOn w:val="1"/>
    <w:qFormat/>
    <w:uiPriority w:val="0"/>
    <w:pPr>
      <w:widowControl w:val="0"/>
      <w:spacing w:after="80" w:line="322" w:lineRule="auto"/>
      <w:ind w:firstLine="20"/>
    </w:pPr>
    <w:rPr>
      <w:rFonts w:ascii="Arial" w:hAnsi="Arial" w:eastAsia="Arial" w:cs="Arial"/>
      <w:sz w:val="20"/>
      <w:szCs w:val="20"/>
    </w:rPr>
  </w:style>
  <w:style w:type="paragraph" w:customStyle="1" w:styleId="24">
    <w:name w:val="cs95e872d0"/>
    <w:basedOn w:val="1"/>
    <w:qFormat/>
    <w:uiPriority w:val="0"/>
    <w:pPr>
      <w:spacing w:before="100" w:beforeAutospacing="1" w:after="100" w:afterAutospacing="1" w:line="240" w:lineRule="auto"/>
    </w:pPr>
    <w:rPr>
      <w:rFonts w:ascii="Times New Roman" w:hAnsi="Times New Roman" w:eastAsia="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3502</Words>
  <Characters>19968</Characters>
  <Lines>166</Lines>
  <Paragraphs>46</Paragraphs>
  <TotalTime>0</TotalTime>
  <ScaleCrop>false</ScaleCrop>
  <LinksUpToDate>false</LinksUpToDate>
  <CharactersWithSpaces>23424</CharactersWithSpaces>
  <Application>WPS Office_12.2.0.17119_F1E327BC-269C-435d-A152-05C5408002CA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2022-06-23T01:42:00Z</dcterms:created>
  <dc:creator>Admin</dc:creator>
  <cp:lastModifiedBy>luan phung</cp:lastModifiedBy>
  <dcterms:modified xsi:type="dcterms:W3CDTF">2024-06-10T06:58:55Z</dcterms:modified>
  <cp:revision>719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D1C81D88B9A54FC19420CBF80F2C2EFE_13</vt:lpwstr>
  </property>
</Properties>
</file>