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tLeast"/>
        <w:ind w:left="48" w:right="48"/>
        <w:jc w:val="center"/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vi-VN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ĐỀ CƯƠNG ÔN TẬP HỌC KÌ II NĂM HỌC: 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vi-VN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– 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vi-VN"/>
        </w:rPr>
        <w:t>4</w:t>
      </w:r>
    </w:p>
    <w:p>
      <w:pPr>
        <w:spacing w:after="0" w:line="360" w:lineRule="atLeast"/>
        <w:ind w:left="48" w:right="48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MÔN: CÔNG NGHỆ 6</w:t>
      </w:r>
    </w:p>
    <w:p>
      <w:pPr>
        <w:pStyle w:val="13"/>
        <w:numPr>
          <w:ilvl w:val="0"/>
          <w:numId w:val="1"/>
        </w:numPr>
        <w:spacing w:after="240" w:line="360" w:lineRule="atLeast"/>
        <w:ind w:right="48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Phần trắc nghiệm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Câu 1.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Đồ dùng điện trong gia đình là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A. các sản phẩm công nghệ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B. hoạt động bằng năng lượng điện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C. phục vụ sinh hoạt trong gia đình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>D.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Các sản phẩm công nghệ, hoạt động bằng năng lượng điện và phục vụ sinh hoạt trong gia đình</w:t>
      </w:r>
    </w:p>
    <w:p>
      <w:pPr>
        <w:spacing w:after="0" w:line="360" w:lineRule="atLeast"/>
        <w:ind w:left="48" w:right="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Câu 2: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Kí hiệu của đơn vị công suất định mức là:</w:t>
      </w:r>
    </w:p>
    <w:p>
      <w:pPr>
        <w:spacing w:after="0" w:line="360" w:lineRule="atLeast"/>
        <w:ind w:left="48" w:right="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>A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 W                  B. V                          C. KV                 D. Cả 3 đáp án trên</w:t>
      </w:r>
    </w:p>
    <w:p>
      <w:pPr>
        <w:pStyle w:val="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Câu 3:</w:t>
      </w:r>
      <w:r>
        <w:rPr>
          <w:color w:val="000000"/>
        </w:rPr>
        <w:t> Thông số kĩ thuật nào dưới đây của máy giặt?</w:t>
      </w:r>
      <w:r>
        <w:rPr>
          <w:color w:val="FF0000"/>
        </w:rPr>
        <w:t xml:space="preserve"> 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>
          <w:footerReference r:id="rId5" w:type="default"/>
          <w:pgSz w:w="12240" w:h="15840"/>
          <w:pgMar w:top="709" w:right="1440" w:bottom="1440" w:left="1440" w:header="720" w:footer="720" w:gutter="0"/>
          <w:cols w:space="720" w:num="1"/>
          <w:docGrid w:linePitch="360" w:charSpace="0"/>
        </w:sectPr>
      </w:pP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 220 V - 75 W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B. 220 V - 2 lít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C. 220 V - 9 000 BTU/h</w:t>
      </w:r>
    </w:p>
    <w:p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. 220V - 8kg</w:t>
      </w:r>
    </w:p>
    <w:p>
      <w:pPr>
        <w:pStyle w:val="9"/>
        <w:shd w:val="clear" w:color="auto" w:fill="FFFFFF"/>
        <w:spacing w:before="0" w:beforeAutospacing="0" w:after="0" w:afterAutospacing="0"/>
        <w:rPr>
          <w:b/>
          <w:bCs/>
          <w:color w:val="000000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2"/>
          <w:docGrid w:linePitch="360" w:charSpace="0"/>
        </w:sectPr>
      </w:pPr>
    </w:p>
    <w:p>
      <w:pPr>
        <w:pStyle w:val="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Câu 4:</w:t>
      </w:r>
      <w:r>
        <w:rPr>
          <w:color w:val="000000"/>
        </w:rPr>
        <w:t> Lắp đặt, bảo trì, sửa chữa hệ thống điện và các đồ dùng điện trong gia đình là công việc của</w:t>
      </w:r>
    </w:p>
    <w:p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. Nghề điện dân dụng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B. Thợ xây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C. Kỹ sư xây dựng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D. Kiến trúc sư</w:t>
      </w:r>
    </w:p>
    <w:p>
      <w:pPr>
        <w:pStyle w:val="9"/>
        <w:shd w:val="clear" w:color="auto" w:fill="FFFFFF"/>
        <w:spacing w:before="0" w:beforeAutospacing="0" w:after="0" w:afterAutospacing="0"/>
        <w:rPr>
          <w:b/>
          <w:bCs/>
          <w:color w:val="000000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2"/>
          <w:docGrid w:linePitch="360" w:charSpace="0"/>
        </w:sectPr>
      </w:pPr>
    </w:p>
    <w:p>
      <w:pPr>
        <w:pStyle w:val="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Câu 5:</w:t>
      </w:r>
      <w:r>
        <w:rPr>
          <w:color w:val="000000"/>
        </w:rPr>
        <w:t> Trên một số đồ dùng điện có ghi 220V - 1000W, ý nghĩa của con số này là gì?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 Điện áp định mức: 220V; dung tích: 1000W</w:t>
      </w:r>
    </w:p>
    <w:p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. Điện áp định mức: 220V; công suất định mức: 1000W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C. Công suất định mức: 220V; dung tích: 1000W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D. Công suất định mức: 220V; điện áp định mức: 1000W</w:t>
      </w:r>
    </w:p>
    <w:p>
      <w:pPr>
        <w:pStyle w:val="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Câu 6:</w:t>
      </w:r>
      <w:r>
        <w:rPr>
          <w:color w:val="000000"/>
        </w:rPr>
        <w:t> Hành động nào sau đây không an toàn với người sử dụng khi sử dụng đồ dùng điện trong gia đình?</w:t>
      </w:r>
    </w:p>
    <w:p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. Cắm phích điện, đóng cầu dao khi tay người bị ướt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B. Thường xuyên kiểm tra, sửa chữa hoặc thay thế ngay nếu đồ dùng điện bị hư hỏng.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C. Sử dụng bút thử điện để kiểm tra điện.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D. Nạp điện đúng cách cho các đồ dùng điện có chức năng nạp điện.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D. Ống thủy tinh của bóng đèn huỳnh quang có phủ lớp bột huỳnh quang.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Câu 7.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Tại sao phải xử lí đúng cách đối với các đồ dùng điện khi không sử dụng nữa?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A. Tránh tác hại ảnh hưởng đến môi trường.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B. Tránh ảnh hưởng đến sức khỏe con người.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>C.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Tránh ảnh hưởng đến môi trường và sức khỏe con người.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D. Không cần thiết.</w:t>
      </w:r>
    </w:p>
    <w:p>
      <w:pPr>
        <w:pStyle w:val="9"/>
        <w:shd w:val="clear" w:color="auto" w:fill="FFFFFF"/>
        <w:spacing w:before="0" w:beforeAutospacing="0" w:after="0" w:afterAutospacing="0"/>
        <w:rPr>
          <w:lang w:val="it-IT"/>
        </w:rPr>
      </w:pPr>
      <w:r>
        <w:rPr>
          <w:b/>
          <w:bCs/>
          <w:lang w:val="it-IT"/>
        </w:rPr>
        <w:t>Câu 8:</w:t>
      </w:r>
      <w:r>
        <w:rPr>
          <w:lang w:val="it-IT"/>
        </w:rPr>
        <w:t xml:space="preserve"> Nguồn điện trong gia đình có điện áp là 220V. Hãy chọn những đồ đùng điện có thông số kĩ thuật sao cho phù hợp:</w:t>
      </w:r>
    </w:p>
    <w:p>
      <w:pPr>
        <w:pStyle w:val="9"/>
        <w:shd w:val="clear" w:color="auto" w:fill="FFFFFF"/>
        <w:spacing w:before="0" w:beforeAutospacing="0" w:after="0" w:afterAutospacing="0" w:line="276" w:lineRule="auto"/>
        <w:rPr>
          <w:lang w:val="it-IT"/>
        </w:rPr>
      </w:pPr>
      <w:r>
        <w:rPr>
          <w:lang w:val="it-IT"/>
        </w:rPr>
        <w:t>+)  Đèn ống huỳnh quang 110V - 40W.               +) Bếp hồng ngoại 220V - 1000W.</w:t>
      </w:r>
    </w:p>
    <w:p>
      <w:pPr>
        <w:pStyle w:val="9"/>
        <w:shd w:val="clear" w:color="auto" w:fill="FFFFFF"/>
        <w:spacing w:before="0" w:beforeAutospacing="0" w:after="0" w:afterAutospacing="0" w:line="276" w:lineRule="auto"/>
        <w:rPr>
          <w:lang w:val="it-IT"/>
        </w:rPr>
      </w:pPr>
      <w:r>
        <w:rPr>
          <w:lang w:val="it-IT"/>
        </w:rPr>
        <w:t>+) Quạt bàn 220V - 45W.                                    +)  Máy giặt 110V - 10kg.</w:t>
      </w:r>
    </w:p>
    <w:p>
      <w:pPr>
        <w:pStyle w:val="9"/>
        <w:shd w:val="clear" w:color="auto" w:fill="FFFFFF"/>
        <w:spacing w:before="0" w:beforeAutospacing="0" w:after="0" w:afterAutospacing="0" w:line="276" w:lineRule="auto"/>
        <w:rPr>
          <w:lang w:val="it-IT"/>
        </w:rPr>
      </w:pPr>
      <w:r>
        <w:rPr>
          <w:lang w:val="it-IT"/>
        </w:rPr>
        <w:t xml:space="preserve">+)  Nồi cơm điện 220V - 2lít.                               +)  Đèn compact 127V - 45W.    </w:t>
      </w:r>
    </w:p>
    <w:p>
      <w:pPr>
        <w:pStyle w:val="9"/>
        <w:shd w:val="clear" w:color="auto" w:fill="FFFFFF"/>
        <w:spacing w:before="0" w:beforeAutospacing="0" w:after="0" w:afterAutospacing="0" w:line="276" w:lineRule="auto"/>
        <w:rPr>
          <w:lang w:val="it-IT"/>
        </w:rPr>
      </w:pPr>
      <w:r>
        <w:rPr>
          <w:lang w:val="it-IT"/>
        </w:rPr>
        <w:t>+)  Đèn sợi đốt 250V - 45W.                                +)  Máy điều hòa 220V - 12000BTU/h.</w:t>
      </w:r>
    </w:p>
    <w:p>
      <w:pPr>
        <w:pStyle w:val="9"/>
        <w:shd w:val="clear" w:color="auto" w:fill="FFFFFF"/>
        <w:spacing w:before="0" w:beforeAutospacing="0" w:after="0" w:afterAutospacing="0" w:line="276" w:lineRule="auto"/>
        <w:rPr>
          <w:lang w:val="it-IT"/>
        </w:rPr>
      </w:pPr>
      <w:r>
        <w:rPr>
          <w:u w:val="single"/>
          <w:lang w:val="it-IT"/>
        </w:rPr>
        <w:t>A.</w:t>
      </w:r>
      <w:r>
        <w:rPr>
          <w:lang w:val="it-IT"/>
        </w:rPr>
        <w:t xml:space="preserve"> Bếp hồng ngoại, nồi cơm điện, máy điều hòa, quạt bàn</w:t>
      </w:r>
    </w:p>
    <w:p>
      <w:pPr>
        <w:pStyle w:val="9"/>
        <w:shd w:val="clear" w:color="auto" w:fill="FFFFFF"/>
        <w:spacing w:before="0" w:beforeAutospacing="0" w:after="0" w:afterAutospacing="0" w:line="276" w:lineRule="auto"/>
        <w:rPr>
          <w:lang w:val="it-IT"/>
        </w:rPr>
      </w:pPr>
      <w:r>
        <w:rPr>
          <w:lang w:val="it-IT"/>
        </w:rPr>
        <w:t>B. Đèn ống huỳnh quang, máy giặt</w:t>
      </w:r>
    </w:p>
    <w:p>
      <w:pPr>
        <w:pStyle w:val="9"/>
        <w:shd w:val="clear" w:color="auto" w:fill="FFFFFF"/>
        <w:spacing w:before="0" w:beforeAutospacing="0" w:after="0" w:afterAutospacing="0" w:line="276" w:lineRule="auto"/>
        <w:rPr>
          <w:lang w:val="it-IT"/>
        </w:rPr>
      </w:pPr>
      <w:r>
        <w:rPr>
          <w:lang w:val="it-IT"/>
        </w:rPr>
        <w:t>C. Đèn sợi đốt, đèn compact</w:t>
      </w:r>
    </w:p>
    <w:p>
      <w:pPr>
        <w:pStyle w:val="9"/>
        <w:shd w:val="clear" w:color="auto" w:fill="FFFFFF"/>
        <w:spacing w:before="0" w:beforeAutospacing="0" w:after="0" w:afterAutospacing="0" w:line="276" w:lineRule="auto"/>
        <w:rPr>
          <w:lang w:val="it-IT"/>
        </w:rPr>
      </w:pPr>
      <w:r>
        <w:rPr>
          <w:lang w:val="it-IT"/>
        </w:rPr>
        <w:t>D. Đèn sợi đốt, đèn ống huỳnh quang, quạt bàn</w:t>
      </w:r>
    </w:p>
    <w:p>
      <w:pPr>
        <w:shd w:val="clear" w:color="auto" w:fill="FFFFFF"/>
        <w:spacing w:after="0"/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vi-VN" w:eastAsia="vi-VN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  <w:lang w:eastAsia="vi-VN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  <w:lang w:val="vi-VN" w:eastAsia="vi-VN"/>
        </w:rPr>
        <w:t>.</w:t>
      </w:r>
      <w:r>
        <w:rPr>
          <w:rFonts w:ascii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> 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 xml:space="preserve">Đặc điểm của đèn </w:t>
      </w:r>
      <w:r>
        <w:rPr>
          <w:rFonts w:ascii="Times New Roman" w:hAnsi="Times New Roman" w:cs="Times New Roman"/>
          <w:color w:val="212529"/>
          <w:sz w:val="24"/>
          <w:szCs w:val="24"/>
          <w:lang w:val="fr-FR" w:eastAsia="vi-VN"/>
        </w:rPr>
        <w:t>c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>ompact là:</w:t>
      </w:r>
    </w:p>
    <w:p>
      <w:pPr>
        <w:shd w:val="clear" w:color="auto" w:fill="FFFFFF"/>
        <w:spacing w:after="0"/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</w:pP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>A. Kích thước nhỏ.       </w:t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>B. Trọng lượng nhẹ.</w:t>
      </w:r>
    </w:p>
    <w:p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vi-VN" w:eastAsia="vi-VN"/>
        </w:rPr>
      </w:pP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>C. Dễ sử dụng.               </w:t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vi-VN" w:eastAsia="vi-VN"/>
        </w:rPr>
        <w:t>D</w:t>
      </w:r>
      <w:r>
        <w:rPr>
          <w:rFonts w:ascii="Times New Roman" w:hAnsi="Times New Roman" w:cs="Times New Roman"/>
          <w:sz w:val="24"/>
          <w:szCs w:val="24"/>
          <w:lang w:val="vi-VN" w:eastAsia="vi-VN"/>
        </w:rPr>
        <w:t>. Kích thức gọn, nhẹ, dễ sử dụng.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Câu 10. 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Cấu tạo của đèn ống huỳnh quang bao gồm: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A. Bóng thủy tinh, điện cực                           </w:t>
      </w:r>
      <w:r>
        <w:rPr>
          <w:rFonts w:ascii="Times New Roman" w:hAnsi="Times New Roman" w:cs="Times New Roman"/>
          <w:bCs/>
          <w:sz w:val="24"/>
          <w:szCs w:val="24"/>
          <w:u w:val="single"/>
          <w:lang w:val="it-IT"/>
        </w:rPr>
        <w:t xml:space="preserve"> B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. Ống thủy tinh, hai điện cực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C. Ống thủy tinh, một điện cực                       D. Ống thủy tinh, điện cực, đuôi đèn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Câu 11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: Đèn sợi đốt được phát minh vào năm nào?</w:t>
      </w:r>
    </w:p>
    <w:p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 xml:space="preserve">A. 1989                            B. 1878                       </w:t>
      </w:r>
      <w:r>
        <w:rPr>
          <w:rFonts w:ascii="Times New Roman" w:hAnsi="Times New Roman" w:cs="Times New Roman"/>
          <w:bCs/>
          <w:sz w:val="24"/>
          <w:szCs w:val="24"/>
          <w:u w:val="single"/>
          <w:lang w:val="it-IT"/>
        </w:rPr>
        <w:t>C</w:t>
      </w:r>
      <w:r>
        <w:rPr>
          <w:rFonts w:ascii="Times New Roman" w:hAnsi="Times New Roman" w:cs="Times New Roman"/>
          <w:bCs/>
          <w:sz w:val="24"/>
          <w:szCs w:val="24"/>
          <w:lang w:val="it-IT"/>
        </w:rPr>
        <w:t>. 1879                       D. 1978</w:t>
      </w:r>
    </w:p>
    <w:p>
      <w:pPr>
        <w:pStyle w:val="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/>
          <w:bCs/>
          <w:color w:val="000000"/>
        </w:rPr>
        <w:t>Câu 12:</w:t>
      </w:r>
      <w:r>
        <w:rPr>
          <w:color w:val="000000"/>
        </w:rPr>
        <w:t> Để tiết kiệm điện năng nhiều nhất, em sử dụng loại bóng đèn điện nào sau đây?</w:t>
      </w:r>
    </w:p>
    <w:p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A. Đèn sợi đốt              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B</w:t>
      </w:r>
      <w:r>
        <w:rPr>
          <w:rFonts w:ascii="Times New Roman" w:hAnsi="Times New Roman" w:cs="Times New Roman"/>
          <w:color w:val="000000"/>
          <w:sz w:val="24"/>
          <w:szCs w:val="24"/>
        </w:rPr>
        <w:t>. Đèn LED                      C. Đèn huỳnh quang              D. Đèn compact</w:t>
      </w:r>
    </w:p>
    <w:p>
      <w:pPr>
        <w:pStyle w:val="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/>
          <w:bCs/>
          <w:color w:val="000000"/>
        </w:rPr>
        <w:t>Câu 13:</w:t>
      </w:r>
      <w:r>
        <w:rPr>
          <w:color w:val="000000"/>
        </w:rPr>
        <w:t> Tháo lắp bóng đèn khi đèn đang sáng có tác hại gì?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 Làm giảm tuổi thọ của bóng đèn</w:t>
      </w:r>
    </w:p>
    <w:p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B.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Có thể bị điện giật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C. Gây ô nhiễm môi trường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D. Không có tác hại gì</w:t>
      </w:r>
    </w:p>
    <w:p>
      <w:pPr>
        <w:pStyle w:val="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Câu 14:</w:t>
      </w:r>
      <w:r>
        <w:rPr>
          <w:color w:val="000000"/>
        </w:rPr>
        <w:t> Lắp đặt, bảo trì, sửa chữa hệ thống điện và các đồ dùng điện trong gia đình là công việc của: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. Nghề điện dân dụng                 B. Thợ xây            C. Kĩ sư xây dựng              D. Kiến trúc sư</w:t>
      </w:r>
    </w:p>
    <w:p>
      <w:pPr>
        <w:pStyle w:val="9"/>
        <w:spacing w:before="0" w:beforeAutospacing="0" w:after="0" w:afterAutospacing="0" w:line="360" w:lineRule="atLeast"/>
        <w:ind w:left="48" w:right="48"/>
        <w:jc w:val="both"/>
        <w:rPr>
          <w:bCs/>
        </w:rPr>
      </w:pPr>
      <w:bookmarkStart w:id="0" w:name="_Hlk98274171"/>
      <w:r>
        <w:rPr>
          <w:b/>
        </w:rPr>
        <w:t xml:space="preserve">Câu 15: </w:t>
      </w:r>
      <w:r>
        <w:rPr>
          <w:bCs/>
        </w:rPr>
        <w:t>Các đại lượng điện định mức chung của đồ dùng điện thông thường gồm có:</w:t>
      </w:r>
    </w:p>
    <w:p>
      <w:pPr>
        <w:pStyle w:val="9"/>
        <w:spacing w:before="0" w:beforeAutospacing="0" w:after="0" w:afterAutospacing="0" w:line="360" w:lineRule="atLeast"/>
        <w:ind w:left="48" w:right="48"/>
        <w:jc w:val="both"/>
      </w:pPr>
      <w:r>
        <w:t xml:space="preserve">A. Điện áp định mức                                                  </w:t>
      </w:r>
      <w:r>
        <w:rPr>
          <w:lang w:val="vi-VN"/>
        </w:rPr>
        <w:t xml:space="preserve"> </w:t>
      </w:r>
      <w:r>
        <w:t>B. Công suất định mức</w:t>
      </w:r>
    </w:p>
    <w:p>
      <w:pPr>
        <w:pStyle w:val="9"/>
        <w:spacing w:before="0" w:beforeAutospacing="0" w:after="0" w:afterAutospacing="0" w:line="360" w:lineRule="atLeast"/>
        <w:ind w:left="48" w:right="48"/>
        <w:jc w:val="both"/>
      </w:pPr>
      <w:r>
        <w:rPr>
          <w:u w:val="single"/>
        </w:rPr>
        <w:t>C</w:t>
      </w:r>
      <w:r>
        <w:t xml:space="preserve">.Điện áp định mức và công suất định mức  </w:t>
      </w:r>
      <w:r>
        <w:rPr>
          <w:color w:val="FF0000"/>
        </w:rPr>
        <w:t xml:space="preserve">            </w:t>
      </w:r>
      <w:r>
        <w:t>D.</w:t>
      </w:r>
      <w:r>
        <w:rPr>
          <w:lang w:val="vi-VN"/>
        </w:rPr>
        <w:t xml:space="preserve"> </w:t>
      </w:r>
      <w:r>
        <w:t>Dung tích</w:t>
      </w:r>
    </w:p>
    <w:bookmarkEnd w:id="0"/>
    <w:p>
      <w:pPr>
        <w:spacing w:after="0" w:line="360" w:lineRule="atLeast"/>
        <w:ind w:right="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98274248"/>
      <w:r>
        <w:rPr>
          <w:rFonts w:ascii="Times New Roman" w:hAnsi="Times New Roman" w:cs="Times New Roman"/>
          <w:b/>
          <w:sz w:val="24"/>
          <w:szCs w:val="24"/>
        </w:rPr>
        <w:t xml:space="preserve">Câu 16: </w:t>
      </w:r>
      <w:r>
        <w:rPr>
          <w:rFonts w:ascii="Times New Roman" w:hAnsi="Times New Roman" w:cs="Times New Roman"/>
          <w:color w:val="000000"/>
          <w:sz w:val="24"/>
          <w:szCs w:val="24"/>
        </w:rPr>
        <w:t>Theo em, tại sao phải lưu ý đến các thông số kĩ thuật?</w:t>
      </w:r>
    </w:p>
    <w:p>
      <w:pPr>
        <w:pStyle w:val="9"/>
        <w:spacing w:before="0" w:beforeAutospacing="0" w:after="0" w:afterAutospacing="0" w:line="360" w:lineRule="atLeast"/>
        <w:ind w:right="48"/>
        <w:jc w:val="both"/>
      </w:pPr>
      <w:r>
        <w:rPr>
          <w:u w:val="single"/>
        </w:rPr>
        <w:t>A</w:t>
      </w:r>
      <w:r>
        <w:t>.</w:t>
      </w:r>
      <w:r>
        <w:rPr>
          <w:lang w:val="vi-VN"/>
        </w:rPr>
        <w:t xml:space="preserve"> </w:t>
      </w:r>
      <w:r>
        <w:t>Lựa chọn đồ dùng điện phù hợp và sử dụng đúng yêu cầu kĩ thuật.</w:t>
      </w:r>
    </w:p>
    <w:p>
      <w:pPr>
        <w:pStyle w:val="9"/>
        <w:spacing w:before="0" w:beforeAutospacing="0" w:after="0" w:afterAutospacing="0" w:line="360" w:lineRule="atLeast"/>
        <w:ind w:right="48"/>
        <w:jc w:val="both"/>
      </w:pPr>
      <w:r>
        <w:rPr>
          <w:color w:val="000000"/>
        </w:rPr>
        <w:t>B.</w:t>
      </w:r>
      <w:r>
        <w:rPr>
          <w:color w:val="000000"/>
          <w:lang w:val="vi-VN"/>
        </w:rPr>
        <w:t xml:space="preserve"> </w:t>
      </w:r>
      <w:r>
        <w:rPr>
          <w:color w:val="000000"/>
        </w:rPr>
        <w:t>Để lựa chọn đồ dùng điện cho phù hợp</w:t>
      </w:r>
    </w:p>
    <w:p>
      <w:pPr>
        <w:pStyle w:val="9"/>
        <w:spacing w:before="0" w:beforeAutospacing="0" w:after="0" w:afterAutospacing="0" w:line="360" w:lineRule="atLeast"/>
        <w:ind w:right="48"/>
        <w:jc w:val="both"/>
      </w:pPr>
      <w:r>
        <w:rPr>
          <w:color w:val="000000"/>
        </w:rPr>
        <w:t>C.Sử dụng đúng yêu cầu kĩ thật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color w:val="000000"/>
        </w:rPr>
        <w:t>D.Không cần phải chú ý đến thông số kĩ thuật</w:t>
      </w:r>
    </w:p>
    <w:bookmarkEnd w:id="1"/>
    <w:p>
      <w:pPr>
        <w:pStyle w:val="9"/>
        <w:spacing w:before="0" w:beforeAutospacing="0" w:after="0" w:afterAutospacing="0" w:line="360" w:lineRule="atLeast"/>
        <w:ind w:right="48"/>
        <w:jc w:val="both"/>
        <w:rPr>
          <w:b/>
          <w:color w:val="000000"/>
        </w:rPr>
      </w:pPr>
      <w:bookmarkStart w:id="2" w:name="_Hlk98274273"/>
      <w:r>
        <w:rPr>
          <w:b/>
          <w:color w:val="000000"/>
        </w:rPr>
        <w:t xml:space="preserve">Câu 17: </w:t>
      </w:r>
      <w:r>
        <w:rPr>
          <w:bCs/>
          <w:color w:val="000000"/>
        </w:rPr>
        <w:t>An toàn đối với người sử dụng điện là: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color w:val="000000"/>
        </w:rPr>
        <w:t>A.</w:t>
      </w:r>
      <w:r>
        <w:rPr>
          <w:color w:val="000000"/>
          <w:lang w:val="vi-VN"/>
        </w:rPr>
        <w:t xml:space="preserve"> </w:t>
      </w:r>
      <w:r>
        <w:rPr>
          <w:color w:val="000000"/>
        </w:rPr>
        <w:t>Không chạm vào chỗ đang có điện              B.</w:t>
      </w:r>
      <w:r>
        <w:rPr>
          <w:color w:val="000000"/>
          <w:lang w:val="vi-VN"/>
        </w:rPr>
        <w:t xml:space="preserve"> </w:t>
      </w:r>
      <w:r>
        <w:rPr>
          <w:color w:val="000000"/>
        </w:rPr>
        <w:t>Thường xuyên kiểm tra sửa chữa đồ dùng điện</w:t>
      </w:r>
    </w:p>
    <w:p>
      <w:pPr>
        <w:pStyle w:val="9"/>
        <w:spacing w:before="0" w:beforeAutospacing="0" w:after="0" w:afterAutospacing="0" w:line="360" w:lineRule="atLeast"/>
        <w:ind w:right="48"/>
        <w:jc w:val="both"/>
      </w:pPr>
      <w:r>
        <w:rPr>
          <w:color w:val="000000"/>
        </w:rPr>
        <w:t>C.</w:t>
      </w:r>
      <w:r>
        <w:rPr>
          <w:color w:val="000000"/>
          <w:lang w:val="vi-VN"/>
        </w:rPr>
        <w:t xml:space="preserve"> </w:t>
      </w:r>
      <w:r>
        <w:rPr>
          <w:color w:val="000000"/>
        </w:rPr>
        <w:t xml:space="preserve">Khi sửa chữa đồ dùng điện phải ngắt nguồn điện             </w:t>
      </w:r>
      <w:r>
        <w:rPr>
          <w:u w:val="single"/>
        </w:rPr>
        <w:t>D</w:t>
      </w:r>
      <w:r>
        <w:t>.</w:t>
      </w:r>
      <w:r>
        <w:rPr>
          <w:lang w:val="vi-VN"/>
        </w:rPr>
        <w:t xml:space="preserve"> </w:t>
      </w:r>
      <w:r>
        <w:t>Tất cả các đáp án đều đúng.</w:t>
      </w:r>
    </w:p>
    <w:bookmarkEnd w:id="2"/>
    <w:p>
      <w:pPr>
        <w:pStyle w:val="9"/>
        <w:spacing w:before="0" w:beforeAutospacing="0" w:after="0" w:afterAutospacing="0" w:line="360" w:lineRule="atLeast"/>
        <w:ind w:right="48"/>
        <w:jc w:val="both"/>
        <w:rPr>
          <w:b/>
          <w:color w:val="000000"/>
        </w:rPr>
      </w:pPr>
      <w:r>
        <w:rPr>
          <w:b/>
          <w:color w:val="000000"/>
        </w:rPr>
        <w:t xml:space="preserve">Câu 18: </w:t>
      </w:r>
      <w:r>
        <w:rPr>
          <w:bCs/>
          <w:color w:val="000000"/>
        </w:rPr>
        <w:t>Khi sử dụng điện thoại cần chú ý: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color w:val="000000"/>
        </w:rPr>
        <w:t>A.</w:t>
      </w:r>
      <w:r>
        <w:rPr>
          <w:color w:val="000000"/>
          <w:lang w:val="vi-VN"/>
        </w:rPr>
        <w:t xml:space="preserve"> </w:t>
      </w:r>
      <w:r>
        <w:rPr>
          <w:color w:val="000000"/>
        </w:rPr>
        <w:t>Không để ổ điện cắm sạc điện thoại ở đầu giường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color w:val="000000"/>
        </w:rPr>
        <w:t>B.</w:t>
      </w:r>
      <w:r>
        <w:rPr>
          <w:color w:val="000000"/>
          <w:lang w:val="vi-VN"/>
        </w:rPr>
        <w:t xml:space="preserve"> </w:t>
      </w:r>
      <w:r>
        <w:rPr>
          <w:color w:val="000000"/>
        </w:rPr>
        <w:t>Sử dụng sạc điện đúng chủng loại của điện thoại.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color w:val="000000"/>
        </w:rPr>
        <w:t>C.</w:t>
      </w:r>
      <w:r>
        <w:rPr>
          <w:color w:val="000000"/>
          <w:lang w:val="vi-VN"/>
        </w:rPr>
        <w:t xml:space="preserve"> </w:t>
      </w:r>
      <w:r>
        <w:rPr>
          <w:color w:val="000000"/>
        </w:rPr>
        <w:t>Không sử dụng điện thoại khi đang sạc</w:t>
      </w:r>
    </w:p>
    <w:p>
      <w:pPr>
        <w:pStyle w:val="9"/>
        <w:spacing w:before="0" w:beforeAutospacing="0" w:after="0" w:afterAutospacing="0" w:line="360" w:lineRule="atLeast"/>
        <w:ind w:right="48"/>
        <w:jc w:val="both"/>
      </w:pPr>
      <w:r>
        <w:rPr>
          <w:u w:val="single"/>
        </w:rPr>
        <w:t>D</w:t>
      </w:r>
      <w:r>
        <w:t>.Tất cả các ý đều đúng.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bCs/>
          <w:color w:val="000000"/>
        </w:rPr>
      </w:pPr>
      <w:bookmarkStart w:id="3" w:name="_Hlk98274336"/>
      <w:r>
        <w:rPr>
          <w:b/>
          <w:color w:val="000000"/>
        </w:rPr>
        <w:t xml:space="preserve">Câu 19: </w:t>
      </w:r>
      <w:r>
        <w:rPr>
          <w:bCs/>
          <w:color w:val="000000"/>
        </w:rPr>
        <w:t>Một bóng đèn LED có thông số kĩ thuật như sau: 110V – 5W. Hỏi bóng đèn đó có công suất định mức là bao nhiêu?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color w:val="000000"/>
        </w:rPr>
        <w:t>A.</w:t>
      </w:r>
      <w:r>
        <w:t xml:space="preserve">110W              </w:t>
      </w:r>
      <w:r>
        <w:rPr>
          <w:u w:val="single"/>
        </w:rPr>
        <w:t>B</w:t>
      </w:r>
      <w:r>
        <w:t xml:space="preserve">.5W                   </w:t>
      </w:r>
      <w:r>
        <w:rPr>
          <w:color w:val="000000"/>
        </w:rPr>
        <w:t>C. 110W hoặc 5W                 D. 110W và 5W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b/>
          <w:color w:val="000000"/>
        </w:rPr>
        <w:t>Câu 20</w:t>
      </w:r>
      <w:r>
        <w:rPr>
          <w:color w:val="000000"/>
        </w:rPr>
        <w:t xml:space="preserve">: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8"/>
        <w:gridCol w:w="5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3618" w:type="dxa"/>
          </w:tcPr>
          <w:p>
            <w:pPr>
              <w:pStyle w:val="9"/>
              <w:spacing w:before="0" w:beforeAutospacing="0" w:after="0" w:afterAutospacing="0" w:line="360" w:lineRule="atLeast"/>
              <w:ind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>
              <w:rPr>
                <w:color w:val="000000"/>
              </w:rPr>
              <w:drawing>
                <wp:inline distT="0" distB="0" distL="0" distR="0">
                  <wp:extent cx="1524000" cy="1219200"/>
                  <wp:effectExtent l="0" t="0" r="0" b="0"/>
                  <wp:docPr id="15" name="Picture 2" descr="C:\Users\acer\Pictures\CN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 descr="C:\Users\acer\Pictures\CN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8" w:type="dxa"/>
          </w:tcPr>
          <w:p>
            <w:pPr>
              <w:pStyle w:val="9"/>
              <w:spacing w:before="0" w:beforeAutospacing="0" w:after="0" w:afterAutospacing="0" w:line="360" w:lineRule="atLeast"/>
              <w:ind w:right="48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Hãy cho biết bình nước nóng có điện áp định mức là bao nhiêu?</w:t>
            </w:r>
          </w:p>
          <w:p>
            <w:pPr>
              <w:pStyle w:val="9"/>
              <w:spacing w:before="0" w:beforeAutospacing="0" w:after="0" w:afterAutospacing="0" w:line="360" w:lineRule="atLeast"/>
              <w:ind w:right="48"/>
              <w:jc w:val="both"/>
            </w:pPr>
            <w:r>
              <w:rPr>
                <w:u w:val="single"/>
              </w:rPr>
              <w:t>A.</w:t>
            </w:r>
            <w:r>
              <w:t xml:space="preserve">220V                      </w:t>
            </w:r>
          </w:p>
          <w:p>
            <w:pPr>
              <w:pStyle w:val="9"/>
              <w:spacing w:before="0" w:beforeAutospacing="0" w:after="0" w:afterAutospacing="0" w:line="360" w:lineRule="atLeast"/>
              <w:ind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>B.2000W</w:t>
            </w:r>
          </w:p>
          <w:p>
            <w:pPr>
              <w:pStyle w:val="9"/>
              <w:spacing w:before="0" w:beforeAutospacing="0" w:after="0" w:afterAutospacing="0" w:line="360" w:lineRule="atLeast"/>
              <w:ind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>C.15 l</w:t>
            </w:r>
          </w:p>
          <w:p>
            <w:pPr>
              <w:pStyle w:val="9"/>
              <w:spacing w:before="0" w:beforeAutospacing="0" w:after="0" w:afterAutospacing="0" w:line="360" w:lineRule="atLeast"/>
              <w:ind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>D.11,4A</w:t>
            </w:r>
          </w:p>
        </w:tc>
      </w:tr>
      <w:bookmarkEnd w:id="3"/>
    </w:tbl>
    <w:p>
      <w:pPr>
        <w:pStyle w:val="9"/>
        <w:spacing w:before="0" w:beforeAutospacing="0" w:after="0" w:afterAutospacing="0" w:line="360" w:lineRule="atLeast"/>
        <w:ind w:right="48"/>
        <w:jc w:val="both"/>
        <w:rPr>
          <w:b/>
          <w:color w:val="000000"/>
        </w:rPr>
      </w:pPr>
      <w:r>
        <w:rPr>
          <w:b/>
          <w:color w:val="000000"/>
        </w:rPr>
        <w:t xml:space="preserve">Câu 21: </w:t>
      </w:r>
      <w:r>
        <w:rPr>
          <w:bCs/>
          <w:color w:val="000000"/>
        </w:rPr>
        <w:t>Hình ảnh dưới đây mô tả loại đèn nào?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8"/>
        <w:gridCol w:w="5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8" w:type="dxa"/>
          </w:tcPr>
          <w:p>
            <w:pPr>
              <w:pStyle w:val="9"/>
              <w:spacing w:before="0" w:beforeAutospacing="0" w:after="0" w:afterAutospacing="0" w:line="360" w:lineRule="atLeast"/>
              <w:ind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0" distR="0">
                  <wp:extent cx="981075" cy="1885950"/>
                  <wp:effectExtent l="0" t="0" r="9525" b="0"/>
                  <wp:docPr id="16" name="Picture 3" descr="C:\Users\acer\Pictures\đè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3" descr="C:\Users\acer\Pictures\đè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8" w:type="dxa"/>
          </w:tcPr>
          <w:p>
            <w:pPr>
              <w:pStyle w:val="9"/>
              <w:spacing w:before="0" w:beforeAutospacing="0" w:after="0" w:afterAutospacing="0" w:line="360" w:lineRule="atLeast"/>
              <w:ind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>A. Đèn sợi đốt</w:t>
            </w:r>
          </w:p>
          <w:p>
            <w:pPr>
              <w:pStyle w:val="9"/>
              <w:spacing w:before="0" w:beforeAutospacing="0" w:after="0" w:afterAutospacing="0" w:line="360" w:lineRule="atLeast"/>
              <w:ind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>B. Đèn LED</w:t>
            </w:r>
          </w:p>
          <w:p>
            <w:pPr>
              <w:pStyle w:val="9"/>
              <w:spacing w:before="0" w:beforeAutospacing="0" w:after="0" w:afterAutospacing="0" w:line="360" w:lineRule="atLeast"/>
              <w:ind w:right="48"/>
              <w:jc w:val="both"/>
            </w:pPr>
            <w:r>
              <w:rPr>
                <w:u w:val="single"/>
              </w:rPr>
              <w:t>C</w:t>
            </w:r>
            <w:r>
              <w:t>. Đèn compact</w:t>
            </w:r>
          </w:p>
          <w:p>
            <w:pPr>
              <w:pStyle w:val="9"/>
              <w:spacing w:before="0" w:beforeAutospacing="0" w:after="0" w:afterAutospacing="0" w:line="360" w:lineRule="atLeast"/>
              <w:ind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>D. Đèn ống huỳnh quang.</w:t>
            </w:r>
          </w:p>
        </w:tc>
      </w:tr>
    </w:tbl>
    <w:p>
      <w:pPr>
        <w:pStyle w:val="9"/>
        <w:spacing w:before="0" w:beforeAutospacing="0" w:after="0" w:afterAutospacing="0" w:line="360" w:lineRule="atLeast"/>
        <w:ind w:right="48"/>
        <w:jc w:val="both"/>
        <w:rPr>
          <w:b/>
          <w:color w:val="000000"/>
        </w:rPr>
      </w:pPr>
      <w:r>
        <w:rPr>
          <w:b/>
          <w:color w:val="000000"/>
        </w:rPr>
        <w:t xml:space="preserve">Câu 22: </w:t>
      </w:r>
      <w:r>
        <w:rPr>
          <w:bCs/>
          <w:color w:val="000000"/>
        </w:rPr>
        <w:t>Đèn sợi đốt có mấy bộ phận chính?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color w:val="000000"/>
        </w:rPr>
        <w:t xml:space="preserve">A.1                              B.2                           </w:t>
      </w:r>
      <w:r>
        <w:rPr>
          <w:u w:val="single"/>
        </w:rPr>
        <w:t>C</w:t>
      </w:r>
      <w:r>
        <w:t xml:space="preserve">.3                       </w:t>
      </w:r>
      <w:r>
        <w:rPr>
          <w:color w:val="000000"/>
        </w:rPr>
        <w:t>D.4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b/>
          <w:color w:val="000000"/>
        </w:rPr>
      </w:pPr>
      <w:r>
        <w:rPr>
          <w:b/>
          <w:color w:val="000000"/>
        </w:rPr>
        <w:t xml:space="preserve">Câu 23: </w:t>
      </w:r>
      <w:r>
        <w:rPr>
          <w:bCs/>
          <w:color w:val="000000"/>
        </w:rPr>
        <w:t>Đuôi đèn sợi đốt có mấy loại?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color w:val="000000"/>
        </w:rPr>
        <w:t xml:space="preserve">A.1                              </w:t>
      </w:r>
      <w:r>
        <w:rPr>
          <w:u w:val="single"/>
        </w:rPr>
        <w:t>B</w:t>
      </w:r>
      <w:r>
        <w:t xml:space="preserve">.2                           </w:t>
      </w:r>
      <w:r>
        <w:rPr>
          <w:color w:val="000000"/>
        </w:rPr>
        <w:t>C.3                       D.4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bCs/>
          <w:color w:val="000000"/>
        </w:rPr>
      </w:pPr>
      <w:r>
        <w:rPr>
          <w:b/>
          <w:color w:val="000000"/>
        </w:rPr>
        <w:t xml:space="preserve">Câu 24: </w:t>
      </w:r>
      <w:r>
        <w:rPr>
          <w:bCs/>
          <w:color w:val="000000"/>
        </w:rPr>
        <w:t>Ống thuỷ tinh của bóng đèn huỳnh quang bên trong được phủ một lớp bột gì?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color w:val="000000"/>
        </w:rPr>
        <w:t xml:space="preserve">A. Bột Natri                  B. Bột đồng                   C. Bột kẽm     </w:t>
      </w:r>
      <w:r>
        <w:rPr>
          <w:color w:val="000000"/>
          <w:u w:val="single"/>
        </w:rPr>
        <w:t>D</w:t>
      </w:r>
      <w:r>
        <w:rPr>
          <w:color w:val="000000"/>
        </w:rPr>
        <w:t>. Bột huỳnh quang.</w:t>
      </w:r>
    </w:p>
    <w:p>
      <w:pPr>
        <w:spacing w:after="0"/>
        <w:ind w:left="48" w:right="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bookmarkStart w:id="4" w:name="_Hlk9829272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Câu 25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vi-VN"/>
        </w:rPr>
        <w:t>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Hãy cho biết, vị trí số 2 chỉ bộ phận nào của bóng đèn LED búp?</w:t>
      </w:r>
    </w:p>
    <w:tbl>
      <w:tblPr>
        <w:tblStyle w:val="10"/>
        <w:tblW w:w="0" w:type="auto"/>
        <w:tblInd w:w="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8"/>
        <w:gridCol w:w="47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8" w:type="dxa"/>
          </w:tcPr>
          <w:p>
            <w:pPr>
              <w:spacing w:after="0" w:line="360" w:lineRule="atLeast"/>
              <w:ind w:left="48" w:right="48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A. Vỏ bóng                                         </w:t>
            </w:r>
          </w:p>
          <w:p>
            <w:pPr>
              <w:spacing w:after="0" w:line="360" w:lineRule="atLeast"/>
              <w:ind w:left="48" w:right="48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B. Bảng mạch LED</w:t>
            </w:r>
          </w:p>
          <w:p>
            <w:pPr>
              <w:spacing w:after="0" w:line="360" w:lineRule="atLeast"/>
              <w:ind w:left="48" w:right="48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C. Đuôi đèn                                                 </w:t>
            </w:r>
          </w:p>
          <w:p>
            <w:pPr>
              <w:spacing w:after="0" w:line="360" w:lineRule="atLeast"/>
              <w:ind w:left="48" w:right="48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D. Dây điện</w:t>
            </w:r>
          </w:p>
          <w:p>
            <w:pPr>
              <w:spacing w:after="240" w:line="240" w:lineRule="auto"/>
              <w:ind w:right="48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8" w:type="dxa"/>
          </w:tcPr>
          <w:p>
            <w:pPr>
              <w:spacing w:after="240" w:line="240" w:lineRule="auto"/>
              <w:ind w:right="48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drawing>
                <wp:inline distT="0" distB="0" distL="0" distR="0">
                  <wp:extent cx="1999615" cy="1781175"/>
                  <wp:effectExtent l="0" t="0" r="635" b="0"/>
                  <wp:docPr id="1" name="Picture 1" descr="Đề thi Công nghệ lớp 6 Giữa kì 2 có đáp án Kết nối tri thức (3 đ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Đề thi Công nghệ lớp 6 Giữa kì 2 có đáp án Kết nối tri thức (3 đề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069" cy="1779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</w:tbl>
    <w:p>
      <w:pPr>
        <w:pStyle w:val="9"/>
        <w:spacing w:before="0" w:beforeAutospacing="0" w:after="0" w:afterAutospacing="0" w:line="360" w:lineRule="atLeast"/>
        <w:ind w:right="48"/>
        <w:jc w:val="both"/>
        <w:rPr>
          <w:b/>
          <w:color w:val="000000"/>
        </w:rPr>
      </w:pPr>
      <w:r>
        <w:rPr>
          <w:b/>
          <w:color w:val="000000"/>
        </w:rPr>
        <w:t xml:space="preserve">Câu 26: </w:t>
      </w:r>
      <w:r>
        <w:rPr>
          <w:bCs/>
          <w:color w:val="000000"/>
        </w:rPr>
        <w:t>Bộ phận nào của đèn LED phát ra ánh sáng?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color w:val="000000"/>
        </w:rPr>
        <w:t xml:space="preserve">A. Vỏ bóng             B. Đuôi đèn             </w:t>
      </w:r>
      <w:r>
        <w:rPr>
          <w:u w:val="single"/>
        </w:rPr>
        <w:t>C</w:t>
      </w:r>
      <w:r>
        <w:t>.</w:t>
      </w:r>
      <w:r>
        <w:rPr>
          <w:lang w:val="vi-VN"/>
        </w:rPr>
        <w:t xml:space="preserve"> </w:t>
      </w:r>
      <w:r>
        <w:t xml:space="preserve">Bảng mạch LED         </w:t>
      </w:r>
      <w:r>
        <w:rPr>
          <w:color w:val="000000"/>
        </w:rPr>
        <w:t>D. Tất cả đều đúng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b/>
          <w:color w:val="000000"/>
        </w:rPr>
      </w:pPr>
      <w:r>
        <w:rPr>
          <w:b/>
          <w:color w:val="000000"/>
        </w:rPr>
        <w:t xml:space="preserve">Câu 27: </w:t>
      </w:r>
      <w:r>
        <w:rPr>
          <w:bCs/>
          <w:color w:val="000000"/>
        </w:rPr>
        <w:t>Bộ phận nào của đèn LED giúp phân bố đều ánh sáng?</w:t>
      </w:r>
    </w:p>
    <w:p>
      <w:pPr>
        <w:pStyle w:val="9"/>
        <w:spacing w:before="0" w:beforeAutospacing="0" w:after="0" w:afterAutospacing="0" w:line="360" w:lineRule="atLeast"/>
        <w:ind w:right="48"/>
        <w:jc w:val="both"/>
        <w:rPr>
          <w:color w:val="000000"/>
        </w:rPr>
      </w:pPr>
      <w:r>
        <w:rPr>
          <w:u w:val="single"/>
        </w:rPr>
        <w:t>A</w:t>
      </w:r>
      <w:r>
        <w:t xml:space="preserve">. Vỏ bóng             </w:t>
      </w:r>
      <w:r>
        <w:rPr>
          <w:color w:val="000000"/>
        </w:rPr>
        <w:t>B. Đuôi đèn             C. Bảng mạch LED        D. Tất cả đều đúng</w:t>
      </w:r>
    </w:p>
    <w:p>
      <w:pPr>
        <w:pStyle w:val="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Câu 28:</w:t>
      </w:r>
      <w:r>
        <w:rPr>
          <w:color w:val="000000"/>
        </w:rPr>
        <w:t> Nguyên nhân gây ra một số hiện tượng cơm bị nhão sau khi nấu?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 Do lượng nước đổ vào nấu quá ít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B. Bộ phận sinh nhiệt bị hỏng, không cung cấp đủ nhiệt để cơm có thể chín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C. Mặt ngoài của nồi nấu chưa được lau khô trước khi đặt vào mặt trong của thân nồi</w:t>
      </w:r>
    </w:p>
    <w:p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D. Do lượng nước đổ vào nấu quá nhiều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Câu 29: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Nồi cơm điện gồm có mấy bộ phận chính?</w:t>
      </w:r>
    </w:p>
    <w:p>
      <w:pPr>
        <w:pStyle w:val="1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>
          <w:type w:val="continuous"/>
          <w:pgSz w:w="12240" w:h="15840"/>
          <w:pgMar w:top="851" w:right="1440" w:bottom="851" w:left="1440" w:header="720" w:footer="720" w:gutter="0"/>
          <w:cols w:space="720" w:num="1"/>
          <w:docGrid w:linePitch="360" w:charSpace="0"/>
        </w:sectPr>
      </w:pPr>
    </w:p>
    <w:p>
      <w:pPr>
        <w:pStyle w:val="1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                       B.3</w:t>
      </w:r>
    </w:p>
    <w:p>
      <w:pPr>
        <w:pStyle w:val="1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                      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.5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2"/>
          <w:docGrid w:linePitch="360" w:charSpace="0"/>
        </w:sectPr>
      </w:pP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2"/>
          <w:docGrid w:linePitch="360" w:charSpace="0"/>
        </w:sectPr>
      </w:pP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Câu 30: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Hành động nào sau đây là sử dụng nồi cơm điện chưa đúng?</w:t>
      </w:r>
    </w:p>
    <w:p>
      <w:pPr>
        <w:pStyle w:val="1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Đặt nồi cơm điện ở nơi khô ráo, thoáng mát.</w:t>
      </w:r>
    </w:p>
    <w:p>
      <w:pPr>
        <w:pStyle w:val="1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Không dùng tay, vật dụng khác để che hoặc tiếp xúc với van thoát hơi của nồi cơm điện khi nồi đang nấu.</w:t>
      </w:r>
    </w:p>
    <w:p>
      <w:pPr>
        <w:pStyle w:val="1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Mở nắp nồi để kiểm tra cơm khi đang nấu.</w:t>
      </w:r>
    </w:p>
    <w:p>
      <w:pPr>
        <w:pStyle w:val="1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Không nấu quá lượng gạo quy định.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Câu 31: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Cấu tạo của bếp hồng ngoại gồm mấy bộ phận chính?</w:t>
      </w:r>
    </w:p>
    <w:p>
      <w:pPr>
        <w:pStyle w:val="1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>
      <w:pPr>
        <w:pStyle w:val="1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                               B. 3</w:t>
      </w:r>
    </w:p>
    <w:p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C.</w:t>
      </w:r>
      <w:r>
        <w:rPr>
          <w:rFonts w:ascii="Times New Roman" w:hAnsi="Times New Roman" w:cs="Times New Roman"/>
          <w:color w:val="000000"/>
          <w:sz w:val="24"/>
          <w:szCs w:val="24"/>
        </w:rPr>
        <w:t>4                              D. 5</w:t>
      </w:r>
    </w:p>
    <w:p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vi-VN" w:eastAsia="vi-VN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2"/>
          <w:docGrid w:linePitch="360" w:charSpace="0"/>
        </w:sectPr>
      </w:pPr>
    </w:p>
    <w:p>
      <w:pPr>
        <w:shd w:val="clear" w:color="auto" w:fill="FFFFFF"/>
        <w:spacing w:after="0"/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vi-VN" w:eastAsia="vi-VN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  <w:lang w:eastAsia="vi-VN"/>
        </w:rPr>
        <w:t>32</w:t>
      </w:r>
      <w:r>
        <w:rPr>
          <w:rFonts w:ascii="Times New Roman" w:hAnsi="Times New Roman" w:cs="Times New Roman"/>
          <w:b/>
          <w:bCs/>
          <w:sz w:val="24"/>
          <w:szCs w:val="24"/>
          <w:lang w:val="vi-VN" w:eastAsia="vi-VN"/>
        </w:rPr>
        <w:t>.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> Sơ đồ thể hiện nguyên lí làm việc của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bếp hồng ngoại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>:</w:t>
      </w:r>
    </w:p>
    <w:p>
      <w:pPr>
        <w:shd w:val="clear" w:color="auto" w:fill="FFFFFF"/>
        <w:spacing w:after="0"/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</w:pPr>
      <w:r>
        <w:rPr>
          <w:rFonts w:ascii="Times New Roman" w:hAnsi="Times New Roman" w:cs="Times New Roman"/>
          <w:color w:val="212529"/>
          <w:sz w:val="24"/>
          <w:szCs w:val="24"/>
          <w:u w:val="single"/>
          <w:lang w:val="vi-VN" w:eastAsia="vi-VN"/>
        </w:rPr>
        <w:t>A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 xml:space="preserve">. Nguồn điện → </w:t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>Bộ phận điều khiển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 xml:space="preserve"> → </w:t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>Mâm nhiệt hồng ngoại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 xml:space="preserve"> → </w:t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>Nồi nấu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>.</w:t>
      </w:r>
    </w:p>
    <w:p>
      <w:pPr>
        <w:shd w:val="clear" w:color="auto" w:fill="FFFFFF"/>
        <w:spacing w:after="0"/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</w:pP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 xml:space="preserve">B. Nguồn điện → Bộ </w:t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>phận điều khiển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 xml:space="preserve"> → Nồi nấu → Mâm nhiệt</w:t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 xml:space="preserve"> hồng ngoại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>.</w:t>
      </w:r>
    </w:p>
    <w:p>
      <w:pPr>
        <w:shd w:val="clear" w:color="auto" w:fill="FFFFFF"/>
        <w:spacing w:after="0"/>
        <w:rPr>
          <w:rFonts w:ascii="Times New Roman" w:hAnsi="Times New Roman" w:cs="Times New Roman"/>
          <w:color w:val="FF0000"/>
          <w:sz w:val="24"/>
          <w:szCs w:val="24"/>
          <w:lang w:val="vi-VN" w:eastAsia="vi-VN"/>
        </w:rPr>
      </w:pP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 xml:space="preserve">C. Nguồn điện → </w:t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>Mâm nhiệt hồng ngoại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 xml:space="preserve"> → Bộ </w:t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 xml:space="preserve">phận 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 xml:space="preserve">điều khiển → </w:t>
      </w:r>
      <w:r>
        <w:rPr>
          <w:rFonts w:ascii="Times New Roman" w:hAnsi="Times New Roman" w:cs="Times New Roman"/>
          <w:color w:val="212529"/>
          <w:sz w:val="24"/>
          <w:szCs w:val="24"/>
          <w:lang w:eastAsia="vi-VN"/>
        </w:rPr>
        <w:t>Nồi nấu</w:t>
      </w:r>
      <w:r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  <w:lang w:val="vi-VN" w:eastAsia="vi-VN"/>
        </w:rPr>
        <w:t xml:space="preserve"> </w:t>
      </w:r>
    </w:p>
    <w:p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vi-VN" w:eastAsia="vi-VN"/>
        </w:rPr>
      </w:pPr>
      <w:r>
        <w:rPr>
          <w:rFonts w:ascii="Times New Roman" w:hAnsi="Times New Roman" w:cs="Times New Roman"/>
          <w:sz w:val="24"/>
          <w:szCs w:val="24"/>
          <w:lang w:val="vi-VN" w:eastAsia="vi-VN"/>
        </w:rPr>
        <w:t xml:space="preserve">D. Nguồn điện → </w:t>
      </w:r>
      <w:r>
        <w:rPr>
          <w:rFonts w:ascii="Times New Roman" w:hAnsi="Times New Roman" w:cs="Times New Roman"/>
          <w:sz w:val="24"/>
          <w:szCs w:val="24"/>
          <w:lang w:eastAsia="vi-VN"/>
        </w:rPr>
        <w:t>Nồi nấu</w:t>
      </w:r>
      <w:r>
        <w:rPr>
          <w:rFonts w:ascii="Times New Roman" w:hAnsi="Times New Roman" w:cs="Times New Roman"/>
          <w:sz w:val="24"/>
          <w:szCs w:val="24"/>
          <w:lang w:val="vi-VN" w:eastAsia="vi-VN"/>
        </w:rPr>
        <w:t xml:space="preserve"> → Mâm nhiệt</w:t>
      </w:r>
      <w:r>
        <w:rPr>
          <w:rFonts w:ascii="Times New Roman" w:hAnsi="Times New Roman" w:cs="Times New Roman"/>
          <w:sz w:val="24"/>
          <w:szCs w:val="24"/>
          <w:lang w:eastAsia="vi-VN"/>
        </w:rPr>
        <w:t xml:space="preserve"> hồng ngoại</w:t>
      </w:r>
      <w:r>
        <w:rPr>
          <w:rFonts w:ascii="Times New Roman" w:hAnsi="Times New Roman" w:cs="Times New Roman"/>
          <w:sz w:val="24"/>
          <w:szCs w:val="24"/>
          <w:lang w:val="vi-VN" w:eastAsia="vi-VN"/>
        </w:rPr>
        <w:t xml:space="preserve"> → </w:t>
      </w:r>
      <w:r>
        <w:rPr>
          <w:rFonts w:ascii="Times New Roman" w:hAnsi="Times New Roman" w:cs="Times New Roman"/>
          <w:sz w:val="24"/>
          <w:szCs w:val="24"/>
          <w:lang w:eastAsia="vi-VN"/>
        </w:rPr>
        <w:t>Bộ phận điều khiển</w:t>
      </w:r>
      <w:r>
        <w:rPr>
          <w:rFonts w:ascii="Times New Roman" w:hAnsi="Times New Roman" w:cs="Times New Roman"/>
          <w:sz w:val="24"/>
          <w:szCs w:val="24"/>
          <w:lang w:val="vi-VN" w:eastAsia="vi-VN"/>
        </w:rPr>
        <w:t>.</w:t>
      </w:r>
    </w:p>
    <w:p>
      <w:pPr>
        <w:pStyle w:val="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Câu 33:</w:t>
      </w:r>
      <w:r>
        <w:rPr>
          <w:color w:val="000000"/>
        </w:rPr>
        <w:t> Bộ phận nào của bếp hồng ngoại cung cấp nhiệt cho bếp?</w:t>
      </w:r>
    </w:p>
    <w:p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Hlk132489293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. Mâm nhiệt hồng ngoại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B. Thân bếp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C. Bảng điều khiển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D. Mặt bếp</w:t>
      </w:r>
    </w:p>
    <w:bookmarkEnd w:id="5"/>
    <w:p>
      <w:pPr>
        <w:pStyle w:val="9"/>
        <w:shd w:val="clear" w:color="auto" w:fill="FFFFFF"/>
        <w:spacing w:before="0" w:beforeAutospacing="0" w:after="0" w:afterAutospacing="0"/>
        <w:rPr>
          <w:b/>
          <w:bCs/>
          <w:color w:val="000000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2"/>
          <w:docGrid w:linePitch="360" w:charSpace="0"/>
        </w:sectPr>
      </w:pPr>
    </w:p>
    <w:p>
      <w:pPr>
        <w:pStyle w:val="9"/>
        <w:shd w:val="clear" w:color="auto" w:fill="FFFFFF"/>
        <w:spacing w:before="0" w:beforeAutospacing="0" w:after="0" w:afterAutospacing="0"/>
        <w:rPr>
          <w:color w:val="000000"/>
        </w:rPr>
      </w:pPr>
      <w:bookmarkStart w:id="6" w:name="_Hlk132489155"/>
      <w:r>
        <w:rPr>
          <w:b/>
          <w:bCs/>
          <w:color w:val="000000"/>
        </w:rPr>
        <w:t>Câu 34:</w:t>
      </w:r>
      <w:r>
        <w:rPr>
          <w:color w:val="000000"/>
        </w:rPr>
        <w:t> </w:t>
      </w:r>
      <w:bookmarkEnd w:id="6"/>
      <w:r>
        <w:rPr>
          <w:color w:val="000000"/>
        </w:rPr>
        <w:t>Trong quá trình sử dụng, mặt bếp hồng ngoại có màu gì?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>
          <w:type w:val="continuous"/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A. Màu vàng               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. Màu đỏ                  C. Màu cam             D. Màu tím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Câu 35:</w:t>
      </w:r>
      <w:r>
        <w:rPr>
          <w:rFonts w:ascii="Times New Roman" w:hAnsi="Times New Roman" w:cs="Times New Roman"/>
          <w:color w:val="000000"/>
          <w:sz w:val="24"/>
          <w:szCs w:val="24"/>
        </w:rPr>
        <w:t> Bộ phận nào của bếp hồng ngoại có chức năng dẫn nhiệt?</w:t>
      </w:r>
    </w:p>
    <w:p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. Mâm nhiệt hồng ngoại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B. Thân bếp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C. Bảng điều khiển</w:t>
      </w:r>
    </w:p>
    <w:p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D. Mặt bếp</w:t>
      </w:r>
    </w:p>
    <w:p>
      <w:pPr>
        <w:pStyle w:val="1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_Hlk132489527"/>
      <w:r>
        <w:rPr>
          <w:rFonts w:ascii="Times New Roman" w:hAnsi="Times New Roman" w:cs="Times New Roman"/>
          <w:b/>
          <w:sz w:val="24"/>
          <w:szCs w:val="24"/>
        </w:rPr>
        <w:t>Phần tự luận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1:  </w:t>
      </w:r>
      <w:r>
        <w:rPr>
          <w:rFonts w:ascii="Times New Roman" w:hAnsi="Times New Roman" w:cs="Times New Roman"/>
          <w:sz w:val="24"/>
          <w:szCs w:val="24"/>
        </w:rPr>
        <w:t>Để sử dụng đồ dùng điện trong gia đình đảm bảo an toàn, tiết kiệm, chúng ta cần lưu ý những vấn đề gì?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2:  </w:t>
      </w:r>
      <w:r>
        <w:rPr>
          <w:rFonts w:ascii="Times New Roman" w:hAnsi="Times New Roman" w:cs="Times New Roman"/>
          <w:sz w:val="24"/>
          <w:szCs w:val="24"/>
        </w:rPr>
        <w:t>Vì sao người ta thường sử dụng đèn compac trong chiếu sáng hiện nay?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3:  </w:t>
      </w:r>
      <w:r>
        <w:rPr>
          <w:rFonts w:ascii="Times New Roman" w:hAnsi="Times New Roman" w:cs="Times New Roman"/>
          <w:sz w:val="24"/>
          <w:szCs w:val="24"/>
        </w:rPr>
        <w:t>Khi sử dụng nồi cơm điện cần lưu ý điều gì để đảm bảo an toàn cho người sử dụng và đồ dùng điện?</w:t>
      </w:r>
      <w:bookmarkStart w:id="8" w:name="_GoBack"/>
      <w:bookmarkEnd w:id="8"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4:  </w:t>
      </w:r>
      <w:r>
        <w:rPr>
          <w:rFonts w:ascii="Times New Roman" w:hAnsi="Times New Roman" w:cs="Times New Roman"/>
          <w:sz w:val="24"/>
          <w:szCs w:val="24"/>
        </w:rPr>
        <w:t>Nêu cấu tạo và chức năng các bộ phận của bếp hồng ngoại.</w:t>
      </w:r>
    </w:p>
    <w:bookmarkEnd w:id="7"/>
    <w:p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-----------------Hết-----</w:t>
      </w:r>
      <w:r>
        <w:rPr>
          <w:rFonts w:ascii="Times New Roman" w:hAnsi="Times New Roman" w:cs="Times New Roman"/>
          <w:sz w:val="28"/>
          <w:szCs w:val="28"/>
        </w:rPr>
        <w:t>-----------</w:t>
      </w:r>
    </w:p>
    <w:sectPr>
      <w:type w:val="continuous"/>
      <w:pgSz w:w="12240" w:h="15840"/>
      <w:pgMar w:top="990" w:right="1440" w:bottom="9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260"/>
      <w:rPr>
        <w:color w:val="10243F" w:themeColor="text2" w:themeShade="80"/>
        <w:sz w:val="26"/>
        <w:szCs w:val="26"/>
      </w:rPr>
    </w:pPr>
    <w:r>
      <w:rPr>
        <w:color w:val="1F497D" w:themeColor="text2"/>
        <w:sz w:val="26"/>
        <w:szCs w:val="26"/>
        <w14:textFill>
          <w14:solidFill>
            <w14:schemeClr w14:val="tx2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pacing w:after="0"/>
                            <w:jc w:val="center"/>
                            <w:rPr>
                              <w:color w:val="10243F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10243F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10243F" w:themeColor="text2" w:themeShade="80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10243F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color w:val="10243F" w:themeColor="text2" w:themeShade="80"/>
                              <w:sz w:val="26"/>
                              <w:szCs w:val="26"/>
                            </w:rPr>
                            <w:t>5</w:t>
                          </w:r>
                          <w:r>
                            <w:rPr>
                              <w:color w:val="10243F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 id="_x0000_s1026" o:spid="_x0000_s1026" o:spt="202" type="#_x0000_t202" style="position:absolute;left:0pt;margin-left:556.9pt;margin-top:736.55pt;height:24.65pt;width:30.6pt;mso-position-horizontal-relative:page;mso-position-vertical-relative:page;z-index:251659264;v-text-anchor:middle;mso-width-relative:page;mso-height-relative:page;mso-width-percent:50;mso-height-percent:50;" fillcolor="#FFFFFF [3201]" filled="t" stroked="f" coordsize="21600,21600" o:gfxdata="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62PIzXAAAAAwEAAA8AAAAAAAAAAQAgAAAAIgAA&#10;AGRycy9kb3ducmV2LnhtbFBLAQIUABQAAAAIAIdO4kCTjyVJQgIAAJcEAAAOAAAAAAAAAAEAIAAA&#10;ACYBAABkcnMvZTJvRG9jLnhtbFBLBQYAAAAABgAGAFkBAADaBQAAAAA=&#10;">
              <v:fill on="t" focussize="0,0"/>
              <v:stroke on="f" weight="0.5pt"/>
              <v:imagedata o:title=""/>
              <o:lock v:ext="edit" aspectratio="f"/>
              <v:textbox inset="0mm,1.27mm,0mm,1.27mm" style="mso-fit-shape-to-text:t;">
                <w:txbxContent>
                  <w:p>
                    <w:pPr>
                      <w:spacing w:after="0"/>
                      <w:jc w:val="center"/>
                      <w:rPr>
                        <w:color w:val="10243F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10243F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10243F" w:themeColor="text2" w:themeShade="80"/>
                        <w:sz w:val="26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10243F" w:themeColor="text2" w:themeShade="80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color w:val="10243F" w:themeColor="text2" w:themeShade="80"/>
                        <w:sz w:val="26"/>
                        <w:szCs w:val="26"/>
                      </w:rPr>
                      <w:t>5</w:t>
                    </w:r>
                    <w:r>
                      <w:rPr>
                        <w:color w:val="10243F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065A6"/>
    <w:multiLevelType w:val="multilevel"/>
    <w:tmpl w:val="0FC065A6"/>
    <w:lvl w:ilvl="0" w:tentative="0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C26A9"/>
    <w:multiLevelType w:val="multilevel"/>
    <w:tmpl w:val="575C26A9"/>
    <w:lvl w:ilvl="0" w:tentative="0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28" w:hanging="360"/>
      </w:pPr>
    </w:lvl>
    <w:lvl w:ilvl="2" w:tentative="0">
      <w:start w:val="1"/>
      <w:numFmt w:val="lowerRoman"/>
      <w:lvlText w:val="%3."/>
      <w:lvlJc w:val="right"/>
      <w:pPr>
        <w:ind w:left="1848" w:hanging="180"/>
      </w:pPr>
    </w:lvl>
    <w:lvl w:ilvl="3" w:tentative="0">
      <w:start w:val="1"/>
      <w:numFmt w:val="decimal"/>
      <w:lvlText w:val="%4."/>
      <w:lvlJc w:val="left"/>
      <w:pPr>
        <w:ind w:left="2568" w:hanging="360"/>
      </w:pPr>
    </w:lvl>
    <w:lvl w:ilvl="4" w:tentative="0">
      <w:start w:val="1"/>
      <w:numFmt w:val="lowerLetter"/>
      <w:lvlText w:val="%5."/>
      <w:lvlJc w:val="left"/>
      <w:pPr>
        <w:ind w:left="3288" w:hanging="360"/>
      </w:pPr>
    </w:lvl>
    <w:lvl w:ilvl="5" w:tentative="0">
      <w:start w:val="1"/>
      <w:numFmt w:val="lowerRoman"/>
      <w:lvlText w:val="%6."/>
      <w:lvlJc w:val="right"/>
      <w:pPr>
        <w:ind w:left="4008" w:hanging="180"/>
      </w:pPr>
    </w:lvl>
    <w:lvl w:ilvl="6" w:tentative="0">
      <w:start w:val="1"/>
      <w:numFmt w:val="decimal"/>
      <w:lvlText w:val="%7."/>
      <w:lvlJc w:val="left"/>
      <w:pPr>
        <w:ind w:left="4728" w:hanging="360"/>
      </w:pPr>
    </w:lvl>
    <w:lvl w:ilvl="7" w:tentative="0">
      <w:start w:val="1"/>
      <w:numFmt w:val="lowerLetter"/>
      <w:lvlText w:val="%8."/>
      <w:lvlJc w:val="left"/>
      <w:pPr>
        <w:ind w:left="5448" w:hanging="360"/>
      </w:pPr>
    </w:lvl>
    <w:lvl w:ilvl="8" w:tentative="0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6C3F065B"/>
    <w:multiLevelType w:val="multilevel"/>
    <w:tmpl w:val="6C3F065B"/>
    <w:lvl w:ilvl="0" w:tentative="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33627"/>
    <w:multiLevelType w:val="multilevel"/>
    <w:tmpl w:val="77733627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3F"/>
    <w:rsid w:val="000144C3"/>
    <w:rsid w:val="000612A7"/>
    <w:rsid w:val="000663B8"/>
    <w:rsid w:val="00160302"/>
    <w:rsid w:val="001B0482"/>
    <w:rsid w:val="00245CE5"/>
    <w:rsid w:val="002C1C63"/>
    <w:rsid w:val="00375721"/>
    <w:rsid w:val="003C2AF6"/>
    <w:rsid w:val="003E3172"/>
    <w:rsid w:val="003F3533"/>
    <w:rsid w:val="0045155D"/>
    <w:rsid w:val="00484419"/>
    <w:rsid w:val="004B78D3"/>
    <w:rsid w:val="005B6E07"/>
    <w:rsid w:val="00613999"/>
    <w:rsid w:val="00627EF5"/>
    <w:rsid w:val="00636F83"/>
    <w:rsid w:val="006D0681"/>
    <w:rsid w:val="006E37EB"/>
    <w:rsid w:val="0071367E"/>
    <w:rsid w:val="007230C5"/>
    <w:rsid w:val="008136F3"/>
    <w:rsid w:val="00823008"/>
    <w:rsid w:val="008374C5"/>
    <w:rsid w:val="00880E7E"/>
    <w:rsid w:val="0098755F"/>
    <w:rsid w:val="0099069D"/>
    <w:rsid w:val="009B3994"/>
    <w:rsid w:val="00A905CA"/>
    <w:rsid w:val="00AB2B38"/>
    <w:rsid w:val="00B5428A"/>
    <w:rsid w:val="00B74143"/>
    <w:rsid w:val="00B95DAB"/>
    <w:rsid w:val="00C404A8"/>
    <w:rsid w:val="00C46C5B"/>
    <w:rsid w:val="00C5633F"/>
    <w:rsid w:val="00C87744"/>
    <w:rsid w:val="00C93586"/>
    <w:rsid w:val="00D27B35"/>
    <w:rsid w:val="00D55F61"/>
    <w:rsid w:val="00D94951"/>
    <w:rsid w:val="00DA3A89"/>
    <w:rsid w:val="00DA7287"/>
    <w:rsid w:val="00DE53D4"/>
    <w:rsid w:val="00DF318A"/>
    <w:rsid w:val="00E84432"/>
    <w:rsid w:val="00F116AA"/>
    <w:rsid w:val="00F430C8"/>
    <w:rsid w:val="00FD4205"/>
    <w:rsid w:val="5C66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4"/>
    <w:basedOn w:val="1"/>
    <w:next w:val="1"/>
    <w:link w:val="17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3">
    <w:name w:val="heading 6"/>
    <w:basedOn w:val="1"/>
    <w:next w:val="1"/>
    <w:link w:val="11"/>
    <w:unhideWhenUsed/>
    <w:qFormat/>
    <w:uiPriority w:val="9"/>
    <w:pPr>
      <w:keepNext/>
      <w:keepLines/>
      <w:spacing w:before="40" w:after="0" w:line="259" w:lineRule="auto"/>
      <w:jc w:val="both"/>
      <w:outlineLvl w:val="5"/>
    </w:pPr>
    <w:rPr>
      <w:rFonts w:asciiTheme="majorHAnsi" w:hAnsiTheme="majorHAnsi" w:eastAsiaTheme="majorEastAsia" w:cstheme="majorBidi"/>
      <w:color w:val="254061" w:themeColor="accent1" w:themeShade="80"/>
      <w:sz w:val="28"/>
      <w:szCs w:val="28"/>
      <w:lang w:val="vi-V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0">
    <w:name w:val="Table Grid"/>
    <w:basedOn w:val="5"/>
    <w:unhideWhenUsed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Heading 6 Char"/>
    <w:basedOn w:val="4"/>
    <w:link w:val="3"/>
    <w:uiPriority w:val="9"/>
    <w:rPr>
      <w:rFonts w:asciiTheme="majorHAnsi" w:hAnsiTheme="majorHAnsi" w:eastAsiaTheme="majorEastAsia" w:cstheme="majorBidi"/>
      <w:color w:val="254061" w:themeColor="accent1" w:themeShade="80"/>
      <w:sz w:val="28"/>
      <w:szCs w:val="28"/>
      <w:lang w:val="vi-VN"/>
    </w:rPr>
  </w:style>
  <w:style w:type="paragraph" w:customStyle="1" w:styleId="12">
    <w:name w:val="Char Char4"/>
    <w:basedOn w:val="1"/>
    <w:semiHidden/>
    <w:uiPriority w:val="0"/>
    <w:pPr>
      <w:spacing w:after="160" w:line="240" w:lineRule="exact"/>
    </w:pPr>
    <w:rPr>
      <w:rFonts w:ascii="Arial" w:hAnsi="Arial" w:eastAsia="Times New Roman" w:cs="Times New Roman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Balloon Text Char"/>
    <w:basedOn w:val="4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5">
    <w:name w:val="Body text_"/>
    <w:basedOn w:val="4"/>
    <w:link w:val="16"/>
    <w:uiPriority w:val="0"/>
    <w:rPr>
      <w:rFonts w:ascii="Arial" w:hAnsi="Arial" w:eastAsia="Arial" w:cs="Arial"/>
      <w:shd w:val="clear" w:color="auto" w:fill="FFFFFF"/>
    </w:rPr>
  </w:style>
  <w:style w:type="paragraph" w:customStyle="1" w:styleId="16">
    <w:name w:val="Body Text16"/>
    <w:basedOn w:val="1"/>
    <w:link w:val="15"/>
    <w:uiPriority w:val="0"/>
    <w:pPr>
      <w:widowControl w:val="0"/>
      <w:shd w:val="clear" w:color="auto" w:fill="FFFFFF"/>
      <w:spacing w:after="0" w:line="322" w:lineRule="exact"/>
      <w:ind w:hanging="360"/>
    </w:pPr>
    <w:rPr>
      <w:rFonts w:ascii="Arial" w:hAnsi="Arial" w:eastAsia="Arial" w:cs="Arial"/>
    </w:rPr>
  </w:style>
  <w:style w:type="character" w:customStyle="1" w:styleId="17">
    <w:name w:val="Heading 4 Char"/>
    <w:basedOn w:val="4"/>
    <w:link w:val="2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">
    <w:name w:val="Header Char"/>
    <w:basedOn w:val="4"/>
    <w:link w:val="8"/>
    <w:uiPriority w:val="99"/>
  </w:style>
  <w:style w:type="character" w:customStyle="1" w:styleId="19">
    <w:name w:val="Footer Char"/>
    <w:basedOn w:val="4"/>
    <w:link w:val="7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1157</Words>
  <Characters>6598</Characters>
  <Lines>54</Lines>
  <Paragraphs>15</Paragraphs>
  <TotalTime>601</TotalTime>
  <ScaleCrop>false</ScaleCrop>
  <LinksUpToDate>false</LinksUpToDate>
  <CharactersWithSpaces>7740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2022-05-02T05:42:00Z</dcterms:created>
  <dc:creator>Vinh Tran</dc:creator>
  <cp:lastModifiedBy>Phượng Bích</cp:lastModifiedBy>
  <dcterms:modified xsi:type="dcterms:W3CDTF">2024-04-07T13:43:09Z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B81F51B443D34B55807FE3D01D355C69_12</vt:lpwstr>
  </property>
</Properties>
</file>