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06A" w:rsidRPr="00BD006A" w:rsidRDefault="00BD006A" w:rsidP="00BD006A">
      <w:pPr>
        <w:tabs>
          <w:tab w:val="left" w:pos="2988"/>
        </w:tabs>
        <w:rPr>
          <w:b/>
          <w:sz w:val="26"/>
          <w:szCs w:val="26"/>
        </w:rPr>
      </w:pPr>
      <w:r w:rsidRPr="00BD006A">
        <w:rPr>
          <w:b/>
          <w:sz w:val="26"/>
          <w:szCs w:val="26"/>
        </w:rPr>
        <w:t>TRƯỜNG THCS ĐÌNH XUYÊN</w:t>
      </w:r>
    </w:p>
    <w:tbl>
      <w:tblPr>
        <w:tblW w:w="5000" w:type="pct"/>
        <w:shd w:val="clear" w:color="auto" w:fill="FFFFFF"/>
        <w:tblCellMar>
          <w:top w:w="45" w:type="dxa"/>
          <w:left w:w="45" w:type="dxa"/>
          <w:bottom w:w="45" w:type="dxa"/>
          <w:right w:w="45" w:type="dxa"/>
        </w:tblCellMar>
        <w:tblLook w:val="04A0" w:firstRow="1" w:lastRow="0" w:firstColumn="1" w:lastColumn="0" w:noHBand="0" w:noVBand="1"/>
      </w:tblPr>
      <w:tblGrid>
        <w:gridCol w:w="9475"/>
      </w:tblGrid>
      <w:tr w:rsidR="00BD006A" w:rsidRPr="00BD006A" w:rsidTr="00BD006A">
        <w:tc>
          <w:tcPr>
            <w:tcW w:w="0" w:type="auto"/>
            <w:shd w:val="clear" w:color="auto" w:fill="FFFFFF"/>
            <w:tcMar>
              <w:top w:w="0" w:type="dxa"/>
              <w:left w:w="0" w:type="dxa"/>
              <w:bottom w:w="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475"/>
            </w:tblGrid>
            <w:tr w:rsidR="00BD006A" w:rsidRPr="00BD006A">
              <w:tc>
                <w:tcPr>
                  <w:tcW w:w="0" w:type="auto"/>
                  <w:shd w:val="clear" w:color="auto" w:fill="auto"/>
                  <w:vAlign w:val="center"/>
                  <w:hideMark/>
                </w:tcPr>
                <w:p w:rsidR="00BD006A" w:rsidRPr="00BD006A" w:rsidRDefault="00BD006A" w:rsidP="00BD006A">
                  <w:pPr>
                    <w:spacing w:after="75" w:line="240" w:lineRule="auto"/>
                    <w:jc w:val="center"/>
                    <w:textAlignment w:val="baseline"/>
                    <w:rPr>
                      <w:rFonts w:ascii="inherit" w:eastAsia="Times New Roman" w:hAnsi="inherit" w:cs="Tahoma"/>
                      <w:b/>
                      <w:bCs/>
                      <w:color w:val="024281"/>
                      <w:sz w:val="28"/>
                      <w:szCs w:val="28"/>
                      <w:bdr w:val="none" w:sz="0" w:space="0" w:color="auto" w:frame="1"/>
                    </w:rPr>
                  </w:pPr>
                  <w:r w:rsidRPr="00BD006A">
                    <w:rPr>
                      <w:rFonts w:ascii="inherit" w:eastAsia="Times New Roman" w:hAnsi="inherit" w:cs="Tahoma"/>
                      <w:b/>
                      <w:bCs/>
                      <w:color w:val="024281"/>
                      <w:sz w:val="28"/>
                      <w:szCs w:val="28"/>
                      <w:bdr w:val="none" w:sz="0" w:space="0" w:color="auto" w:frame="1"/>
                    </w:rPr>
                    <w:t>GIỚI THIỆU SÁCH</w:t>
                  </w:r>
                  <w:r w:rsidR="00535C39">
                    <w:rPr>
                      <w:rFonts w:ascii="inherit" w:eastAsia="Times New Roman" w:hAnsi="inherit" w:cs="Tahoma"/>
                      <w:b/>
                      <w:bCs/>
                      <w:color w:val="024281"/>
                      <w:sz w:val="28"/>
                      <w:szCs w:val="28"/>
                      <w:bdr w:val="none" w:sz="0" w:space="0" w:color="auto" w:frame="1"/>
                    </w:rPr>
                    <w:t xml:space="preserve"> THÁNG 2/2024</w:t>
                  </w:r>
                </w:p>
                <w:p w:rsidR="00BD006A" w:rsidRPr="00BD006A" w:rsidRDefault="00BD006A" w:rsidP="00BD006A">
                  <w:pPr>
                    <w:spacing w:after="75" w:line="240" w:lineRule="auto"/>
                    <w:jc w:val="center"/>
                    <w:textAlignment w:val="baseline"/>
                    <w:rPr>
                      <w:rFonts w:ascii="Tahoma" w:eastAsia="Times New Roman" w:hAnsi="Tahoma" w:cs="Tahoma"/>
                      <w:sz w:val="28"/>
                      <w:szCs w:val="28"/>
                    </w:rPr>
                  </w:pPr>
                  <w:r w:rsidRPr="00BD006A">
                    <w:rPr>
                      <w:rFonts w:ascii="inherit" w:eastAsia="Times New Roman" w:hAnsi="inherit" w:cs="Tahoma"/>
                      <w:b/>
                      <w:bCs/>
                      <w:color w:val="024281"/>
                      <w:sz w:val="28"/>
                      <w:szCs w:val="28"/>
                      <w:bdr w:val="none" w:sz="0" w:space="0" w:color="auto" w:frame="1"/>
                    </w:rPr>
                    <w:t>“Sức Mạnh Tình Bạn” “Dám chấp nhận”</w:t>
                  </w:r>
                </w:p>
              </w:tc>
            </w:tr>
            <w:tr w:rsidR="00BD006A" w:rsidRPr="00BD006A">
              <w:trPr>
                <w:trHeight w:val="75"/>
              </w:trPr>
              <w:tc>
                <w:tcPr>
                  <w:tcW w:w="0" w:type="auto"/>
                  <w:shd w:val="clear" w:color="auto" w:fill="auto"/>
                  <w:vAlign w:val="center"/>
                  <w:hideMark/>
                </w:tcPr>
                <w:p w:rsidR="00BD006A" w:rsidRPr="00BD006A" w:rsidRDefault="00BD006A" w:rsidP="00BD006A">
                  <w:pPr>
                    <w:spacing w:after="0" w:line="240" w:lineRule="auto"/>
                    <w:jc w:val="center"/>
                    <w:textAlignment w:val="baseline"/>
                    <w:rPr>
                      <w:rFonts w:ascii="Tahoma" w:eastAsia="Times New Roman" w:hAnsi="Tahoma" w:cs="Tahoma"/>
                      <w:sz w:val="21"/>
                      <w:szCs w:val="21"/>
                    </w:rPr>
                  </w:pPr>
                  <w:r>
                    <w:rPr>
                      <w:rFonts w:ascii="Times New Roman" w:eastAsia="Times New Roman" w:hAnsi="Times New Roman" w:cs="Times New Roman"/>
                      <w:sz w:val="28"/>
                      <w:szCs w:val="28"/>
                      <w:bdr w:val="none" w:sz="0" w:space="0" w:color="auto" w:frame="1"/>
                    </w:rPr>
                    <w:t>T</w:t>
                  </w:r>
                  <w:r w:rsidRPr="00BD006A">
                    <w:rPr>
                      <w:rFonts w:ascii="Times New Roman" w:eastAsia="Times New Roman" w:hAnsi="Times New Roman" w:cs="Times New Roman"/>
                      <w:sz w:val="28"/>
                      <w:szCs w:val="28"/>
                      <w:bdr w:val="none" w:sz="0" w:space="0" w:color="auto" w:frame="1"/>
                    </w:rPr>
                    <w:t>ác giả</w:t>
                  </w:r>
                  <w:r>
                    <w:rPr>
                      <w:rFonts w:ascii="Times New Roman" w:eastAsia="Times New Roman" w:hAnsi="Times New Roman" w:cs="Times New Roman"/>
                      <w:sz w:val="28"/>
                      <w:szCs w:val="28"/>
                      <w:bdr w:val="none" w:sz="0" w:space="0" w:color="auto" w:frame="1"/>
                    </w:rPr>
                    <w:t>:</w:t>
                  </w:r>
                  <w:r w:rsidRPr="00BD006A">
                    <w:rPr>
                      <w:rFonts w:ascii="Times New Roman" w:eastAsia="Times New Roman" w:hAnsi="Times New Roman" w:cs="Times New Roman"/>
                      <w:sz w:val="28"/>
                      <w:szCs w:val="28"/>
                      <w:bdr w:val="none" w:sz="0" w:space="0" w:color="auto" w:frame="1"/>
                    </w:rPr>
                    <w:t xml:space="preserve"> Alan Loy McGinnis</w:t>
                  </w:r>
                </w:p>
              </w:tc>
            </w:tr>
          </w:tbl>
          <w:p w:rsidR="00BD006A" w:rsidRPr="00BD006A" w:rsidRDefault="00BD006A" w:rsidP="00BD006A">
            <w:pPr>
              <w:spacing w:after="0" w:line="240" w:lineRule="auto"/>
              <w:rPr>
                <w:rFonts w:ascii="Tahoma" w:eastAsia="Times New Roman" w:hAnsi="Tahoma" w:cs="Tahoma"/>
                <w:vanish/>
                <w:sz w:val="21"/>
                <w:szCs w:val="21"/>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BD006A" w:rsidRPr="00BD006A">
              <w:tc>
                <w:tcPr>
                  <w:tcW w:w="0" w:type="auto"/>
                  <w:shd w:val="clear" w:color="auto" w:fill="auto"/>
                  <w:tcMar>
                    <w:top w:w="0" w:type="dxa"/>
                    <w:left w:w="0" w:type="dxa"/>
                    <w:bottom w:w="0" w:type="dxa"/>
                    <w:right w:w="0" w:type="dxa"/>
                  </w:tcMar>
                  <w:vAlign w:val="center"/>
                  <w:hideMark/>
                </w:tcPr>
                <w:p w:rsidR="00BD006A" w:rsidRPr="00BD006A" w:rsidRDefault="00BD006A" w:rsidP="00BD006A">
                  <w:pPr>
                    <w:spacing w:after="0" w:line="240" w:lineRule="auto"/>
                    <w:rPr>
                      <w:rFonts w:ascii="Tahoma" w:eastAsia="Times New Roman" w:hAnsi="Tahoma" w:cs="Tahoma"/>
                      <w:sz w:val="21"/>
                      <w:szCs w:val="21"/>
                    </w:rPr>
                  </w:pPr>
                </w:p>
              </w:tc>
            </w:tr>
          </w:tbl>
          <w:p w:rsidR="00BD006A" w:rsidRPr="00BD006A" w:rsidRDefault="00BD006A" w:rsidP="00BD006A">
            <w:pPr>
              <w:spacing w:after="0" w:line="240" w:lineRule="auto"/>
              <w:rPr>
                <w:rFonts w:ascii="Tahoma" w:eastAsia="Times New Roman" w:hAnsi="Tahoma" w:cs="Tahoma"/>
                <w:sz w:val="21"/>
                <w:szCs w:val="21"/>
              </w:rPr>
            </w:pPr>
          </w:p>
        </w:tc>
      </w:tr>
    </w:tbl>
    <w:p w:rsidR="00BD006A" w:rsidRPr="00BD006A" w:rsidRDefault="00BD006A" w:rsidP="00BD006A">
      <w:pPr>
        <w:spacing w:after="0" w:line="240" w:lineRule="auto"/>
        <w:rPr>
          <w:rFonts w:ascii="Times New Roman" w:eastAsia="Times New Roman" w:hAnsi="Times New Roman" w:cs="Times New Roman"/>
          <w:vanish/>
          <w:sz w:val="24"/>
          <w:szCs w:val="24"/>
        </w:rPr>
      </w:pPr>
    </w:p>
    <w:tbl>
      <w:tblPr>
        <w:tblW w:w="5000" w:type="pct"/>
        <w:shd w:val="clear" w:color="auto" w:fill="FFFFFF"/>
        <w:tblCellMar>
          <w:top w:w="45" w:type="dxa"/>
          <w:left w:w="45" w:type="dxa"/>
          <w:bottom w:w="45" w:type="dxa"/>
          <w:right w:w="45" w:type="dxa"/>
        </w:tblCellMar>
        <w:tblLook w:val="04A0" w:firstRow="1" w:lastRow="0" w:firstColumn="1" w:lastColumn="0" w:noHBand="0" w:noVBand="1"/>
      </w:tblPr>
      <w:tblGrid>
        <w:gridCol w:w="9475"/>
      </w:tblGrid>
      <w:tr w:rsidR="00BD006A" w:rsidRPr="00BD006A" w:rsidTr="00BD006A">
        <w:tc>
          <w:tcPr>
            <w:tcW w:w="5000" w:type="pct"/>
            <w:shd w:val="clear" w:color="auto" w:fill="FFFFFF"/>
            <w:tcMar>
              <w:top w:w="0" w:type="dxa"/>
              <w:left w:w="0" w:type="dxa"/>
              <w:bottom w:w="0" w:type="dxa"/>
              <w:right w:w="0" w:type="dxa"/>
            </w:tcMar>
            <w:vAlign w:val="center"/>
            <w:hideMark/>
          </w:tcPr>
          <w:p w:rsidR="00BD006A" w:rsidRPr="00BD006A" w:rsidRDefault="00BD006A" w:rsidP="00BD006A">
            <w:pPr>
              <w:spacing w:after="0" w:line="360" w:lineRule="auto"/>
              <w:textAlignment w:val="baseline"/>
              <w:rPr>
                <w:rFonts w:ascii="Times New Roman" w:eastAsia="Times New Roman" w:hAnsi="Times New Roman" w:cs="Times New Roman"/>
                <w:sz w:val="28"/>
                <w:szCs w:val="28"/>
                <w:bdr w:val="none" w:sz="0" w:space="0" w:color="auto" w:frame="1"/>
              </w:rPr>
            </w:pPr>
            <w:r w:rsidRPr="00BD006A">
              <w:rPr>
                <w:rFonts w:ascii="Times New Roman" w:eastAsia="Times New Roman" w:hAnsi="Times New Roman" w:cs="Times New Roman"/>
                <w:sz w:val="28"/>
                <w:szCs w:val="28"/>
                <w:bdr w:val="none" w:sz="0" w:space="0" w:color="auto" w:frame="1"/>
              </w:rPr>
              <w:br/>
              <w:t>Dù bạn là người sống hướng nội, vụng về trong cư xử hay một người hướng ngoại năng động, dễ gần thì cũng đều muốn yêu thương và cần được yêu thương. Điều cốt yếu là chúng ta phải có một tấm lòng và can đảm vượt qua giới hạn của mọi khác biệt, đó chính là sức mạnh của tình bạn.</w:t>
            </w:r>
          </w:p>
          <w:p w:rsidR="00BD006A" w:rsidRDefault="00BD006A" w:rsidP="00BD006A">
            <w:pPr>
              <w:spacing w:after="0" w:line="360" w:lineRule="auto"/>
              <w:textAlignment w:val="baseline"/>
              <w:rPr>
                <w:rFonts w:ascii="Times New Roman" w:eastAsia="Times New Roman" w:hAnsi="Times New Roman" w:cs="Times New Roman"/>
                <w:sz w:val="28"/>
                <w:szCs w:val="28"/>
                <w:bdr w:val="none" w:sz="0" w:space="0" w:color="auto" w:frame="1"/>
              </w:rPr>
            </w:pPr>
            <w:r w:rsidRPr="00BD006A">
              <w:rPr>
                <w:rFonts w:ascii="Times New Roman" w:eastAsia="Times New Roman" w:hAnsi="Times New Roman" w:cs="Times New Roman"/>
                <w:sz w:val="28"/>
                <w:szCs w:val="28"/>
                <w:bdr w:val="none" w:sz="0" w:space="0" w:color="auto" w:frame="1"/>
              </w:rPr>
              <w:t>Thử thách khó khăn và quan trọng nhất của con người chính là sự tương tác trong mối quan hệ giữa người với người, mang tính xã hội hết sức phức tạp. Và khi chúng ta thất bại hay thành công trong một mối quan hệ nào đó cũng là lúc ta học được nhiều điều nhất, cũng như rút ra được những kinh nghiệm quý báu cho những mối quan hệ về sau.</w:t>
            </w:r>
          </w:p>
          <w:p w:rsidR="00535C39" w:rsidRPr="00BD006A" w:rsidRDefault="00535C39" w:rsidP="00BD006A">
            <w:pPr>
              <w:spacing w:after="0" w:line="360" w:lineRule="auto"/>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noProof/>
                <w:sz w:val="28"/>
                <w:szCs w:val="28"/>
                <w:bdr w:val="none" w:sz="0" w:space="0" w:color="auto" w:frame="1"/>
              </w:rPr>
              <w:drawing>
                <wp:anchor distT="0" distB="0" distL="114300" distR="114300" simplePos="0" relativeHeight="251659264" behindDoc="0" locked="0" layoutInCell="1" allowOverlap="1">
                  <wp:simplePos x="0" y="0"/>
                  <wp:positionH relativeFrom="column">
                    <wp:posOffset>-3014345</wp:posOffset>
                  </wp:positionH>
                  <wp:positionV relativeFrom="paragraph">
                    <wp:posOffset>-5715</wp:posOffset>
                  </wp:positionV>
                  <wp:extent cx="2900045" cy="4394835"/>
                  <wp:effectExtent l="0" t="0" r="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ÌNH BẠN.png"/>
                          <pic:cNvPicPr/>
                        </pic:nvPicPr>
                        <pic:blipFill>
                          <a:blip r:embed="rId4">
                            <a:extLst>
                              <a:ext uri="{28A0092B-C50C-407E-A947-70E740481C1C}">
                                <a14:useLocalDpi xmlns:a14="http://schemas.microsoft.com/office/drawing/2010/main" val="0"/>
                              </a:ext>
                            </a:extLst>
                          </a:blip>
                          <a:stretch>
                            <a:fillRect/>
                          </a:stretch>
                        </pic:blipFill>
                        <pic:spPr>
                          <a:xfrm>
                            <a:off x="0" y="0"/>
                            <a:ext cx="2900045" cy="4394835"/>
                          </a:xfrm>
                          <a:prstGeom prst="rect">
                            <a:avLst/>
                          </a:prstGeom>
                        </pic:spPr>
                      </pic:pic>
                    </a:graphicData>
                  </a:graphic>
                  <wp14:sizeRelH relativeFrom="page">
                    <wp14:pctWidth>0</wp14:pctWidth>
                  </wp14:sizeRelH>
                  <wp14:sizeRelV relativeFrom="page">
                    <wp14:pctHeight>0</wp14:pctHeight>
                  </wp14:sizeRelV>
                </wp:anchor>
              </w:drawing>
            </w:r>
          </w:p>
          <w:p w:rsidR="00BD006A" w:rsidRPr="00BD006A" w:rsidRDefault="00BD006A" w:rsidP="00BD006A">
            <w:pPr>
              <w:spacing w:after="0" w:line="360" w:lineRule="auto"/>
              <w:textAlignment w:val="baseline"/>
              <w:rPr>
                <w:rFonts w:ascii="Times New Roman" w:eastAsia="Times New Roman" w:hAnsi="Times New Roman" w:cs="Times New Roman"/>
                <w:sz w:val="28"/>
                <w:szCs w:val="28"/>
                <w:bdr w:val="none" w:sz="0" w:space="0" w:color="auto" w:frame="1"/>
              </w:rPr>
            </w:pPr>
            <w:r w:rsidRPr="00BD006A">
              <w:rPr>
                <w:rFonts w:ascii="Times New Roman" w:eastAsia="Times New Roman" w:hAnsi="Times New Roman" w:cs="Times New Roman"/>
                <w:sz w:val="28"/>
                <w:szCs w:val="28"/>
                <w:bdr w:val="none" w:sz="0" w:space="0" w:color="auto" w:frame="1"/>
              </w:rPr>
              <w:t>Vậy, sức mạnh của tình bạn là gì và sức mạnh ấy sẽ làm được những gì?</w:t>
            </w:r>
            <w:r w:rsidRPr="00BD006A">
              <w:rPr>
                <w:rFonts w:ascii="Times New Roman" w:eastAsia="Times New Roman" w:hAnsi="Times New Roman" w:cs="Times New Roman"/>
                <w:sz w:val="28"/>
                <w:szCs w:val="28"/>
                <w:bdr w:val="none" w:sz="0" w:space="0" w:color="auto" w:frame="1"/>
              </w:rPr>
              <w:br/>
              <w:t>Với cuốn sách “Sức Mạnh Tình Bạn” do Nxb. Trẻ xuất bản năm 2009, tác giả Alan Loy McGinnis đưa ra những kỹ năng sống với những triết lý đơn giản giống như chiếc la bàn sẽ chỉ cho bạn biết sức mạnh tình bạn là gì? Làm thế nào để có được sức mạnh tình bạn? Và cuốn sách cũng sẽ nhắc nhở cho chúng ta rằng: Yếu tố tình bạn chính là đại diện tích cực nhất cho tình yêu thương. Sự gắn bó và những mối quan hệ cao đẹp. Nó dạy ta cách sống biết yêu thương, hòa đồng và tự tin.</w:t>
            </w:r>
          </w:p>
          <w:p w:rsidR="00BD006A" w:rsidRPr="00BD006A" w:rsidRDefault="00BD006A" w:rsidP="00BD006A">
            <w:pPr>
              <w:spacing w:after="0" w:line="360" w:lineRule="auto"/>
              <w:textAlignment w:val="baseline"/>
              <w:rPr>
                <w:rFonts w:ascii="Times New Roman" w:eastAsia="Times New Roman" w:hAnsi="Times New Roman" w:cs="Times New Roman"/>
                <w:sz w:val="28"/>
                <w:szCs w:val="28"/>
                <w:bdr w:val="none" w:sz="0" w:space="0" w:color="auto" w:frame="1"/>
              </w:rPr>
            </w:pPr>
            <w:r w:rsidRPr="00BD006A">
              <w:rPr>
                <w:rFonts w:ascii="Times New Roman" w:eastAsia="Times New Roman" w:hAnsi="Times New Roman" w:cs="Times New Roman"/>
                <w:sz w:val="28"/>
                <w:szCs w:val="28"/>
                <w:bdr w:val="none" w:sz="0" w:space="0" w:color="auto" w:frame="1"/>
              </w:rPr>
              <w:lastRenderedPageBreak/>
              <w:t>Với chương mở đầu bàn về giá trị của tình bạn và năm chương tiếp theo phân tích các mức độ quan tâm, cách thể hiện tình yêu thương và nuôi dưỡng mối quan hệ với bạn bè, người thân; cuốn sách là một cẩm nang cần thiết cho tất cả mọi người. Nhờ thế chúng ta thấu hiểu được cách sống tình cảm, hòa đồng và cởi mở. Mỗi chúng ta có đáng yêu, có nhận được nhiều sự yêu thương hay không là điều mà bản thân mỗi người phải tạo dựng và nếu làm theo những hướng dẫn cơ bản trong cuốn sách này, bạn sẽ có được những mối quan hệ tuyệt vời. Đó là những quy tắc nhỏ, ngắn gọn, dễ nhớ được chuyển tải trong cuốn sách thông qua những câu chuyện thật, những phân tích tâm lý sâu sắc. Bạn sẽ thật sự rung động với những bài học về cách thể hiện tình cảm giản dị nhưng đầy chân thành trong cuốn sách. </w:t>
            </w:r>
          </w:p>
          <w:p w:rsidR="00BD006A" w:rsidRPr="00BD006A" w:rsidRDefault="00BD006A" w:rsidP="00BD006A">
            <w:pPr>
              <w:spacing w:after="0" w:line="360" w:lineRule="auto"/>
              <w:textAlignment w:val="baseline"/>
              <w:rPr>
                <w:rFonts w:ascii="Tahoma" w:eastAsia="Times New Roman" w:hAnsi="Tahoma" w:cs="Tahoma"/>
                <w:sz w:val="21"/>
                <w:szCs w:val="21"/>
                <w:bdr w:val="none" w:sz="0" w:space="0" w:color="auto" w:frame="1"/>
              </w:rPr>
            </w:pPr>
            <w:r w:rsidRPr="00BD006A">
              <w:rPr>
                <w:rFonts w:ascii="Times New Roman" w:eastAsia="Times New Roman" w:hAnsi="Times New Roman" w:cs="Times New Roman"/>
                <w:sz w:val="28"/>
                <w:szCs w:val="28"/>
                <w:bdr w:val="none" w:sz="0" w:space="0" w:color="auto" w:frame="1"/>
              </w:rPr>
              <w:t>Bạn hãy cho mình một cơ hội để đọc cuốn Sức Mạnh Tình Bạn này, vì cuốn sách sẽ giúp bạn có được những hiểu biết thiết thực nhất để sống gần gũi hơn với những người mình yêu thương</w:t>
            </w:r>
            <w:r w:rsidRPr="00BD006A">
              <w:rPr>
                <w:rFonts w:ascii="Tahoma" w:eastAsia="Times New Roman" w:hAnsi="Tahoma" w:cs="Tahoma"/>
                <w:sz w:val="21"/>
                <w:szCs w:val="21"/>
                <w:bdr w:val="none" w:sz="0" w:space="0" w:color="auto" w:frame="1"/>
              </w:rPr>
              <w:t>.</w:t>
            </w:r>
          </w:p>
        </w:tc>
      </w:tr>
    </w:tbl>
    <w:p w:rsidR="00BD006A" w:rsidRDefault="00BD006A" w:rsidP="00BD006A">
      <w:pPr>
        <w:tabs>
          <w:tab w:val="left" w:pos="2988"/>
        </w:tabs>
        <w:spacing w:line="360" w:lineRule="auto"/>
      </w:pPr>
    </w:p>
    <w:p w:rsidR="000947D2" w:rsidRDefault="000947D2" w:rsidP="00BD006A">
      <w:pPr>
        <w:tabs>
          <w:tab w:val="left" w:pos="2988"/>
        </w:tabs>
        <w:spacing w:line="360" w:lineRule="auto"/>
      </w:pPr>
    </w:p>
    <w:p w:rsidR="000947D2" w:rsidRDefault="000947D2" w:rsidP="00BD006A">
      <w:pPr>
        <w:tabs>
          <w:tab w:val="left" w:pos="2988"/>
        </w:tabs>
        <w:spacing w:line="360" w:lineRule="auto"/>
      </w:pPr>
    </w:p>
    <w:p w:rsidR="000947D2" w:rsidRDefault="000947D2" w:rsidP="00BD006A">
      <w:pPr>
        <w:tabs>
          <w:tab w:val="left" w:pos="2988"/>
        </w:tabs>
        <w:spacing w:line="360" w:lineRule="auto"/>
      </w:pPr>
    </w:p>
    <w:p w:rsidR="000947D2" w:rsidRDefault="000947D2" w:rsidP="00BD006A">
      <w:pPr>
        <w:tabs>
          <w:tab w:val="left" w:pos="2988"/>
        </w:tabs>
        <w:spacing w:line="360" w:lineRule="auto"/>
      </w:pPr>
    </w:p>
    <w:p w:rsidR="000947D2" w:rsidRDefault="000947D2" w:rsidP="00BD006A">
      <w:pPr>
        <w:tabs>
          <w:tab w:val="left" w:pos="2988"/>
        </w:tabs>
        <w:spacing w:line="360" w:lineRule="auto"/>
      </w:pPr>
    </w:p>
    <w:p w:rsidR="000947D2" w:rsidRDefault="000947D2" w:rsidP="00BD006A">
      <w:pPr>
        <w:tabs>
          <w:tab w:val="left" w:pos="2988"/>
        </w:tabs>
        <w:spacing w:line="360" w:lineRule="auto"/>
      </w:pPr>
    </w:p>
    <w:p w:rsidR="000947D2" w:rsidRDefault="000947D2" w:rsidP="00BD006A">
      <w:pPr>
        <w:tabs>
          <w:tab w:val="left" w:pos="2988"/>
        </w:tabs>
        <w:spacing w:line="360" w:lineRule="auto"/>
      </w:pPr>
    </w:p>
    <w:p w:rsidR="000947D2" w:rsidRDefault="000947D2" w:rsidP="00BD006A">
      <w:pPr>
        <w:tabs>
          <w:tab w:val="left" w:pos="2988"/>
        </w:tabs>
        <w:spacing w:line="360" w:lineRule="auto"/>
      </w:pPr>
    </w:p>
    <w:p w:rsidR="000947D2" w:rsidRDefault="000947D2" w:rsidP="00BD006A">
      <w:pPr>
        <w:tabs>
          <w:tab w:val="left" w:pos="2988"/>
        </w:tabs>
        <w:spacing w:line="360" w:lineRule="auto"/>
      </w:pPr>
    </w:p>
    <w:p w:rsidR="000947D2" w:rsidRDefault="000947D2" w:rsidP="00BD006A">
      <w:pPr>
        <w:tabs>
          <w:tab w:val="left" w:pos="2988"/>
        </w:tabs>
        <w:spacing w:line="360" w:lineRule="auto"/>
      </w:pPr>
    </w:p>
    <w:p w:rsidR="000947D2" w:rsidRDefault="000947D2" w:rsidP="00BD006A">
      <w:pPr>
        <w:tabs>
          <w:tab w:val="left" w:pos="2988"/>
        </w:tabs>
        <w:spacing w:line="360" w:lineRule="auto"/>
      </w:pPr>
    </w:p>
    <w:p w:rsidR="000947D2" w:rsidRDefault="000947D2" w:rsidP="00BD006A">
      <w:pPr>
        <w:tabs>
          <w:tab w:val="left" w:pos="2988"/>
        </w:tabs>
        <w:spacing w:line="360" w:lineRule="auto"/>
      </w:pPr>
    </w:p>
    <w:p w:rsidR="000947D2" w:rsidRDefault="000947D2" w:rsidP="00BD006A">
      <w:pPr>
        <w:tabs>
          <w:tab w:val="left" w:pos="2988"/>
        </w:tabs>
        <w:spacing w:line="360" w:lineRule="auto"/>
      </w:pPr>
    </w:p>
    <w:p w:rsidR="000947D2" w:rsidRDefault="000947D2" w:rsidP="00BD006A">
      <w:pPr>
        <w:tabs>
          <w:tab w:val="left" w:pos="2988"/>
        </w:tabs>
        <w:spacing w:line="360" w:lineRule="auto"/>
      </w:pPr>
      <w:bookmarkStart w:id="0" w:name="_GoBack"/>
      <w:bookmarkEnd w:id="0"/>
    </w:p>
    <w:sectPr w:rsidR="000947D2" w:rsidSect="00E24C97">
      <w:pgSz w:w="11907" w:h="16840" w:code="9"/>
      <w:pgMar w:top="1134" w:right="992" w:bottom="119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DF2"/>
    <w:rsid w:val="000947D2"/>
    <w:rsid w:val="0050755C"/>
    <w:rsid w:val="00535C39"/>
    <w:rsid w:val="009D2DEC"/>
    <w:rsid w:val="009E2DF2"/>
    <w:rsid w:val="00AF6098"/>
    <w:rsid w:val="00BD006A"/>
    <w:rsid w:val="00E24C97"/>
    <w:rsid w:val="00EA43A8"/>
    <w:rsid w:val="00F46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F482C"/>
  <w15:chartTrackingRefBased/>
  <w15:docId w15:val="{F3AACBCA-E093-4AC9-AE8C-BE06283F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DEC"/>
  </w:style>
  <w:style w:type="paragraph" w:styleId="Heading1">
    <w:name w:val="heading 1"/>
    <w:basedOn w:val="Normal"/>
    <w:link w:val="Heading1Char"/>
    <w:uiPriority w:val="9"/>
    <w:qFormat/>
    <w:rsid w:val="009E2D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DF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D00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006A"/>
    <w:rPr>
      <w:b/>
      <w:bCs/>
    </w:rPr>
  </w:style>
  <w:style w:type="paragraph" w:styleId="BalloonText">
    <w:name w:val="Balloon Text"/>
    <w:basedOn w:val="Normal"/>
    <w:link w:val="BalloonTextChar"/>
    <w:uiPriority w:val="99"/>
    <w:semiHidden/>
    <w:unhideWhenUsed/>
    <w:rsid w:val="00AF60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0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863729">
      <w:bodyDiv w:val="1"/>
      <w:marLeft w:val="0"/>
      <w:marRight w:val="0"/>
      <w:marTop w:val="0"/>
      <w:marBottom w:val="0"/>
      <w:divBdr>
        <w:top w:val="none" w:sz="0" w:space="0" w:color="auto"/>
        <w:left w:val="none" w:sz="0" w:space="0" w:color="auto"/>
        <w:bottom w:val="none" w:sz="0" w:space="0" w:color="auto"/>
        <w:right w:val="none" w:sz="0" w:space="0" w:color="auto"/>
      </w:divBdr>
      <w:divsChild>
        <w:div w:id="676929523">
          <w:marLeft w:val="-225"/>
          <w:marRight w:val="-225"/>
          <w:marTop w:val="0"/>
          <w:marBottom w:val="0"/>
          <w:divBdr>
            <w:top w:val="none" w:sz="0" w:space="0" w:color="auto"/>
            <w:left w:val="none" w:sz="0" w:space="0" w:color="auto"/>
            <w:bottom w:val="none" w:sz="0" w:space="0" w:color="auto"/>
            <w:right w:val="none" w:sz="0" w:space="0" w:color="auto"/>
          </w:divBdr>
          <w:divsChild>
            <w:div w:id="1161047865">
              <w:marLeft w:val="0"/>
              <w:marRight w:val="0"/>
              <w:marTop w:val="0"/>
              <w:marBottom w:val="0"/>
              <w:divBdr>
                <w:top w:val="none" w:sz="0" w:space="0" w:color="auto"/>
                <w:left w:val="none" w:sz="0" w:space="0" w:color="auto"/>
                <w:bottom w:val="none" w:sz="0" w:space="0" w:color="auto"/>
                <w:right w:val="none" w:sz="0" w:space="0" w:color="auto"/>
              </w:divBdr>
              <w:divsChild>
                <w:div w:id="568197379">
                  <w:marLeft w:val="0"/>
                  <w:marRight w:val="0"/>
                  <w:marTop w:val="0"/>
                  <w:marBottom w:val="0"/>
                  <w:divBdr>
                    <w:top w:val="none" w:sz="0" w:space="0" w:color="auto"/>
                    <w:left w:val="none" w:sz="0" w:space="0" w:color="auto"/>
                    <w:bottom w:val="none" w:sz="0" w:space="0" w:color="auto"/>
                    <w:right w:val="none" w:sz="0" w:space="0" w:color="auto"/>
                  </w:divBdr>
                  <w:divsChild>
                    <w:div w:id="156201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353827">
          <w:marLeft w:val="0"/>
          <w:marRight w:val="0"/>
          <w:marTop w:val="0"/>
          <w:marBottom w:val="0"/>
          <w:divBdr>
            <w:top w:val="none" w:sz="0" w:space="0" w:color="auto"/>
            <w:left w:val="none" w:sz="0" w:space="0" w:color="auto"/>
            <w:bottom w:val="none" w:sz="0" w:space="0" w:color="auto"/>
            <w:right w:val="none" w:sz="0" w:space="0" w:color="auto"/>
          </w:divBdr>
        </w:div>
      </w:divsChild>
    </w:div>
    <w:div w:id="1098481058">
      <w:bodyDiv w:val="1"/>
      <w:marLeft w:val="0"/>
      <w:marRight w:val="0"/>
      <w:marTop w:val="0"/>
      <w:marBottom w:val="0"/>
      <w:divBdr>
        <w:top w:val="none" w:sz="0" w:space="0" w:color="auto"/>
        <w:left w:val="none" w:sz="0" w:space="0" w:color="auto"/>
        <w:bottom w:val="none" w:sz="0" w:space="0" w:color="auto"/>
        <w:right w:val="none" w:sz="0" w:space="0" w:color="auto"/>
      </w:divBdr>
      <w:divsChild>
        <w:div w:id="725227575">
          <w:marLeft w:val="0"/>
          <w:marRight w:val="0"/>
          <w:marTop w:val="0"/>
          <w:marBottom w:val="0"/>
          <w:divBdr>
            <w:top w:val="none" w:sz="0" w:space="0" w:color="auto"/>
            <w:left w:val="none" w:sz="0" w:space="0" w:color="auto"/>
            <w:bottom w:val="none" w:sz="0" w:space="0" w:color="auto"/>
            <w:right w:val="none" w:sz="0" w:space="0" w:color="auto"/>
          </w:divBdr>
          <w:divsChild>
            <w:div w:id="3923111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3401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2</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2024-04-09T01:29:00Z</cp:lastPrinted>
  <dcterms:created xsi:type="dcterms:W3CDTF">2024-04-08T03:39:00Z</dcterms:created>
  <dcterms:modified xsi:type="dcterms:W3CDTF">2024-05-29T09:19:00Z</dcterms:modified>
</cp:coreProperties>
</file>