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742"/>
      </w:tblGrid>
      <w:tr w:rsidR="00363641" w14:paraId="43D1C8EF" w14:textId="77777777" w:rsidTr="00061C0A">
        <w:trPr>
          <w:jc w:val="center"/>
        </w:trPr>
        <w:tc>
          <w:tcPr>
            <w:tcW w:w="7138" w:type="dxa"/>
          </w:tcPr>
          <w:p w14:paraId="49150F5E" w14:textId="77777777" w:rsidR="00363641" w:rsidRDefault="00363641" w:rsidP="00061C0A">
            <w:pPr>
              <w:widowControl w:val="0"/>
              <w:spacing w:before="40" w:after="40" w:line="312" w:lineRule="auto"/>
              <w:jc w:val="center"/>
              <w:rPr>
                <w:rFonts w:cs="Times New Roman"/>
                <w:bCs/>
                <w:color w:val="000000" w:themeColor="text1"/>
                <w:sz w:val="26"/>
                <w:szCs w:val="26"/>
              </w:rPr>
            </w:pPr>
            <w:bookmarkStart w:id="0" w:name="_GoBack" w:colFirst="0" w:colLast="0"/>
            <w:r>
              <w:rPr>
                <w:rFonts w:cs="Times New Roman"/>
                <w:bCs/>
                <w:color w:val="000000" w:themeColor="text1"/>
                <w:sz w:val="26"/>
                <w:szCs w:val="26"/>
              </w:rPr>
              <w:t>PHÒNG GD&amp;ĐT GIA LÂM</w:t>
            </w:r>
          </w:p>
          <w:p w14:paraId="3EDC4B2B" w14:textId="0EBEE73B" w:rsidR="00363641" w:rsidRPr="00061C0A" w:rsidRDefault="00363641" w:rsidP="00061C0A">
            <w:pPr>
              <w:widowControl w:val="0"/>
              <w:spacing w:before="40" w:after="40" w:line="312" w:lineRule="auto"/>
              <w:jc w:val="center"/>
              <w:rPr>
                <w:rFonts w:cs="Times New Roman"/>
                <w:b/>
                <w:color w:val="000000" w:themeColor="text1"/>
                <w:sz w:val="26"/>
                <w:szCs w:val="26"/>
              </w:rPr>
            </w:pPr>
            <w:r w:rsidRPr="00061C0A">
              <w:rPr>
                <w:rFonts w:cs="Times New Roman"/>
                <w:b/>
                <w:color w:val="000000" w:themeColor="text1"/>
                <w:sz w:val="26"/>
                <w:szCs w:val="26"/>
              </w:rPr>
              <w:t>TRƯỜNG THCS PHÙ ĐỔNG</w:t>
            </w:r>
          </w:p>
        </w:tc>
        <w:tc>
          <w:tcPr>
            <w:tcW w:w="7138" w:type="dxa"/>
          </w:tcPr>
          <w:p w14:paraId="737B7C1F" w14:textId="77777777" w:rsidR="00363641" w:rsidRDefault="00061C0A" w:rsidP="00061C0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MA TRẬN ĐỀ KIỂM TRA CUỐI KÌ I</w:t>
            </w:r>
          </w:p>
          <w:p w14:paraId="2DFF877E" w14:textId="1CD91A70" w:rsidR="00061C0A" w:rsidRPr="00643BC5" w:rsidRDefault="00061C0A" w:rsidP="00061C0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NĂM HỌC: 202</w:t>
            </w:r>
            <w:r w:rsidR="00643BC5">
              <w:rPr>
                <w:rFonts w:cs="Times New Roman"/>
                <w:b/>
                <w:color w:val="000000" w:themeColor="text1"/>
                <w:sz w:val="26"/>
                <w:szCs w:val="26"/>
              </w:rPr>
              <w:t>3</w:t>
            </w:r>
            <w:r>
              <w:rPr>
                <w:rFonts w:cs="Times New Roman"/>
                <w:b/>
                <w:color w:val="000000" w:themeColor="text1"/>
                <w:sz w:val="26"/>
                <w:szCs w:val="26"/>
              </w:rPr>
              <w:t xml:space="preserve"> – 202</w:t>
            </w:r>
            <w:r w:rsidR="00643BC5">
              <w:rPr>
                <w:rFonts w:cs="Times New Roman"/>
                <w:b/>
                <w:color w:val="000000" w:themeColor="text1"/>
                <w:sz w:val="26"/>
                <w:szCs w:val="26"/>
              </w:rPr>
              <w:t>4</w:t>
            </w:r>
          </w:p>
          <w:p w14:paraId="243C994C" w14:textId="77C2D54E" w:rsidR="00061C0A" w:rsidRPr="00061C0A" w:rsidRDefault="00061C0A" w:rsidP="00061C0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MÔN: KHTN 6</w:t>
            </w:r>
          </w:p>
        </w:tc>
      </w:tr>
    </w:tbl>
    <w:bookmarkEnd w:id="0"/>
    <w:p w14:paraId="68036669" w14:textId="4B6D55F6" w:rsidR="00061C0A" w:rsidRPr="00061C0A" w:rsidRDefault="00061C0A" w:rsidP="005002F2">
      <w:pPr>
        <w:widowControl w:val="0"/>
        <w:spacing w:before="40" w:after="40" w:line="312" w:lineRule="auto"/>
        <w:jc w:val="center"/>
        <w:rPr>
          <w:rFonts w:ascii="Times New Roman" w:hAnsi="Times New Roman" w:cs="Times New Roman"/>
          <w:b/>
          <w:color w:val="000000" w:themeColor="text1"/>
          <w:sz w:val="26"/>
          <w:szCs w:val="26"/>
          <w:lang w:val="vi-VN"/>
        </w:rPr>
      </w:pPr>
      <w:r w:rsidRPr="00061C0A">
        <w:rPr>
          <w:rFonts w:ascii="Times New Roman" w:hAnsi="Times New Roman" w:cs="Times New Roman"/>
          <w:b/>
          <w:color w:val="000000" w:themeColor="text1"/>
          <w:sz w:val="26"/>
          <w:szCs w:val="26"/>
          <w:lang w:val="vi-VN"/>
        </w:rPr>
        <w:t>BẢNG THIẾT KẾ MA TRẬN ĐỀ</w:t>
      </w:r>
    </w:p>
    <w:p w14:paraId="5A32C5A8" w14:textId="77777777" w:rsidR="00157082" w:rsidRPr="00EE1B2B" w:rsidRDefault="00157082" w:rsidP="00157082">
      <w:pPr>
        <w:widowControl w:val="0"/>
        <w:spacing w:before="40" w:after="40" w:line="312" w:lineRule="auto"/>
        <w:rPr>
          <w:rFonts w:ascii="Times New Roman" w:hAnsi="Times New Roman" w:cs="Times New Roman"/>
          <w:vanish/>
          <w:color w:val="000000" w:themeColor="text1"/>
          <w:sz w:val="26"/>
          <w:szCs w:val="26"/>
        </w:rPr>
      </w:pPr>
    </w:p>
    <w:tbl>
      <w:tblPr>
        <w:tblW w:w="105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
        <w:gridCol w:w="708"/>
        <w:gridCol w:w="1040"/>
        <w:gridCol w:w="708"/>
        <w:gridCol w:w="1040"/>
        <w:gridCol w:w="708"/>
        <w:gridCol w:w="1040"/>
        <w:gridCol w:w="708"/>
        <w:gridCol w:w="1040"/>
        <w:gridCol w:w="708"/>
        <w:gridCol w:w="1040"/>
        <w:gridCol w:w="808"/>
      </w:tblGrid>
      <w:tr w:rsidR="00E6099C" w:rsidRPr="00EE1B2B" w14:paraId="39AAC8AD" w14:textId="77777777" w:rsidTr="00643BC5">
        <w:trPr>
          <w:trHeight w:val="353"/>
          <w:tblHeader/>
          <w:jc w:val="center"/>
        </w:trPr>
        <w:tc>
          <w:tcPr>
            <w:tcW w:w="1010" w:type="dxa"/>
            <w:shd w:val="clear" w:color="auto" w:fill="auto"/>
            <w:vAlign w:val="center"/>
          </w:tcPr>
          <w:p w14:paraId="68D5A881" w14:textId="77777777"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Chủ đề</w:t>
            </w:r>
          </w:p>
        </w:tc>
        <w:tc>
          <w:tcPr>
            <w:tcW w:w="6992" w:type="dxa"/>
            <w:gridSpan w:val="8"/>
            <w:shd w:val="clear" w:color="auto" w:fill="auto"/>
            <w:vAlign w:val="center"/>
          </w:tcPr>
          <w:p w14:paraId="67AE3AF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MỨC ĐỘ</w:t>
            </w:r>
          </w:p>
        </w:tc>
        <w:tc>
          <w:tcPr>
            <w:tcW w:w="1748" w:type="dxa"/>
            <w:gridSpan w:val="2"/>
            <w:vMerge w:val="restart"/>
            <w:vAlign w:val="center"/>
          </w:tcPr>
          <w:p w14:paraId="221941B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Tổng số câu</w:t>
            </w:r>
          </w:p>
        </w:tc>
        <w:tc>
          <w:tcPr>
            <w:tcW w:w="808" w:type="dxa"/>
            <w:vMerge w:val="restart"/>
            <w:vAlign w:val="center"/>
          </w:tcPr>
          <w:p w14:paraId="3DF9F7F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Điểm số</w:t>
            </w:r>
          </w:p>
        </w:tc>
      </w:tr>
      <w:tr w:rsidR="00E6099C" w:rsidRPr="00EE1B2B" w14:paraId="783CAABF" w14:textId="77777777" w:rsidTr="00643BC5">
        <w:trPr>
          <w:trHeight w:val="415"/>
          <w:tblHeader/>
          <w:jc w:val="center"/>
        </w:trPr>
        <w:tc>
          <w:tcPr>
            <w:tcW w:w="1010" w:type="dxa"/>
            <w:vMerge w:val="restart"/>
            <w:shd w:val="clear" w:color="auto" w:fill="auto"/>
            <w:vAlign w:val="center"/>
          </w:tcPr>
          <w:p w14:paraId="67E157AE" w14:textId="77777777" w:rsidR="00157082" w:rsidRPr="00EE1B2B" w:rsidRDefault="00157082" w:rsidP="00EA54DB">
            <w:pPr>
              <w:widowControl w:val="0"/>
              <w:spacing w:before="40" w:after="40" w:line="312" w:lineRule="auto"/>
              <w:rPr>
                <w:rFonts w:ascii="Times New Roman" w:hAnsi="Times New Roman" w:cs="Times New Roman"/>
                <w:iCs/>
                <w:color w:val="000000" w:themeColor="text1"/>
                <w:sz w:val="26"/>
                <w:szCs w:val="26"/>
                <w:lang w:val="nl-NL"/>
              </w:rPr>
            </w:pPr>
          </w:p>
        </w:tc>
        <w:tc>
          <w:tcPr>
            <w:tcW w:w="1748" w:type="dxa"/>
            <w:gridSpan w:val="2"/>
            <w:shd w:val="clear" w:color="auto" w:fill="auto"/>
            <w:vAlign w:val="center"/>
          </w:tcPr>
          <w:p w14:paraId="4AEDAF50" w14:textId="77777777" w:rsidR="00157082" w:rsidRPr="00EE1B2B" w:rsidRDefault="00157082" w:rsidP="00EA54DB">
            <w:pPr>
              <w:widowControl w:val="0"/>
              <w:spacing w:before="40" w:after="40" w:line="312" w:lineRule="auto"/>
              <w:jc w:val="center"/>
              <w:rPr>
                <w:rFonts w:ascii="Times New Roman" w:hAnsi="Times New Roman" w:cs="Times New Roman"/>
                <w:iCs/>
                <w:color w:val="000000" w:themeColor="text1"/>
                <w:sz w:val="26"/>
                <w:szCs w:val="26"/>
                <w:lang w:val="nl-NL"/>
              </w:rPr>
            </w:pPr>
            <w:r w:rsidRPr="00EE1B2B">
              <w:rPr>
                <w:rFonts w:ascii="Times New Roman" w:hAnsi="Times New Roman" w:cs="Times New Roman"/>
                <w:b/>
                <w:color w:val="000000" w:themeColor="text1"/>
                <w:sz w:val="26"/>
                <w:szCs w:val="26"/>
              </w:rPr>
              <w:t>Nhận biết</w:t>
            </w:r>
          </w:p>
        </w:tc>
        <w:tc>
          <w:tcPr>
            <w:tcW w:w="1748" w:type="dxa"/>
            <w:gridSpan w:val="2"/>
            <w:shd w:val="clear" w:color="auto" w:fill="auto"/>
            <w:vAlign w:val="center"/>
          </w:tcPr>
          <w:p w14:paraId="1B6B68A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Thông hiểu</w:t>
            </w:r>
          </w:p>
        </w:tc>
        <w:tc>
          <w:tcPr>
            <w:tcW w:w="1748" w:type="dxa"/>
            <w:gridSpan w:val="2"/>
            <w:shd w:val="clear" w:color="auto" w:fill="auto"/>
            <w:vAlign w:val="center"/>
          </w:tcPr>
          <w:p w14:paraId="0299B6C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Vận dụng</w:t>
            </w:r>
          </w:p>
        </w:tc>
        <w:tc>
          <w:tcPr>
            <w:tcW w:w="1748" w:type="dxa"/>
            <w:gridSpan w:val="2"/>
            <w:shd w:val="clear" w:color="auto" w:fill="auto"/>
            <w:vAlign w:val="center"/>
          </w:tcPr>
          <w:p w14:paraId="5E06361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Vận dụng cao</w:t>
            </w:r>
          </w:p>
        </w:tc>
        <w:tc>
          <w:tcPr>
            <w:tcW w:w="1748" w:type="dxa"/>
            <w:gridSpan w:val="2"/>
            <w:vMerge/>
            <w:vAlign w:val="center"/>
          </w:tcPr>
          <w:p w14:paraId="2F5671A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p>
        </w:tc>
        <w:tc>
          <w:tcPr>
            <w:tcW w:w="808" w:type="dxa"/>
            <w:vMerge/>
            <w:vAlign w:val="center"/>
          </w:tcPr>
          <w:p w14:paraId="22537F0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p>
        </w:tc>
      </w:tr>
      <w:tr w:rsidR="00E6099C" w:rsidRPr="00EE1B2B" w14:paraId="24BC4028" w14:textId="77777777" w:rsidTr="00643BC5">
        <w:trPr>
          <w:tblHeader/>
          <w:jc w:val="center"/>
        </w:trPr>
        <w:tc>
          <w:tcPr>
            <w:tcW w:w="1010" w:type="dxa"/>
            <w:vMerge/>
            <w:shd w:val="clear" w:color="auto" w:fill="auto"/>
            <w:vAlign w:val="center"/>
          </w:tcPr>
          <w:p w14:paraId="4A6F499D" w14:textId="77777777" w:rsidR="00157082" w:rsidRPr="00EE1B2B" w:rsidRDefault="00157082" w:rsidP="00EA54DB">
            <w:pPr>
              <w:widowControl w:val="0"/>
              <w:spacing w:before="40" w:after="40" w:line="312" w:lineRule="auto"/>
              <w:rPr>
                <w:rFonts w:ascii="Times New Roman" w:hAnsi="Times New Roman" w:cs="Times New Roman"/>
                <w:iCs/>
                <w:color w:val="000000" w:themeColor="text1"/>
                <w:sz w:val="26"/>
                <w:szCs w:val="26"/>
                <w:lang w:val="nl-NL"/>
              </w:rPr>
            </w:pPr>
          </w:p>
        </w:tc>
        <w:tc>
          <w:tcPr>
            <w:tcW w:w="708" w:type="dxa"/>
            <w:shd w:val="clear" w:color="auto" w:fill="auto"/>
            <w:vAlign w:val="center"/>
          </w:tcPr>
          <w:p w14:paraId="2A67D8FD" w14:textId="77777777" w:rsidR="00157082" w:rsidRPr="00EE1B2B" w:rsidRDefault="00157082" w:rsidP="00EA54DB">
            <w:pPr>
              <w:widowControl w:val="0"/>
              <w:spacing w:before="40" w:after="40" w:line="312" w:lineRule="auto"/>
              <w:jc w:val="center"/>
              <w:rPr>
                <w:rFonts w:ascii="Times New Roman" w:hAnsi="Times New Roman" w:cs="Times New Roman"/>
                <w:iCs/>
                <w:color w:val="000000" w:themeColor="text1"/>
                <w:sz w:val="26"/>
                <w:szCs w:val="26"/>
                <w:lang w:val="nl-NL"/>
              </w:rPr>
            </w:pPr>
            <w:r w:rsidRPr="00EE1B2B">
              <w:rPr>
                <w:rFonts w:ascii="Times New Roman" w:hAnsi="Times New Roman" w:cs="Times New Roman"/>
                <w:b/>
                <w:color w:val="000000" w:themeColor="text1"/>
                <w:sz w:val="26"/>
                <w:szCs w:val="26"/>
              </w:rPr>
              <w:t>Tự luận</w:t>
            </w:r>
          </w:p>
        </w:tc>
        <w:tc>
          <w:tcPr>
            <w:tcW w:w="1040" w:type="dxa"/>
            <w:shd w:val="clear" w:color="auto" w:fill="auto"/>
            <w:vAlign w:val="center"/>
          </w:tcPr>
          <w:p w14:paraId="6CFC2A4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Trắc nghiệm</w:t>
            </w:r>
          </w:p>
        </w:tc>
        <w:tc>
          <w:tcPr>
            <w:tcW w:w="708" w:type="dxa"/>
            <w:shd w:val="clear" w:color="auto" w:fill="auto"/>
            <w:vAlign w:val="center"/>
          </w:tcPr>
          <w:p w14:paraId="20EF448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Tự luận</w:t>
            </w:r>
          </w:p>
        </w:tc>
        <w:tc>
          <w:tcPr>
            <w:tcW w:w="1040" w:type="dxa"/>
            <w:shd w:val="clear" w:color="auto" w:fill="auto"/>
            <w:vAlign w:val="center"/>
          </w:tcPr>
          <w:p w14:paraId="1625D62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Trắc nghiệm</w:t>
            </w:r>
          </w:p>
        </w:tc>
        <w:tc>
          <w:tcPr>
            <w:tcW w:w="708" w:type="dxa"/>
            <w:shd w:val="clear" w:color="auto" w:fill="auto"/>
            <w:vAlign w:val="center"/>
          </w:tcPr>
          <w:p w14:paraId="449646F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Tự luận</w:t>
            </w:r>
          </w:p>
        </w:tc>
        <w:tc>
          <w:tcPr>
            <w:tcW w:w="1040" w:type="dxa"/>
            <w:shd w:val="clear" w:color="auto" w:fill="auto"/>
            <w:vAlign w:val="center"/>
          </w:tcPr>
          <w:p w14:paraId="542DBB5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Trắc nghiệm</w:t>
            </w:r>
          </w:p>
        </w:tc>
        <w:tc>
          <w:tcPr>
            <w:tcW w:w="708" w:type="dxa"/>
            <w:shd w:val="clear" w:color="auto" w:fill="auto"/>
            <w:vAlign w:val="center"/>
          </w:tcPr>
          <w:p w14:paraId="7979B0C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Tự luận</w:t>
            </w:r>
          </w:p>
        </w:tc>
        <w:tc>
          <w:tcPr>
            <w:tcW w:w="1040" w:type="dxa"/>
            <w:shd w:val="clear" w:color="auto" w:fill="auto"/>
            <w:vAlign w:val="center"/>
          </w:tcPr>
          <w:p w14:paraId="4C7ED16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Trắc nghiệm</w:t>
            </w:r>
          </w:p>
        </w:tc>
        <w:tc>
          <w:tcPr>
            <w:tcW w:w="708" w:type="dxa"/>
            <w:vAlign w:val="center"/>
          </w:tcPr>
          <w:p w14:paraId="3833340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Tự luận</w:t>
            </w:r>
          </w:p>
        </w:tc>
        <w:tc>
          <w:tcPr>
            <w:tcW w:w="1040" w:type="dxa"/>
            <w:vAlign w:val="center"/>
          </w:tcPr>
          <w:p w14:paraId="1F60D14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Trắc nghiệm</w:t>
            </w:r>
          </w:p>
        </w:tc>
        <w:tc>
          <w:tcPr>
            <w:tcW w:w="808" w:type="dxa"/>
            <w:vMerge/>
            <w:vAlign w:val="center"/>
          </w:tcPr>
          <w:p w14:paraId="604A7D7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r>
      <w:tr w:rsidR="00E6099C" w:rsidRPr="00EE1B2B" w14:paraId="529894DB" w14:textId="77777777" w:rsidTr="00643BC5">
        <w:trPr>
          <w:trHeight w:val="257"/>
          <w:tblHeader/>
          <w:jc w:val="center"/>
        </w:trPr>
        <w:tc>
          <w:tcPr>
            <w:tcW w:w="1010" w:type="dxa"/>
            <w:shd w:val="clear" w:color="auto" w:fill="auto"/>
            <w:vAlign w:val="center"/>
          </w:tcPr>
          <w:p w14:paraId="64F61705"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rPr>
            </w:pPr>
            <w:r w:rsidRPr="00EE1B2B">
              <w:rPr>
                <w:rFonts w:ascii="Times New Roman" w:hAnsi="Times New Roman" w:cs="Times New Roman"/>
                <w:i/>
                <w:color w:val="000000" w:themeColor="text1"/>
                <w:sz w:val="26"/>
                <w:szCs w:val="26"/>
              </w:rPr>
              <w:t>1</w:t>
            </w:r>
          </w:p>
        </w:tc>
        <w:tc>
          <w:tcPr>
            <w:tcW w:w="708" w:type="dxa"/>
            <w:shd w:val="clear" w:color="auto" w:fill="auto"/>
            <w:vAlign w:val="center"/>
          </w:tcPr>
          <w:p w14:paraId="4FDE0883"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2</w:t>
            </w:r>
          </w:p>
        </w:tc>
        <w:tc>
          <w:tcPr>
            <w:tcW w:w="1040" w:type="dxa"/>
            <w:shd w:val="clear" w:color="auto" w:fill="auto"/>
            <w:vAlign w:val="center"/>
          </w:tcPr>
          <w:p w14:paraId="13F9606F"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3</w:t>
            </w:r>
          </w:p>
        </w:tc>
        <w:tc>
          <w:tcPr>
            <w:tcW w:w="708" w:type="dxa"/>
            <w:shd w:val="clear" w:color="auto" w:fill="auto"/>
            <w:vAlign w:val="center"/>
          </w:tcPr>
          <w:p w14:paraId="60F549CE"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4</w:t>
            </w:r>
          </w:p>
        </w:tc>
        <w:tc>
          <w:tcPr>
            <w:tcW w:w="1040" w:type="dxa"/>
            <w:shd w:val="clear" w:color="auto" w:fill="auto"/>
            <w:vAlign w:val="center"/>
          </w:tcPr>
          <w:p w14:paraId="3D1D489D"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5</w:t>
            </w:r>
          </w:p>
        </w:tc>
        <w:tc>
          <w:tcPr>
            <w:tcW w:w="708" w:type="dxa"/>
            <w:shd w:val="clear" w:color="auto" w:fill="auto"/>
            <w:vAlign w:val="center"/>
          </w:tcPr>
          <w:p w14:paraId="277794A4" w14:textId="77777777" w:rsidR="00157082" w:rsidRPr="00EE1B2B" w:rsidRDefault="00157082" w:rsidP="00EA54DB">
            <w:pPr>
              <w:widowControl w:val="0"/>
              <w:spacing w:before="40" w:after="40" w:line="312" w:lineRule="auto"/>
              <w:jc w:val="center"/>
              <w:rPr>
                <w:rFonts w:ascii="Times New Roman" w:hAnsi="Times New Roman" w:cs="Times New Roman"/>
                <w:i/>
                <w:iCs/>
                <w:color w:val="000000" w:themeColor="text1"/>
                <w:sz w:val="26"/>
                <w:szCs w:val="26"/>
                <w:lang w:val="nl-NL"/>
              </w:rPr>
            </w:pPr>
            <w:r w:rsidRPr="00EE1B2B">
              <w:rPr>
                <w:rFonts w:ascii="Times New Roman" w:hAnsi="Times New Roman" w:cs="Times New Roman"/>
                <w:i/>
                <w:iCs/>
                <w:color w:val="000000" w:themeColor="text1"/>
                <w:sz w:val="26"/>
                <w:szCs w:val="26"/>
                <w:lang w:val="nl-NL"/>
              </w:rPr>
              <w:t>6</w:t>
            </w:r>
          </w:p>
        </w:tc>
        <w:tc>
          <w:tcPr>
            <w:tcW w:w="1040" w:type="dxa"/>
            <w:shd w:val="clear" w:color="auto" w:fill="auto"/>
            <w:vAlign w:val="center"/>
          </w:tcPr>
          <w:p w14:paraId="318E16BE"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7</w:t>
            </w:r>
          </w:p>
        </w:tc>
        <w:tc>
          <w:tcPr>
            <w:tcW w:w="708" w:type="dxa"/>
            <w:shd w:val="clear" w:color="auto" w:fill="auto"/>
            <w:vAlign w:val="center"/>
          </w:tcPr>
          <w:p w14:paraId="330B5596" w14:textId="77777777" w:rsidR="00157082" w:rsidRPr="00EE1B2B" w:rsidRDefault="00157082" w:rsidP="00EA54DB">
            <w:pPr>
              <w:widowControl w:val="0"/>
              <w:spacing w:before="40" w:after="40" w:line="312" w:lineRule="auto"/>
              <w:jc w:val="center"/>
              <w:rPr>
                <w:rFonts w:ascii="Times New Roman" w:hAnsi="Times New Roman" w:cs="Times New Roman"/>
                <w:i/>
                <w:iCs/>
                <w:color w:val="000000" w:themeColor="text1"/>
                <w:sz w:val="26"/>
                <w:szCs w:val="26"/>
                <w:lang w:val="nl-NL"/>
              </w:rPr>
            </w:pPr>
            <w:r w:rsidRPr="00EE1B2B">
              <w:rPr>
                <w:rFonts w:ascii="Times New Roman" w:hAnsi="Times New Roman" w:cs="Times New Roman"/>
                <w:i/>
                <w:iCs/>
                <w:color w:val="000000" w:themeColor="text1"/>
                <w:sz w:val="26"/>
                <w:szCs w:val="26"/>
                <w:lang w:val="nl-NL"/>
              </w:rPr>
              <w:t>8</w:t>
            </w:r>
          </w:p>
        </w:tc>
        <w:tc>
          <w:tcPr>
            <w:tcW w:w="1040" w:type="dxa"/>
            <w:shd w:val="clear" w:color="auto" w:fill="auto"/>
            <w:vAlign w:val="center"/>
          </w:tcPr>
          <w:p w14:paraId="54DF17CF"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nl-NL"/>
              </w:rPr>
            </w:pPr>
            <w:r w:rsidRPr="00EE1B2B">
              <w:rPr>
                <w:rFonts w:ascii="Times New Roman" w:hAnsi="Times New Roman" w:cs="Times New Roman"/>
                <w:i/>
                <w:color w:val="000000" w:themeColor="text1"/>
                <w:sz w:val="26"/>
                <w:szCs w:val="26"/>
                <w:lang w:val="nl-NL"/>
              </w:rPr>
              <w:t>9</w:t>
            </w:r>
          </w:p>
        </w:tc>
        <w:tc>
          <w:tcPr>
            <w:tcW w:w="708" w:type="dxa"/>
            <w:vAlign w:val="center"/>
          </w:tcPr>
          <w:p w14:paraId="0DA14282"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fr-FR" w:eastAsia="fr-FR"/>
              </w:rPr>
            </w:pPr>
            <w:r w:rsidRPr="00EE1B2B">
              <w:rPr>
                <w:rFonts w:ascii="Times New Roman" w:hAnsi="Times New Roman" w:cs="Times New Roman"/>
                <w:i/>
                <w:color w:val="000000" w:themeColor="text1"/>
                <w:sz w:val="26"/>
                <w:szCs w:val="26"/>
                <w:lang w:val="fr-FR" w:eastAsia="fr-FR"/>
              </w:rPr>
              <w:t>10</w:t>
            </w:r>
          </w:p>
        </w:tc>
        <w:tc>
          <w:tcPr>
            <w:tcW w:w="1040" w:type="dxa"/>
            <w:vAlign w:val="center"/>
          </w:tcPr>
          <w:p w14:paraId="7E8134B0"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fr-FR" w:eastAsia="fr-FR"/>
              </w:rPr>
            </w:pPr>
            <w:r w:rsidRPr="00EE1B2B">
              <w:rPr>
                <w:rFonts w:ascii="Times New Roman" w:hAnsi="Times New Roman" w:cs="Times New Roman"/>
                <w:i/>
                <w:color w:val="000000" w:themeColor="text1"/>
                <w:sz w:val="26"/>
                <w:szCs w:val="26"/>
                <w:lang w:val="fr-FR" w:eastAsia="fr-FR"/>
              </w:rPr>
              <w:t>11</w:t>
            </w:r>
          </w:p>
        </w:tc>
        <w:tc>
          <w:tcPr>
            <w:tcW w:w="808" w:type="dxa"/>
            <w:vAlign w:val="center"/>
          </w:tcPr>
          <w:p w14:paraId="3DCF3E5F" w14:textId="77777777" w:rsidR="00157082" w:rsidRPr="00EE1B2B" w:rsidRDefault="00157082" w:rsidP="00EA54DB">
            <w:pPr>
              <w:widowControl w:val="0"/>
              <w:spacing w:before="40" w:after="40" w:line="312" w:lineRule="auto"/>
              <w:jc w:val="center"/>
              <w:rPr>
                <w:rFonts w:ascii="Times New Roman" w:hAnsi="Times New Roman" w:cs="Times New Roman"/>
                <w:i/>
                <w:color w:val="000000" w:themeColor="text1"/>
                <w:sz w:val="26"/>
                <w:szCs w:val="26"/>
                <w:lang w:val="fr-FR" w:eastAsia="fr-FR"/>
              </w:rPr>
            </w:pPr>
            <w:r w:rsidRPr="00EE1B2B">
              <w:rPr>
                <w:rFonts w:ascii="Times New Roman" w:hAnsi="Times New Roman" w:cs="Times New Roman"/>
                <w:i/>
                <w:color w:val="000000" w:themeColor="text1"/>
                <w:sz w:val="26"/>
                <w:szCs w:val="26"/>
                <w:lang w:val="fr-FR" w:eastAsia="fr-FR"/>
              </w:rPr>
              <w:t>12</w:t>
            </w:r>
          </w:p>
        </w:tc>
      </w:tr>
      <w:tr w:rsidR="00E6099C" w:rsidRPr="00EE1B2B" w14:paraId="2F45D76E" w14:textId="77777777" w:rsidTr="00643BC5">
        <w:trPr>
          <w:jc w:val="center"/>
        </w:trPr>
        <w:tc>
          <w:tcPr>
            <w:tcW w:w="1010" w:type="dxa"/>
            <w:shd w:val="clear" w:color="auto" w:fill="auto"/>
            <w:vAlign w:val="center"/>
          </w:tcPr>
          <w:p w14:paraId="4293874D" w14:textId="0FB7F9EA" w:rsidR="00157082" w:rsidRPr="00EE1B2B" w:rsidRDefault="00157082" w:rsidP="00EA54DB">
            <w:pPr>
              <w:widowControl w:val="0"/>
              <w:spacing w:before="40" w:after="40" w:line="312" w:lineRule="auto"/>
              <w:rPr>
                <w:rFonts w:ascii="Times New Roman" w:hAnsi="Times New Roman" w:cs="Times New Roman"/>
                <w:i/>
                <w:iCs/>
                <w:color w:val="000000" w:themeColor="text1"/>
                <w:sz w:val="26"/>
                <w:szCs w:val="26"/>
                <w:lang w:val="fr-FR" w:eastAsia="fr-FR"/>
              </w:rPr>
            </w:pPr>
            <w:r w:rsidRPr="00EE1B2B">
              <w:rPr>
                <w:rFonts w:ascii="Times New Roman" w:hAnsi="Times New Roman" w:cs="Times New Roman"/>
                <w:i/>
                <w:iCs/>
                <w:color w:val="000000" w:themeColor="text1"/>
                <w:sz w:val="26"/>
                <w:szCs w:val="26"/>
                <w:lang w:val="fr-FR" w:eastAsia="fr-FR"/>
              </w:rPr>
              <w:t>1. Mở đầu</w:t>
            </w:r>
          </w:p>
        </w:tc>
        <w:tc>
          <w:tcPr>
            <w:tcW w:w="708" w:type="dxa"/>
            <w:shd w:val="clear" w:color="auto" w:fill="auto"/>
            <w:vAlign w:val="center"/>
          </w:tcPr>
          <w:p w14:paraId="30BA647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077C0A12" w14:textId="77777777" w:rsidR="00157082" w:rsidRDefault="00373C36"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1</w:t>
            </w:r>
          </w:p>
          <w:p w14:paraId="79AD4514" w14:textId="3C879AD5" w:rsidR="007D71ED" w:rsidRPr="00373C36"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0740094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p>
        </w:tc>
        <w:tc>
          <w:tcPr>
            <w:tcW w:w="1040" w:type="dxa"/>
            <w:shd w:val="clear" w:color="auto" w:fill="auto"/>
            <w:vAlign w:val="center"/>
          </w:tcPr>
          <w:p w14:paraId="3EB0A9C2" w14:textId="5FF1F270" w:rsidR="00157082" w:rsidRPr="00373C36"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sidRPr="00EE1B2B">
              <w:rPr>
                <w:rFonts w:ascii="Times New Roman" w:hAnsi="Times New Roman" w:cs="Times New Roman"/>
                <w:b/>
                <w:bCs/>
                <w:color w:val="000000" w:themeColor="text1"/>
                <w:sz w:val="26"/>
                <w:szCs w:val="26"/>
                <w:lang w:val="fr-FR" w:eastAsia="fr-FR"/>
              </w:rPr>
              <w:t> </w:t>
            </w:r>
            <w:r w:rsidR="00373C36">
              <w:rPr>
                <w:rFonts w:ascii="Times New Roman" w:hAnsi="Times New Roman" w:cs="Times New Roman"/>
                <w:b/>
                <w:bCs/>
                <w:color w:val="000000" w:themeColor="text1"/>
                <w:sz w:val="26"/>
                <w:szCs w:val="26"/>
                <w:lang w:val="vi-VN" w:eastAsia="fr-FR"/>
              </w:rPr>
              <w:t>1</w:t>
            </w:r>
          </w:p>
        </w:tc>
        <w:tc>
          <w:tcPr>
            <w:tcW w:w="708" w:type="dxa"/>
            <w:shd w:val="clear" w:color="auto" w:fill="auto"/>
            <w:vAlign w:val="center"/>
          </w:tcPr>
          <w:p w14:paraId="1A6D3D7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6BDBA45E"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shd w:val="clear" w:color="auto" w:fill="auto"/>
            <w:vAlign w:val="center"/>
          </w:tcPr>
          <w:p w14:paraId="643D957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299B1473"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vAlign w:val="center"/>
          </w:tcPr>
          <w:p w14:paraId="3D6C580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p>
        </w:tc>
        <w:tc>
          <w:tcPr>
            <w:tcW w:w="1040" w:type="dxa"/>
            <w:vAlign w:val="center"/>
          </w:tcPr>
          <w:p w14:paraId="007A76CA" w14:textId="5B6559F8" w:rsidR="00157082" w:rsidRPr="005002F2" w:rsidRDefault="005002F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r>
              <w:rPr>
                <w:rFonts w:ascii="Times New Roman" w:hAnsi="Times New Roman" w:cs="Times New Roman"/>
                <w:color w:val="000000" w:themeColor="text1"/>
                <w:sz w:val="26"/>
                <w:szCs w:val="26"/>
                <w:lang w:val="vi-VN" w:eastAsia="fr-FR"/>
              </w:rPr>
              <w:t>2</w:t>
            </w:r>
          </w:p>
        </w:tc>
        <w:tc>
          <w:tcPr>
            <w:tcW w:w="808" w:type="dxa"/>
            <w:vAlign w:val="center"/>
          </w:tcPr>
          <w:p w14:paraId="752BE039" w14:textId="6AA1A20B"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0,5</w:t>
            </w:r>
          </w:p>
        </w:tc>
      </w:tr>
      <w:tr w:rsidR="00E6099C" w:rsidRPr="00EE1B2B" w14:paraId="71892AD7" w14:textId="77777777" w:rsidTr="00643BC5">
        <w:trPr>
          <w:jc w:val="center"/>
        </w:trPr>
        <w:tc>
          <w:tcPr>
            <w:tcW w:w="1010" w:type="dxa"/>
            <w:shd w:val="clear" w:color="auto" w:fill="auto"/>
            <w:vAlign w:val="center"/>
          </w:tcPr>
          <w:p w14:paraId="25666B8F" w14:textId="37659943" w:rsidR="00157082" w:rsidRPr="00E6099C"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fr-FR" w:eastAsia="fr-FR"/>
              </w:rPr>
              <w:t>2. Các phép đ</w:t>
            </w:r>
            <w:r w:rsidR="00E6099C">
              <w:rPr>
                <w:rFonts w:ascii="Times New Roman" w:hAnsi="Times New Roman" w:cs="Times New Roman"/>
                <w:i/>
                <w:iCs/>
                <w:color w:val="000000" w:themeColor="text1"/>
                <w:sz w:val="26"/>
                <w:szCs w:val="26"/>
                <w:lang w:val="vi-VN" w:eastAsia="fr-FR"/>
              </w:rPr>
              <w:t>o</w:t>
            </w:r>
          </w:p>
        </w:tc>
        <w:tc>
          <w:tcPr>
            <w:tcW w:w="708" w:type="dxa"/>
            <w:shd w:val="clear" w:color="auto" w:fill="auto"/>
            <w:vAlign w:val="center"/>
          </w:tcPr>
          <w:p w14:paraId="6539033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65AFF6AB" w14:textId="77777777" w:rsidR="00157082" w:rsidRDefault="00373C36"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1</w:t>
            </w:r>
          </w:p>
          <w:p w14:paraId="573C827C" w14:textId="394BAD67" w:rsidR="007D71ED" w:rsidRPr="00373C36"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4766A96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p>
        </w:tc>
        <w:tc>
          <w:tcPr>
            <w:tcW w:w="1040" w:type="dxa"/>
            <w:shd w:val="clear" w:color="auto" w:fill="auto"/>
            <w:vAlign w:val="center"/>
          </w:tcPr>
          <w:p w14:paraId="487DFD3B"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shd w:val="clear" w:color="auto" w:fill="auto"/>
            <w:vAlign w:val="center"/>
          </w:tcPr>
          <w:p w14:paraId="5A2D8459" w14:textId="6D2E166B" w:rsidR="0015708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p w14:paraId="2468A357" w14:textId="6D0B7FAE" w:rsidR="007D71ED" w:rsidRPr="006E698F" w:rsidRDefault="007D71ED"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5D4F1174"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shd w:val="clear" w:color="auto" w:fill="auto"/>
            <w:vAlign w:val="center"/>
          </w:tcPr>
          <w:p w14:paraId="63AE34F5" w14:textId="5FC3AB18" w:rsidR="0015708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r w:rsidRPr="00EE1B2B">
              <w:rPr>
                <w:rFonts w:ascii="Times New Roman" w:hAnsi="Times New Roman" w:cs="Times New Roman"/>
                <w:color w:val="000000" w:themeColor="text1"/>
                <w:sz w:val="26"/>
                <w:szCs w:val="26"/>
                <w:lang w:val="fr-FR" w:eastAsia="fr-FR"/>
              </w:rPr>
              <w:t> </w:t>
            </w:r>
          </w:p>
          <w:p w14:paraId="3D5D689B" w14:textId="274821F6" w:rsidR="006D722A" w:rsidRPr="006D722A" w:rsidRDefault="006D722A"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4382D781"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vAlign w:val="center"/>
          </w:tcPr>
          <w:p w14:paraId="0D923780" w14:textId="611AE4AD" w:rsidR="00157082" w:rsidRPr="005002F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vAlign w:val="center"/>
          </w:tcPr>
          <w:p w14:paraId="3D67CF7D" w14:textId="64384474" w:rsidR="00157082" w:rsidRPr="005002F2" w:rsidRDefault="005002F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r>
              <w:rPr>
                <w:rFonts w:ascii="Times New Roman" w:hAnsi="Times New Roman" w:cs="Times New Roman"/>
                <w:color w:val="000000" w:themeColor="text1"/>
                <w:sz w:val="26"/>
                <w:szCs w:val="26"/>
                <w:lang w:val="vi-VN" w:eastAsia="fr-FR"/>
              </w:rPr>
              <w:t>1</w:t>
            </w:r>
          </w:p>
        </w:tc>
        <w:tc>
          <w:tcPr>
            <w:tcW w:w="808" w:type="dxa"/>
            <w:vAlign w:val="center"/>
          </w:tcPr>
          <w:p w14:paraId="528FCBC5" w14:textId="5BDAA632"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0,25</w:t>
            </w:r>
          </w:p>
        </w:tc>
      </w:tr>
      <w:tr w:rsidR="00E6099C" w:rsidRPr="00EE1B2B" w14:paraId="77B53D96" w14:textId="77777777" w:rsidTr="00643BC5">
        <w:trPr>
          <w:jc w:val="center"/>
        </w:trPr>
        <w:tc>
          <w:tcPr>
            <w:tcW w:w="1010" w:type="dxa"/>
            <w:shd w:val="clear" w:color="auto" w:fill="auto"/>
            <w:vAlign w:val="center"/>
          </w:tcPr>
          <w:p w14:paraId="363D77FC" w14:textId="5C40B13B" w:rsidR="00157082" w:rsidRPr="00CF17A3"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nl-NL" w:eastAsia="fr-FR"/>
              </w:rPr>
              <w:t>3. Các thể (trạng thái) của chất. Oxygen (oxi) và không khí</w:t>
            </w:r>
          </w:p>
        </w:tc>
        <w:tc>
          <w:tcPr>
            <w:tcW w:w="708" w:type="dxa"/>
            <w:shd w:val="clear" w:color="auto" w:fill="auto"/>
            <w:vAlign w:val="center"/>
          </w:tcPr>
          <w:p w14:paraId="6F30DE61" w14:textId="2E9066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nl-NL" w:eastAsia="fr-FR"/>
              </w:rPr>
            </w:pPr>
            <w:r w:rsidRPr="00EE1B2B">
              <w:rPr>
                <w:rFonts w:ascii="Times New Roman" w:hAnsi="Times New Roman" w:cs="Times New Roman"/>
                <w:color w:val="000000" w:themeColor="text1"/>
                <w:sz w:val="26"/>
                <w:szCs w:val="26"/>
                <w:lang w:val="nl-NL" w:eastAsia="fr-FR"/>
              </w:rPr>
              <w:t> </w:t>
            </w:r>
          </w:p>
        </w:tc>
        <w:tc>
          <w:tcPr>
            <w:tcW w:w="1040" w:type="dxa"/>
            <w:shd w:val="clear" w:color="auto" w:fill="auto"/>
            <w:vAlign w:val="center"/>
          </w:tcPr>
          <w:p w14:paraId="40D0154A" w14:textId="74B7B75F" w:rsidR="00157082" w:rsidRPr="00EE1B2B" w:rsidRDefault="005B1E6F"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Pr>
                <w:rFonts w:ascii="Times New Roman" w:hAnsi="Times New Roman" w:cs="Times New Roman"/>
                <w:b/>
                <w:bCs/>
                <w:color w:val="000000" w:themeColor="text1"/>
                <w:sz w:val="26"/>
                <w:szCs w:val="26"/>
                <w:lang w:val="fr-FR" w:eastAsia="fr-FR"/>
              </w:rPr>
              <w:t>1</w:t>
            </w:r>
          </w:p>
        </w:tc>
        <w:tc>
          <w:tcPr>
            <w:tcW w:w="708" w:type="dxa"/>
            <w:shd w:val="clear" w:color="auto" w:fill="auto"/>
            <w:vAlign w:val="center"/>
          </w:tcPr>
          <w:p w14:paraId="09CDA103" w14:textId="254FDFB2" w:rsidR="00157082" w:rsidRPr="00CF0A55" w:rsidRDefault="00D74222"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w:t>
            </w:r>
          </w:p>
        </w:tc>
        <w:tc>
          <w:tcPr>
            <w:tcW w:w="1040" w:type="dxa"/>
            <w:shd w:val="clear" w:color="auto" w:fill="auto"/>
            <w:vAlign w:val="center"/>
          </w:tcPr>
          <w:p w14:paraId="30A69D7F" w14:textId="35B69ADE" w:rsidR="00157082" w:rsidRPr="006E698F"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sidRPr="00EE1B2B">
              <w:rPr>
                <w:rFonts w:ascii="Times New Roman" w:hAnsi="Times New Roman" w:cs="Times New Roman"/>
                <w:b/>
                <w:bCs/>
                <w:color w:val="000000" w:themeColor="text1"/>
                <w:sz w:val="26"/>
                <w:szCs w:val="26"/>
                <w:lang w:val="fr-FR" w:eastAsia="fr-FR"/>
              </w:rPr>
              <w:t> </w:t>
            </w:r>
            <w:r w:rsidR="006E698F">
              <w:rPr>
                <w:rFonts w:ascii="Times New Roman" w:hAnsi="Times New Roman" w:cs="Times New Roman"/>
                <w:b/>
                <w:bCs/>
                <w:color w:val="000000" w:themeColor="text1"/>
                <w:sz w:val="26"/>
                <w:szCs w:val="26"/>
                <w:lang w:val="vi-VN" w:eastAsia="fr-FR"/>
              </w:rPr>
              <w:t>1</w:t>
            </w:r>
          </w:p>
        </w:tc>
        <w:tc>
          <w:tcPr>
            <w:tcW w:w="708" w:type="dxa"/>
            <w:shd w:val="clear" w:color="auto" w:fill="auto"/>
            <w:vAlign w:val="center"/>
          </w:tcPr>
          <w:p w14:paraId="02F4EDD4" w14:textId="235D3CFD" w:rsidR="00157082" w:rsidRPr="00EE1B2B" w:rsidRDefault="006C13A0"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Pr>
                <w:rFonts w:ascii="Times New Roman" w:hAnsi="Times New Roman" w:cs="Times New Roman"/>
                <w:color w:val="000000" w:themeColor="text1"/>
                <w:sz w:val="26"/>
                <w:szCs w:val="26"/>
                <w:lang w:val="fr-FR" w:eastAsia="fr-FR"/>
              </w:rPr>
              <w:t>1</w:t>
            </w:r>
            <w:r w:rsidR="00157082"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05B93388" w14:textId="4702B70A" w:rsidR="00157082"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sidRPr="00EE1B2B">
              <w:rPr>
                <w:rFonts w:ascii="Times New Roman" w:hAnsi="Times New Roman" w:cs="Times New Roman"/>
                <w:b/>
                <w:bCs/>
                <w:color w:val="000000" w:themeColor="text1"/>
                <w:sz w:val="26"/>
                <w:szCs w:val="26"/>
                <w:lang w:val="fr-FR" w:eastAsia="fr-FR"/>
              </w:rPr>
              <w:t> </w:t>
            </w:r>
          </w:p>
          <w:p w14:paraId="09548595" w14:textId="2C2F573B" w:rsidR="007D71ED" w:rsidRPr="006E698F"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0A955504" w14:textId="4CC4577D" w:rsidR="00157082" w:rsidRPr="009A7464"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1DEB212F" w14:textId="70647811" w:rsidR="00157082" w:rsidRPr="00EE1B2B" w:rsidRDefault="00945DEC"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Pr>
                <w:rFonts w:ascii="Times New Roman" w:hAnsi="Times New Roman" w:cs="Times New Roman"/>
                <w:b/>
                <w:bCs/>
                <w:color w:val="000000" w:themeColor="text1"/>
                <w:sz w:val="26"/>
                <w:szCs w:val="26"/>
                <w:lang w:val="fr-FR" w:eastAsia="fr-FR"/>
              </w:rPr>
              <w:t>1</w:t>
            </w:r>
            <w:r w:rsidR="00157082" w:rsidRPr="00EE1B2B">
              <w:rPr>
                <w:rFonts w:ascii="Times New Roman" w:hAnsi="Times New Roman" w:cs="Times New Roman"/>
                <w:b/>
                <w:bCs/>
                <w:color w:val="000000" w:themeColor="text1"/>
                <w:sz w:val="26"/>
                <w:szCs w:val="26"/>
                <w:lang w:val="fr-FR" w:eastAsia="fr-FR"/>
              </w:rPr>
              <w:t> </w:t>
            </w:r>
          </w:p>
        </w:tc>
        <w:tc>
          <w:tcPr>
            <w:tcW w:w="708" w:type="dxa"/>
            <w:vAlign w:val="center"/>
          </w:tcPr>
          <w:p w14:paraId="6064CF22" w14:textId="5BCC8542"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3</w:t>
            </w:r>
          </w:p>
        </w:tc>
        <w:tc>
          <w:tcPr>
            <w:tcW w:w="1040" w:type="dxa"/>
            <w:vAlign w:val="center"/>
          </w:tcPr>
          <w:p w14:paraId="166B341B" w14:textId="213C22D7"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3</w:t>
            </w:r>
          </w:p>
        </w:tc>
        <w:tc>
          <w:tcPr>
            <w:tcW w:w="808" w:type="dxa"/>
            <w:vAlign w:val="center"/>
          </w:tcPr>
          <w:p w14:paraId="29BAA0BD" w14:textId="37F0714E"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2,25</w:t>
            </w:r>
          </w:p>
        </w:tc>
      </w:tr>
      <w:tr w:rsidR="00E6099C" w:rsidRPr="00EE1B2B" w14:paraId="6CC2E07B" w14:textId="77777777" w:rsidTr="00643BC5">
        <w:trPr>
          <w:trHeight w:val="1121"/>
          <w:jc w:val="center"/>
        </w:trPr>
        <w:tc>
          <w:tcPr>
            <w:tcW w:w="1010" w:type="dxa"/>
            <w:shd w:val="clear" w:color="auto" w:fill="auto"/>
            <w:vAlign w:val="center"/>
          </w:tcPr>
          <w:p w14:paraId="7F0895E7" w14:textId="316E2132" w:rsidR="00157082" w:rsidRPr="00CF17A3"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nl-NL" w:eastAsia="fr-FR"/>
              </w:rPr>
              <w:t xml:space="preserve">4. Một số vật liệu, nhiên liệu, nguyên liệu, lương thực, thực </w:t>
            </w:r>
            <w:r w:rsidRPr="00EE1B2B">
              <w:rPr>
                <w:rFonts w:ascii="Times New Roman" w:hAnsi="Times New Roman" w:cs="Times New Roman"/>
                <w:i/>
                <w:iCs/>
                <w:color w:val="000000" w:themeColor="text1"/>
                <w:sz w:val="26"/>
                <w:szCs w:val="26"/>
                <w:lang w:val="nl-NL" w:eastAsia="fr-FR"/>
              </w:rPr>
              <w:lastRenderedPageBreak/>
              <w:t>phẩm thông dụng; tính chất và ứng dụng của chúng.</w:t>
            </w:r>
          </w:p>
        </w:tc>
        <w:tc>
          <w:tcPr>
            <w:tcW w:w="708" w:type="dxa"/>
            <w:shd w:val="clear" w:color="auto" w:fill="auto"/>
            <w:vAlign w:val="center"/>
          </w:tcPr>
          <w:p w14:paraId="076BCD36" w14:textId="4D11F915" w:rsidR="00157082" w:rsidRPr="00EE1B2B" w:rsidRDefault="00157082" w:rsidP="00EA54DB">
            <w:pPr>
              <w:widowControl w:val="0"/>
              <w:spacing w:before="40" w:after="40" w:line="312" w:lineRule="auto"/>
              <w:jc w:val="center"/>
              <w:rPr>
                <w:rFonts w:ascii="Times New Roman" w:hAnsi="Times New Roman" w:cs="Times New Roman"/>
                <w:strike/>
                <w:color w:val="000000" w:themeColor="text1"/>
                <w:sz w:val="26"/>
                <w:szCs w:val="26"/>
                <w:lang w:val="fr-FR" w:eastAsia="fr-FR"/>
              </w:rPr>
            </w:pPr>
          </w:p>
        </w:tc>
        <w:tc>
          <w:tcPr>
            <w:tcW w:w="1040" w:type="dxa"/>
            <w:shd w:val="clear" w:color="auto" w:fill="auto"/>
            <w:vAlign w:val="center"/>
          </w:tcPr>
          <w:p w14:paraId="30CEBCF9" w14:textId="458D7405" w:rsidR="00157082" w:rsidRPr="00C35E1B" w:rsidRDefault="00C35E1B"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p w14:paraId="4DAC41B2" w14:textId="25D539ED" w:rsidR="007D71ED" w:rsidRPr="007D71ED"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359D87BC" w14:textId="74DBCBBB" w:rsidR="00157082" w:rsidRPr="00C35E1B" w:rsidRDefault="00C35E1B"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p w14:paraId="64612287" w14:textId="308E3A75" w:rsidR="007D71ED" w:rsidRPr="006E698F" w:rsidRDefault="007D71ED"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7D767F37" w14:textId="0AEB02EC"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p>
        </w:tc>
        <w:tc>
          <w:tcPr>
            <w:tcW w:w="708" w:type="dxa"/>
            <w:shd w:val="clear" w:color="auto" w:fill="auto"/>
            <w:vAlign w:val="center"/>
          </w:tcPr>
          <w:p w14:paraId="45FB499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5442A27C" w14:textId="39644AE9" w:rsidR="006D722A" w:rsidRPr="006D722A" w:rsidRDefault="006D722A" w:rsidP="006D722A">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1B60423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r w:rsidRPr="00EE1B2B">
              <w:rPr>
                <w:rFonts w:ascii="Times New Roman" w:hAnsi="Times New Roman" w:cs="Times New Roman"/>
                <w:color w:val="000000" w:themeColor="text1"/>
                <w:sz w:val="26"/>
                <w:szCs w:val="26"/>
                <w:lang w:val="fr-FR" w:eastAsia="fr-FR"/>
              </w:rPr>
              <w:t> </w:t>
            </w:r>
          </w:p>
        </w:tc>
        <w:tc>
          <w:tcPr>
            <w:tcW w:w="1040" w:type="dxa"/>
            <w:shd w:val="clear" w:color="auto" w:fill="auto"/>
            <w:vAlign w:val="center"/>
          </w:tcPr>
          <w:p w14:paraId="56D929A5" w14:textId="2EC90228"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r w:rsidR="00945DEC">
              <w:rPr>
                <w:rFonts w:ascii="Times New Roman" w:hAnsi="Times New Roman" w:cs="Times New Roman"/>
                <w:b/>
                <w:bCs/>
                <w:color w:val="000000" w:themeColor="text1"/>
                <w:sz w:val="26"/>
                <w:szCs w:val="26"/>
                <w:lang w:val="fr-FR" w:eastAsia="fr-FR"/>
              </w:rPr>
              <w:t>1</w:t>
            </w:r>
          </w:p>
        </w:tc>
        <w:tc>
          <w:tcPr>
            <w:tcW w:w="708" w:type="dxa"/>
            <w:vAlign w:val="center"/>
          </w:tcPr>
          <w:p w14:paraId="641F8DD5" w14:textId="53806D9D" w:rsidR="00157082" w:rsidRPr="00945DEC" w:rsidRDefault="005B1E6F"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c>
          <w:tcPr>
            <w:tcW w:w="1040" w:type="dxa"/>
            <w:vAlign w:val="center"/>
          </w:tcPr>
          <w:p w14:paraId="29911DFD" w14:textId="751CD171"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w:t>
            </w:r>
          </w:p>
        </w:tc>
        <w:tc>
          <w:tcPr>
            <w:tcW w:w="808" w:type="dxa"/>
            <w:vAlign w:val="center"/>
          </w:tcPr>
          <w:p w14:paraId="3F38452F" w14:textId="34FAC48B"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1,5</w:t>
            </w:r>
          </w:p>
        </w:tc>
      </w:tr>
      <w:tr w:rsidR="00E6099C" w:rsidRPr="00EE1B2B" w14:paraId="197B9F38" w14:textId="77777777" w:rsidTr="00643BC5">
        <w:trPr>
          <w:jc w:val="center"/>
        </w:trPr>
        <w:tc>
          <w:tcPr>
            <w:tcW w:w="1010" w:type="dxa"/>
            <w:shd w:val="clear" w:color="auto" w:fill="auto"/>
            <w:vAlign w:val="center"/>
          </w:tcPr>
          <w:p w14:paraId="0B2AC8AC" w14:textId="7B956032" w:rsidR="00157082" w:rsidRPr="00CF17A3"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nl-NL" w:eastAsia="fr-FR"/>
              </w:rPr>
              <w:lastRenderedPageBreak/>
              <w:t>5. Chất tinh khiết, hỗn hợp, dung dịch</w:t>
            </w:r>
            <w:r w:rsidRPr="00EE1B2B">
              <w:rPr>
                <w:rFonts w:ascii="Times New Roman" w:hAnsi="Times New Roman" w:cs="Times New Roman"/>
                <w:color w:val="000000" w:themeColor="text1"/>
                <w:sz w:val="26"/>
                <w:szCs w:val="26"/>
                <w:lang w:val="nl-NL" w:eastAsia="fr-FR"/>
              </w:rPr>
              <w:t xml:space="preserve">. </w:t>
            </w:r>
            <w:r w:rsidRPr="00EE1B2B">
              <w:rPr>
                <w:rFonts w:ascii="Times New Roman" w:hAnsi="Times New Roman" w:cs="Times New Roman"/>
                <w:i/>
                <w:iCs/>
                <w:color w:val="000000" w:themeColor="text1"/>
                <w:sz w:val="26"/>
                <w:szCs w:val="26"/>
                <w:lang w:val="nl-NL" w:eastAsia="fr-FR"/>
              </w:rPr>
              <w:t>Tách chất ra khỏi hỗn hợp</w:t>
            </w:r>
          </w:p>
        </w:tc>
        <w:tc>
          <w:tcPr>
            <w:tcW w:w="708" w:type="dxa"/>
            <w:shd w:val="clear" w:color="auto" w:fill="auto"/>
            <w:vAlign w:val="center"/>
          </w:tcPr>
          <w:p w14:paraId="036116E0" w14:textId="003D5C7E" w:rsidR="00157082" w:rsidRPr="005B1E6F" w:rsidRDefault="00157082" w:rsidP="00EA54DB">
            <w:pPr>
              <w:widowControl w:val="0"/>
              <w:spacing w:before="40" w:after="40" w:line="312" w:lineRule="auto"/>
              <w:jc w:val="center"/>
              <w:rPr>
                <w:rFonts w:ascii="Times New Roman" w:hAnsi="Times New Roman" w:cs="Times New Roman"/>
                <w:strike/>
                <w:color w:val="000000" w:themeColor="text1"/>
                <w:sz w:val="26"/>
                <w:szCs w:val="26"/>
                <w:lang w:eastAsia="fr-FR"/>
              </w:rPr>
            </w:pPr>
          </w:p>
        </w:tc>
        <w:tc>
          <w:tcPr>
            <w:tcW w:w="1040" w:type="dxa"/>
            <w:shd w:val="clear" w:color="auto" w:fill="auto"/>
            <w:vAlign w:val="center"/>
          </w:tcPr>
          <w:p w14:paraId="22CD985E" w14:textId="77777777" w:rsidR="00157082" w:rsidRDefault="006E698F"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1</w:t>
            </w:r>
          </w:p>
          <w:p w14:paraId="3EB73F2E" w14:textId="2E041CA9" w:rsidR="007D71ED" w:rsidRPr="006E698F"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5179DC96" w14:textId="21E87DBC" w:rsidR="00157082" w:rsidRPr="005B1E6F" w:rsidRDefault="00157082" w:rsidP="00EA54DB">
            <w:pPr>
              <w:widowControl w:val="0"/>
              <w:spacing w:before="40" w:after="40" w:line="312" w:lineRule="auto"/>
              <w:jc w:val="center"/>
              <w:rPr>
                <w:rFonts w:ascii="Times New Roman" w:hAnsi="Times New Roman" w:cs="Times New Roman"/>
                <w:strike/>
                <w:color w:val="000000" w:themeColor="text1"/>
                <w:sz w:val="26"/>
                <w:szCs w:val="26"/>
                <w:lang w:eastAsia="fr-FR"/>
              </w:rPr>
            </w:pPr>
          </w:p>
          <w:p w14:paraId="16FF9D35" w14:textId="1F6473B1" w:rsidR="007D71ED" w:rsidRPr="00EE1B2B" w:rsidRDefault="007D71ED" w:rsidP="005002F2">
            <w:pPr>
              <w:widowControl w:val="0"/>
              <w:spacing w:before="40" w:after="40" w:line="312" w:lineRule="auto"/>
              <w:rPr>
                <w:rFonts w:ascii="Times New Roman" w:hAnsi="Times New Roman" w:cs="Times New Roman"/>
                <w:strike/>
                <w:color w:val="000000" w:themeColor="text1"/>
                <w:sz w:val="26"/>
                <w:szCs w:val="26"/>
                <w:lang w:val="vi-VN" w:eastAsia="fr-FR"/>
              </w:rPr>
            </w:pPr>
          </w:p>
        </w:tc>
        <w:tc>
          <w:tcPr>
            <w:tcW w:w="1040" w:type="dxa"/>
            <w:shd w:val="clear" w:color="auto" w:fill="auto"/>
            <w:vAlign w:val="center"/>
          </w:tcPr>
          <w:p w14:paraId="673EB765" w14:textId="6F2C5A01" w:rsidR="00157082" w:rsidRPr="00EE1B2B" w:rsidRDefault="006C349D"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Pr>
                <w:rFonts w:ascii="Times New Roman" w:hAnsi="Times New Roman" w:cs="Times New Roman"/>
                <w:b/>
                <w:bCs/>
                <w:color w:val="000000" w:themeColor="text1"/>
                <w:sz w:val="26"/>
                <w:szCs w:val="26"/>
                <w:lang w:val="fr-FR" w:eastAsia="fr-FR"/>
              </w:rPr>
              <w:t>1</w:t>
            </w:r>
          </w:p>
        </w:tc>
        <w:tc>
          <w:tcPr>
            <w:tcW w:w="708" w:type="dxa"/>
            <w:shd w:val="clear" w:color="auto" w:fill="auto"/>
            <w:vAlign w:val="center"/>
          </w:tcPr>
          <w:p w14:paraId="6C0E7FEC" w14:textId="77777777" w:rsidR="00157082" w:rsidRPr="00EE1B2B" w:rsidRDefault="00157082" w:rsidP="00EA54DB">
            <w:pPr>
              <w:widowControl w:val="0"/>
              <w:spacing w:before="40" w:after="40" w:line="312" w:lineRule="auto"/>
              <w:jc w:val="center"/>
              <w:rPr>
                <w:rFonts w:ascii="Times New Roman" w:hAnsi="Times New Roman" w:cs="Times New Roman"/>
                <w:strike/>
                <w:color w:val="000000" w:themeColor="text1"/>
                <w:sz w:val="26"/>
                <w:szCs w:val="26"/>
                <w:lang w:val="fr-FR" w:eastAsia="fr-FR"/>
              </w:rPr>
            </w:pPr>
          </w:p>
        </w:tc>
        <w:tc>
          <w:tcPr>
            <w:tcW w:w="1040" w:type="dxa"/>
            <w:shd w:val="clear" w:color="auto" w:fill="auto"/>
            <w:vAlign w:val="center"/>
          </w:tcPr>
          <w:p w14:paraId="034E5F99"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shd w:val="clear" w:color="auto" w:fill="auto"/>
            <w:vAlign w:val="center"/>
          </w:tcPr>
          <w:p w14:paraId="70B6228E" w14:textId="00FA045E"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r w:rsidR="005B1E6F">
              <w:rPr>
                <w:rFonts w:ascii="Times New Roman" w:hAnsi="Times New Roman" w:cs="Times New Roman"/>
                <w:b/>
                <w:bCs/>
                <w:color w:val="000000" w:themeColor="text1"/>
                <w:sz w:val="26"/>
                <w:szCs w:val="26"/>
                <w:lang w:val="fr-FR" w:eastAsia="fr-FR"/>
              </w:rPr>
              <w:t>1</w:t>
            </w:r>
          </w:p>
        </w:tc>
        <w:tc>
          <w:tcPr>
            <w:tcW w:w="1040" w:type="dxa"/>
            <w:shd w:val="clear" w:color="auto" w:fill="auto"/>
            <w:vAlign w:val="center"/>
          </w:tcPr>
          <w:p w14:paraId="1658A7B6"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vAlign w:val="center"/>
          </w:tcPr>
          <w:p w14:paraId="6226C0EA" w14:textId="6BB70F9C" w:rsidR="00157082" w:rsidRPr="00EE1B2B" w:rsidRDefault="005002F2" w:rsidP="00EA54DB">
            <w:pPr>
              <w:widowControl w:val="0"/>
              <w:spacing w:before="40" w:after="40" w:line="312" w:lineRule="auto"/>
              <w:jc w:val="center"/>
              <w:rPr>
                <w:rFonts w:ascii="Times New Roman" w:hAnsi="Times New Roman" w:cs="Times New Roman"/>
                <w:strike/>
                <w:color w:val="000000" w:themeColor="text1"/>
                <w:sz w:val="26"/>
                <w:szCs w:val="26"/>
                <w:lang w:val="vi-VN" w:eastAsia="fr-FR"/>
              </w:rPr>
            </w:pPr>
            <w:r>
              <w:rPr>
                <w:rFonts w:ascii="Times New Roman" w:hAnsi="Times New Roman" w:cs="Times New Roman"/>
                <w:strike/>
                <w:color w:val="000000" w:themeColor="text1"/>
                <w:sz w:val="26"/>
                <w:szCs w:val="26"/>
                <w:lang w:val="vi-VN" w:eastAsia="fr-FR"/>
              </w:rPr>
              <w:t>1</w:t>
            </w:r>
          </w:p>
        </w:tc>
        <w:tc>
          <w:tcPr>
            <w:tcW w:w="1040" w:type="dxa"/>
            <w:vAlign w:val="center"/>
          </w:tcPr>
          <w:p w14:paraId="03C3BC02" w14:textId="0E510131" w:rsidR="00157082" w:rsidRPr="006C349D" w:rsidRDefault="006C349D"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w:t>
            </w:r>
          </w:p>
        </w:tc>
        <w:tc>
          <w:tcPr>
            <w:tcW w:w="808" w:type="dxa"/>
            <w:vAlign w:val="center"/>
          </w:tcPr>
          <w:p w14:paraId="07105AE4" w14:textId="54A7661A" w:rsidR="00157082" w:rsidRPr="006C349D" w:rsidRDefault="006C349D"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r>
      <w:tr w:rsidR="00E6099C" w:rsidRPr="00EE1B2B" w14:paraId="1D79B76D" w14:textId="77777777" w:rsidTr="00643BC5">
        <w:trPr>
          <w:jc w:val="center"/>
        </w:trPr>
        <w:tc>
          <w:tcPr>
            <w:tcW w:w="1010" w:type="dxa"/>
            <w:shd w:val="clear" w:color="auto" w:fill="auto"/>
            <w:vAlign w:val="center"/>
          </w:tcPr>
          <w:p w14:paraId="3697D846" w14:textId="4D63D419" w:rsidR="00157082" w:rsidRPr="00CF17A3"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nl-NL" w:eastAsia="fr-FR"/>
              </w:rPr>
              <w:t>6. Tế bào – đơn vị cơ sở của sự sống</w:t>
            </w:r>
          </w:p>
        </w:tc>
        <w:tc>
          <w:tcPr>
            <w:tcW w:w="708" w:type="dxa"/>
            <w:shd w:val="clear" w:color="auto" w:fill="auto"/>
            <w:vAlign w:val="center"/>
          </w:tcPr>
          <w:p w14:paraId="0A8CC19D" w14:textId="640717BA" w:rsidR="00157082" w:rsidRDefault="006E698F"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r>
              <w:rPr>
                <w:rFonts w:ascii="Times New Roman" w:hAnsi="Times New Roman" w:cs="Times New Roman"/>
                <w:color w:val="000000" w:themeColor="text1"/>
                <w:sz w:val="26"/>
                <w:szCs w:val="26"/>
                <w:lang w:val="vi-VN" w:eastAsia="fr-FR"/>
              </w:rPr>
              <w:t>1</w:t>
            </w:r>
          </w:p>
          <w:p w14:paraId="7F262AF6" w14:textId="6819AF44" w:rsidR="007D71ED" w:rsidRDefault="007D71ED"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p w14:paraId="7A50C05B" w14:textId="24451D96" w:rsidR="007D71ED" w:rsidRPr="006E698F" w:rsidRDefault="007D71ED"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06F0557A" w14:textId="37A51F86" w:rsidR="00157082" w:rsidRPr="0078592C" w:rsidRDefault="0078592C"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708" w:type="dxa"/>
            <w:shd w:val="clear" w:color="auto" w:fill="auto"/>
            <w:vAlign w:val="center"/>
          </w:tcPr>
          <w:p w14:paraId="4D0BEAE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5D3EB777" w14:textId="2F39F42E"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21C803EC" w14:textId="54B72F32" w:rsidR="0015708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p w14:paraId="4A11487D" w14:textId="185572F4" w:rsidR="006D722A" w:rsidRPr="006D722A" w:rsidRDefault="006D722A" w:rsidP="005002F2">
            <w:pPr>
              <w:widowControl w:val="0"/>
              <w:spacing w:before="40" w:after="40" w:line="312" w:lineRule="auto"/>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4EA34250" w14:textId="77777777" w:rsidR="00157082"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sidRPr="00EE1B2B">
              <w:rPr>
                <w:rFonts w:ascii="Times New Roman" w:hAnsi="Times New Roman" w:cs="Times New Roman"/>
                <w:b/>
                <w:bCs/>
                <w:color w:val="000000" w:themeColor="text1"/>
                <w:sz w:val="26"/>
                <w:szCs w:val="26"/>
                <w:lang w:val="fr-FR" w:eastAsia="fr-FR"/>
              </w:rPr>
              <w:t> </w:t>
            </w:r>
            <w:r w:rsidR="007D71ED">
              <w:rPr>
                <w:rFonts w:ascii="Times New Roman" w:hAnsi="Times New Roman" w:cs="Times New Roman"/>
                <w:b/>
                <w:bCs/>
                <w:color w:val="000000" w:themeColor="text1"/>
                <w:sz w:val="26"/>
                <w:szCs w:val="26"/>
                <w:lang w:val="vi-VN" w:eastAsia="fr-FR"/>
              </w:rPr>
              <w:t>1</w:t>
            </w:r>
          </w:p>
          <w:p w14:paraId="1416D1B5" w14:textId="4D8A26DC" w:rsidR="007D71ED" w:rsidRPr="007D71ED"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4A77CE9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713E5046"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vAlign w:val="center"/>
          </w:tcPr>
          <w:p w14:paraId="7E9A7534" w14:textId="49EDCCB0" w:rsidR="00157082" w:rsidRPr="0078592C" w:rsidRDefault="0078592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c>
          <w:tcPr>
            <w:tcW w:w="1040" w:type="dxa"/>
            <w:vAlign w:val="center"/>
          </w:tcPr>
          <w:p w14:paraId="068F3BC3" w14:textId="1C762AD8" w:rsidR="00157082" w:rsidRPr="0078592C" w:rsidRDefault="0078592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w:t>
            </w:r>
          </w:p>
        </w:tc>
        <w:tc>
          <w:tcPr>
            <w:tcW w:w="808" w:type="dxa"/>
            <w:vAlign w:val="center"/>
          </w:tcPr>
          <w:p w14:paraId="3FF462A9" w14:textId="4A1E6F52" w:rsidR="00157082" w:rsidRPr="006C13A0" w:rsidRDefault="006C13A0"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2,5</w:t>
            </w:r>
          </w:p>
        </w:tc>
      </w:tr>
      <w:tr w:rsidR="00E6099C" w:rsidRPr="00EE1B2B" w14:paraId="389C19C6" w14:textId="77777777" w:rsidTr="00643BC5">
        <w:trPr>
          <w:trHeight w:val="457"/>
          <w:jc w:val="center"/>
        </w:trPr>
        <w:tc>
          <w:tcPr>
            <w:tcW w:w="1010" w:type="dxa"/>
            <w:shd w:val="clear" w:color="auto" w:fill="auto"/>
            <w:vAlign w:val="center"/>
          </w:tcPr>
          <w:p w14:paraId="617E95C1" w14:textId="20B85CBA" w:rsidR="00157082" w:rsidRPr="00CF17A3" w:rsidRDefault="00157082" w:rsidP="00EA54DB">
            <w:pPr>
              <w:widowControl w:val="0"/>
              <w:spacing w:before="40" w:after="40" w:line="312" w:lineRule="auto"/>
              <w:rPr>
                <w:rFonts w:ascii="Times New Roman" w:hAnsi="Times New Roman" w:cs="Times New Roman"/>
                <w:i/>
                <w:iCs/>
                <w:color w:val="000000" w:themeColor="text1"/>
                <w:sz w:val="26"/>
                <w:szCs w:val="26"/>
                <w:lang w:val="vi-VN" w:eastAsia="fr-FR"/>
              </w:rPr>
            </w:pPr>
            <w:r w:rsidRPr="00EE1B2B">
              <w:rPr>
                <w:rFonts w:ascii="Times New Roman" w:hAnsi="Times New Roman" w:cs="Times New Roman"/>
                <w:i/>
                <w:iCs/>
                <w:color w:val="000000" w:themeColor="text1"/>
                <w:sz w:val="26"/>
                <w:szCs w:val="26"/>
                <w:lang w:val="nl-NL" w:eastAsia="fr-FR"/>
              </w:rPr>
              <w:t>7. Từ tế bào đến cơ thể</w:t>
            </w:r>
          </w:p>
        </w:tc>
        <w:tc>
          <w:tcPr>
            <w:tcW w:w="708" w:type="dxa"/>
            <w:shd w:val="clear" w:color="auto" w:fill="auto"/>
            <w:vAlign w:val="center"/>
          </w:tcPr>
          <w:p w14:paraId="50C58E79" w14:textId="5521B283" w:rsidR="0015708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p w14:paraId="5044000D" w14:textId="60F626D1" w:rsidR="007D71ED" w:rsidRPr="007D71ED" w:rsidRDefault="007D71ED"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4941AFC0" w14:textId="77777777" w:rsidR="00157082" w:rsidRDefault="007C105F"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1</w:t>
            </w:r>
          </w:p>
          <w:p w14:paraId="5BC2E4FD" w14:textId="28D01DA6" w:rsidR="007D71ED" w:rsidRPr="007C105F"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5ED797D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p>
        </w:tc>
        <w:tc>
          <w:tcPr>
            <w:tcW w:w="1040" w:type="dxa"/>
            <w:shd w:val="clear" w:color="auto" w:fill="auto"/>
            <w:vAlign w:val="center"/>
          </w:tcPr>
          <w:p w14:paraId="0FE8524C" w14:textId="23C1AB59" w:rsidR="00157082" w:rsidRPr="008713DA" w:rsidRDefault="008713DA"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708" w:type="dxa"/>
            <w:shd w:val="clear" w:color="auto" w:fill="auto"/>
            <w:vAlign w:val="center"/>
          </w:tcPr>
          <w:p w14:paraId="46D0D925" w14:textId="56D01197" w:rsidR="00157082"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p w14:paraId="5EA9DC83" w14:textId="6FEE2D4F" w:rsidR="006D722A" w:rsidRPr="00EE1B2B" w:rsidRDefault="006D722A" w:rsidP="005002F2">
            <w:pPr>
              <w:widowControl w:val="0"/>
              <w:spacing w:before="40" w:after="40" w:line="312" w:lineRule="auto"/>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26B83105" w14:textId="77777777" w:rsidR="006D722A" w:rsidRDefault="006D722A"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1</w:t>
            </w:r>
          </w:p>
          <w:p w14:paraId="357D828E" w14:textId="34C7D43C"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p>
        </w:tc>
        <w:tc>
          <w:tcPr>
            <w:tcW w:w="708" w:type="dxa"/>
            <w:shd w:val="clear" w:color="auto" w:fill="auto"/>
            <w:vAlign w:val="center"/>
          </w:tcPr>
          <w:p w14:paraId="2B0649D2" w14:textId="02D3D7A2" w:rsidR="006D722A" w:rsidRPr="00EE1B2B" w:rsidRDefault="006D722A" w:rsidP="0063575A">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2B4AB4AA"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sidRPr="00EE1B2B">
              <w:rPr>
                <w:rFonts w:ascii="Times New Roman" w:hAnsi="Times New Roman" w:cs="Times New Roman"/>
                <w:b/>
                <w:bCs/>
                <w:color w:val="000000" w:themeColor="text1"/>
                <w:sz w:val="26"/>
                <w:szCs w:val="26"/>
                <w:lang w:val="fr-FR" w:eastAsia="fr-FR"/>
              </w:rPr>
              <w:t> </w:t>
            </w:r>
          </w:p>
        </w:tc>
        <w:tc>
          <w:tcPr>
            <w:tcW w:w="708" w:type="dxa"/>
            <w:vAlign w:val="center"/>
          </w:tcPr>
          <w:p w14:paraId="6C019A26" w14:textId="665F2555"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vAlign w:val="center"/>
          </w:tcPr>
          <w:p w14:paraId="14838D15" w14:textId="7716DE68" w:rsidR="00157082" w:rsidRPr="008713DA" w:rsidRDefault="008713DA"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3</w:t>
            </w:r>
          </w:p>
        </w:tc>
        <w:tc>
          <w:tcPr>
            <w:tcW w:w="808" w:type="dxa"/>
            <w:vAlign w:val="center"/>
          </w:tcPr>
          <w:p w14:paraId="15C81A0D" w14:textId="435F3CF5" w:rsidR="00157082" w:rsidRPr="00945DEC" w:rsidRDefault="008713DA"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0,75</w:t>
            </w:r>
          </w:p>
        </w:tc>
      </w:tr>
      <w:tr w:rsidR="00D74222" w:rsidRPr="00EE1B2B" w14:paraId="52B2416E" w14:textId="77777777" w:rsidTr="00643BC5">
        <w:trPr>
          <w:trHeight w:val="457"/>
          <w:jc w:val="center"/>
        </w:trPr>
        <w:tc>
          <w:tcPr>
            <w:tcW w:w="1010" w:type="dxa"/>
            <w:shd w:val="clear" w:color="auto" w:fill="auto"/>
            <w:vAlign w:val="center"/>
          </w:tcPr>
          <w:p w14:paraId="2918B9C6" w14:textId="3172F832" w:rsidR="00D74222" w:rsidRPr="00EE1B2B" w:rsidRDefault="00D74222" w:rsidP="00EA54DB">
            <w:pPr>
              <w:widowControl w:val="0"/>
              <w:spacing w:before="40" w:after="40" w:line="312" w:lineRule="auto"/>
              <w:rPr>
                <w:rFonts w:ascii="Times New Roman" w:hAnsi="Times New Roman" w:cs="Times New Roman"/>
                <w:i/>
                <w:iCs/>
                <w:color w:val="000000" w:themeColor="text1"/>
                <w:sz w:val="26"/>
                <w:szCs w:val="26"/>
                <w:lang w:val="nl-NL" w:eastAsia="fr-FR"/>
              </w:rPr>
            </w:pPr>
            <w:r>
              <w:rPr>
                <w:rFonts w:ascii="Times New Roman" w:hAnsi="Times New Roman" w:cs="Times New Roman"/>
                <w:i/>
                <w:iCs/>
                <w:color w:val="000000" w:themeColor="text1"/>
                <w:sz w:val="26"/>
                <w:szCs w:val="26"/>
                <w:lang w:val="nl-NL" w:eastAsia="fr-FR"/>
              </w:rPr>
              <w:lastRenderedPageBreak/>
              <w:t>8.Đa dạng thế giới sống</w:t>
            </w:r>
          </w:p>
        </w:tc>
        <w:tc>
          <w:tcPr>
            <w:tcW w:w="708" w:type="dxa"/>
            <w:shd w:val="clear" w:color="auto" w:fill="auto"/>
            <w:vAlign w:val="center"/>
          </w:tcPr>
          <w:p w14:paraId="349BA258" w14:textId="77777777" w:rsidR="00D74222" w:rsidRDefault="00D74222" w:rsidP="00EA54DB">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51AFD366" w14:textId="05C445DA" w:rsidR="00D74222" w:rsidRPr="00945DEC" w:rsidRDefault="008713DA"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708" w:type="dxa"/>
            <w:shd w:val="clear" w:color="auto" w:fill="auto"/>
            <w:vAlign w:val="center"/>
          </w:tcPr>
          <w:p w14:paraId="614DCA31" w14:textId="77777777" w:rsidR="00D74222" w:rsidRPr="00EE1B2B" w:rsidRDefault="00D74222" w:rsidP="00EA54DB">
            <w:pPr>
              <w:widowControl w:val="0"/>
              <w:spacing w:before="40" w:after="40" w:line="312" w:lineRule="auto"/>
              <w:jc w:val="center"/>
              <w:rPr>
                <w:rFonts w:ascii="Times New Roman" w:hAnsi="Times New Roman" w:cs="Times New Roman"/>
                <w:color w:val="000000" w:themeColor="text1"/>
                <w:sz w:val="26"/>
                <w:szCs w:val="26"/>
                <w:lang w:val="fr-FR" w:eastAsia="fr-FR"/>
              </w:rPr>
            </w:pPr>
          </w:p>
        </w:tc>
        <w:tc>
          <w:tcPr>
            <w:tcW w:w="1040" w:type="dxa"/>
            <w:shd w:val="clear" w:color="auto" w:fill="auto"/>
            <w:vAlign w:val="center"/>
          </w:tcPr>
          <w:p w14:paraId="0052A75A" w14:textId="77777777" w:rsidR="00D74222" w:rsidRPr="00EE1B2B" w:rsidRDefault="00D7422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7DEACA3C" w14:textId="466BC09C" w:rsidR="00D74222" w:rsidRPr="00D74222"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c>
          <w:tcPr>
            <w:tcW w:w="1040" w:type="dxa"/>
            <w:shd w:val="clear" w:color="auto" w:fill="auto"/>
            <w:vAlign w:val="center"/>
          </w:tcPr>
          <w:p w14:paraId="335D55E3" w14:textId="77777777" w:rsidR="00D74222" w:rsidRDefault="00D74222"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p>
        </w:tc>
        <w:tc>
          <w:tcPr>
            <w:tcW w:w="708" w:type="dxa"/>
            <w:shd w:val="clear" w:color="auto" w:fill="auto"/>
            <w:vAlign w:val="center"/>
          </w:tcPr>
          <w:p w14:paraId="1EB4B185" w14:textId="77777777" w:rsidR="00D74222" w:rsidRPr="00EE1B2B" w:rsidRDefault="00D74222" w:rsidP="0063575A">
            <w:pPr>
              <w:widowControl w:val="0"/>
              <w:spacing w:before="40" w:after="40" w:line="312" w:lineRule="auto"/>
              <w:jc w:val="center"/>
              <w:rPr>
                <w:rFonts w:ascii="Times New Roman" w:hAnsi="Times New Roman" w:cs="Times New Roman"/>
                <w:color w:val="000000" w:themeColor="text1"/>
                <w:sz w:val="26"/>
                <w:szCs w:val="26"/>
                <w:lang w:val="vi-VN" w:eastAsia="fr-FR"/>
              </w:rPr>
            </w:pPr>
          </w:p>
        </w:tc>
        <w:tc>
          <w:tcPr>
            <w:tcW w:w="1040" w:type="dxa"/>
            <w:shd w:val="clear" w:color="auto" w:fill="auto"/>
            <w:vAlign w:val="center"/>
          </w:tcPr>
          <w:p w14:paraId="150AFCCF" w14:textId="77777777" w:rsidR="00D74222" w:rsidRPr="00EE1B2B" w:rsidRDefault="00D74222"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p>
        </w:tc>
        <w:tc>
          <w:tcPr>
            <w:tcW w:w="708" w:type="dxa"/>
            <w:vAlign w:val="center"/>
          </w:tcPr>
          <w:p w14:paraId="61913B3B" w14:textId="2E6AD3E6" w:rsidR="00D74222" w:rsidRPr="00DF1E39" w:rsidRDefault="00DF1E39"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c>
          <w:tcPr>
            <w:tcW w:w="1040" w:type="dxa"/>
            <w:vAlign w:val="center"/>
          </w:tcPr>
          <w:p w14:paraId="1B9A42D1" w14:textId="23DE9E47" w:rsidR="00D74222" w:rsidRPr="00DF1E39" w:rsidRDefault="00DF1E39"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w:t>
            </w:r>
          </w:p>
        </w:tc>
        <w:tc>
          <w:tcPr>
            <w:tcW w:w="808" w:type="dxa"/>
            <w:vAlign w:val="center"/>
          </w:tcPr>
          <w:p w14:paraId="0802137C" w14:textId="0C7DA878" w:rsidR="00D74222" w:rsidRPr="00945DEC" w:rsidRDefault="00DF1E39"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1,25</w:t>
            </w:r>
          </w:p>
        </w:tc>
      </w:tr>
      <w:tr w:rsidR="00E6099C" w:rsidRPr="00EE1B2B" w14:paraId="29DF88AC" w14:textId="77777777" w:rsidTr="00643BC5">
        <w:trPr>
          <w:jc w:val="center"/>
        </w:trPr>
        <w:tc>
          <w:tcPr>
            <w:tcW w:w="1010" w:type="dxa"/>
            <w:shd w:val="clear" w:color="auto" w:fill="auto"/>
            <w:vAlign w:val="center"/>
          </w:tcPr>
          <w:p w14:paraId="64152A26" w14:textId="77777777" w:rsidR="00157082" w:rsidRPr="00EE1B2B" w:rsidRDefault="00157082" w:rsidP="00EA54DB">
            <w:pPr>
              <w:widowControl w:val="0"/>
              <w:spacing w:before="40" w:after="40" w:line="312" w:lineRule="auto"/>
              <w:jc w:val="center"/>
              <w:rPr>
                <w:rFonts w:ascii="Times New Roman" w:hAnsi="Times New Roman" w:cs="Times New Roman"/>
                <w:b/>
                <w:bCs/>
                <w:color w:val="000000" w:themeColor="text1"/>
                <w:sz w:val="26"/>
                <w:szCs w:val="26"/>
                <w:lang w:val="nl-NL" w:eastAsia="fr-FR"/>
              </w:rPr>
            </w:pPr>
            <w:r w:rsidRPr="00EE1B2B">
              <w:rPr>
                <w:rFonts w:ascii="Times New Roman" w:hAnsi="Times New Roman" w:cs="Times New Roman"/>
                <w:b/>
                <w:bCs/>
                <w:color w:val="000000" w:themeColor="text1"/>
                <w:sz w:val="26"/>
                <w:szCs w:val="26"/>
                <w:lang w:val="nl-NL" w:eastAsia="fr-FR"/>
              </w:rPr>
              <w:t>Số câu</w:t>
            </w:r>
          </w:p>
        </w:tc>
        <w:tc>
          <w:tcPr>
            <w:tcW w:w="708" w:type="dxa"/>
            <w:shd w:val="clear" w:color="auto" w:fill="auto"/>
            <w:vAlign w:val="center"/>
          </w:tcPr>
          <w:p w14:paraId="1AFEE2ED" w14:textId="6859B92C" w:rsidR="00157082" w:rsidRPr="00CF0A55" w:rsidRDefault="00CF0A55"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1040" w:type="dxa"/>
            <w:shd w:val="clear" w:color="auto" w:fill="auto"/>
            <w:vAlign w:val="center"/>
          </w:tcPr>
          <w:p w14:paraId="3F545FE3" w14:textId="7EE35C29" w:rsidR="00157082" w:rsidRPr="00CF0A55" w:rsidRDefault="00CF0A55"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8</w:t>
            </w:r>
          </w:p>
        </w:tc>
        <w:tc>
          <w:tcPr>
            <w:tcW w:w="708" w:type="dxa"/>
            <w:shd w:val="clear" w:color="auto" w:fill="auto"/>
            <w:vAlign w:val="center"/>
          </w:tcPr>
          <w:p w14:paraId="22EF4D60" w14:textId="754F69DE" w:rsidR="00157082" w:rsidRPr="00CF0A55" w:rsidRDefault="00D74222"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3</w:t>
            </w:r>
          </w:p>
        </w:tc>
        <w:tc>
          <w:tcPr>
            <w:tcW w:w="1040" w:type="dxa"/>
            <w:shd w:val="clear" w:color="auto" w:fill="auto"/>
            <w:vAlign w:val="center"/>
          </w:tcPr>
          <w:p w14:paraId="51782168" w14:textId="4EBFD67C" w:rsidR="00157082" w:rsidRPr="00CF0A55" w:rsidRDefault="00CF0A55"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4</w:t>
            </w:r>
          </w:p>
        </w:tc>
        <w:tc>
          <w:tcPr>
            <w:tcW w:w="708" w:type="dxa"/>
            <w:shd w:val="clear" w:color="auto" w:fill="auto"/>
            <w:vAlign w:val="center"/>
          </w:tcPr>
          <w:p w14:paraId="08A68234" w14:textId="32C0E954" w:rsidR="00157082" w:rsidRPr="00D74222" w:rsidRDefault="00D74222"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2</w:t>
            </w:r>
          </w:p>
        </w:tc>
        <w:tc>
          <w:tcPr>
            <w:tcW w:w="1040" w:type="dxa"/>
            <w:shd w:val="clear" w:color="auto" w:fill="auto"/>
            <w:vAlign w:val="center"/>
          </w:tcPr>
          <w:p w14:paraId="76DDBC2F" w14:textId="6734EB41" w:rsidR="00157082" w:rsidRPr="00D74222" w:rsidRDefault="00D74222"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2</w:t>
            </w:r>
          </w:p>
        </w:tc>
        <w:tc>
          <w:tcPr>
            <w:tcW w:w="708" w:type="dxa"/>
            <w:shd w:val="clear" w:color="auto" w:fill="auto"/>
            <w:vAlign w:val="center"/>
          </w:tcPr>
          <w:p w14:paraId="3389593A" w14:textId="6DA37CB0" w:rsidR="00157082" w:rsidRPr="00D74222" w:rsidRDefault="00D07E77"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1040" w:type="dxa"/>
            <w:shd w:val="clear" w:color="auto" w:fill="auto"/>
            <w:vAlign w:val="center"/>
          </w:tcPr>
          <w:p w14:paraId="3730CD2E" w14:textId="192CF96C" w:rsidR="00157082" w:rsidRPr="00EE1B2B" w:rsidRDefault="00D07E77" w:rsidP="00EA54DB">
            <w:pPr>
              <w:widowControl w:val="0"/>
              <w:spacing w:before="40" w:after="40" w:line="312" w:lineRule="auto"/>
              <w:jc w:val="center"/>
              <w:rPr>
                <w:rFonts w:ascii="Times New Roman" w:hAnsi="Times New Roman" w:cs="Times New Roman"/>
                <w:b/>
                <w:bCs/>
                <w:color w:val="000000" w:themeColor="text1"/>
                <w:sz w:val="26"/>
                <w:szCs w:val="26"/>
                <w:lang w:val="fr-FR" w:eastAsia="fr-FR"/>
              </w:rPr>
            </w:pPr>
            <w:r>
              <w:rPr>
                <w:rFonts w:ascii="Times New Roman" w:hAnsi="Times New Roman" w:cs="Times New Roman"/>
                <w:b/>
                <w:bCs/>
                <w:color w:val="000000" w:themeColor="text1"/>
                <w:sz w:val="26"/>
                <w:szCs w:val="26"/>
                <w:lang w:val="fr-FR" w:eastAsia="fr-FR"/>
              </w:rPr>
              <w:t>2</w:t>
            </w:r>
          </w:p>
        </w:tc>
        <w:tc>
          <w:tcPr>
            <w:tcW w:w="708" w:type="dxa"/>
            <w:vAlign w:val="center"/>
          </w:tcPr>
          <w:p w14:paraId="663C1FA5" w14:textId="7935867E" w:rsidR="00157082" w:rsidRPr="00945DEC" w:rsidRDefault="00945DEC"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eastAsia="fr-FR"/>
              </w:rPr>
              <w:t>7</w:t>
            </w:r>
          </w:p>
        </w:tc>
        <w:tc>
          <w:tcPr>
            <w:tcW w:w="1040" w:type="dxa"/>
            <w:vAlign w:val="center"/>
          </w:tcPr>
          <w:p w14:paraId="2B96F727" w14:textId="6C8CEE39" w:rsidR="00157082" w:rsidRPr="00945DEC" w:rsidRDefault="005002F2"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val="vi-VN" w:eastAsia="fr-FR"/>
              </w:rPr>
              <w:t>1</w:t>
            </w:r>
            <w:r w:rsidR="00945DEC">
              <w:rPr>
                <w:rFonts w:ascii="Times New Roman" w:hAnsi="Times New Roman" w:cs="Times New Roman"/>
                <w:color w:val="000000" w:themeColor="text1"/>
                <w:sz w:val="26"/>
                <w:szCs w:val="26"/>
                <w:lang w:eastAsia="fr-FR"/>
              </w:rPr>
              <w:t>6</w:t>
            </w:r>
          </w:p>
        </w:tc>
        <w:tc>
          <w:tcPr>
            <w:tcW w:w="808" w:type="dxa"/>
            <w:vAlign w:val="center"/>
          </w:tcPr>
          <w:p w14:paraId="59945075" w14:textId="63CE3A18" w:rsidR="00157082" w:rsidRPr="00945DEC" w:rsidRDefault="005002F2" w:rsidP="00EA54DB">
            <w:pPr>
              <w:widowControl w:val="0"/>
              <w:spacing w:before="40" w:after="40" w:line="312" w:lineRule="auto"/>
              <w:jc w:val="center"/>
              <w:rPr>
                <w:rFonts w:ascii="Times New Roman" w:hAnsi="Times New Roman" w:cs="Times New Roman"/>
                <w:color w:val="000000" w:themeColor="text1"/>
                <w:sz w:val="26"/>
                <w:szCs w:val="26"/>
                <w:lang w:eastAsia="fr-FR"/>
              </w:rPr>
            </w:pPr>
            <w:r>
              <w:rPr>
                <w:rFonts w:ascii="Times New Roman" w:hAnsi="Times New Roman" w:cs="Times New Roman"/>
                <w:color w:val="000000" w:themeColor="text1"/>
                <w:sz w:val="26"/>
                <w:szCs w:val="26"/>
                <w:lang w:val="vi-VN" w:eastAsia="fr-FR"/>
              </w:rPr>
              <w:t>2</w:t>
            </w:r>
            <w:r w:rsidR="00945DEC">
              <w:rPr>
                <w:rFonts w:ascii="Times New Roman" w:hAnsi="Times New Roman" w:cs="Times New Roman"/>
                <w:color w:val="000000" w:themeColor="text1"/>
                <w:sz w:val="26"/>
                <w:szCs w:val="26"/>
                <w:lang w:eastAsia="fr-FR"/>
              </w:rPr>
              <w:t>3</w:t>
            </w:r>
          </w:p>
        </w:tc>
      </w:tr>
      <w:tr w:rsidR="00E6099C" w:rsidRPr="00EE1B2B" w14:paraId="15243DF4" w14:textId="77777777" w:rsidTr="00643BC5">
        <w:trPr>
          <w:jc w:val="center"/>
        </w:trPr>
        <w:tc>
          <w:tcPr>
            <w:tcW w:w="1010" w:type="dxa"/>
            <w:shd w:val="clear" w:color="auto" w:fill="auto"/>
            <w:vAlign w:val="center"/>
          </w:tcPr>
          <w:p w14:paraId="7F8B051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Điểm số</w:t>
            </w:r>
          </w:p>
        </w:tc>
        <w:tc>
          <w:tcPr>
            <w:tcW w:w="708" w:type="dxa"/>
            <w:shd w:val="clear" w:color="auto" w:fill="auto"/>
            <w:vAlign w:val="center"/>
          </w:tcPr>
          <w:p w14:paraId="134F8F63" w14:textId="58174080" w:rsidR="00157082" w:rsidRPr="00EE1B2B" w:rsidRDefault="007D71ED" w:rsidP="00EA54DB">
            <w:pPr>
              <w:widowControl w:val="0"/>
              <w:spacing w:before="40" w:after="40" w:line="312" w:lineRule="auto"/>
              <w:jc w:val="center"/>
              <w:rPr>
                <w:rFonts w:ascii="Times New Roman" w:hAnsi="Times New Roman" w:cs="Times New Roman"/>
                <w:b/>
                <w:bCs/>
                <w:color w:val="000000" w:themeColor="text1"/>
                <w:sz w:val="26"/>
                <w:szCs w:val="26"/>
                <w:lang w:val="vi-VN" w:eastAsia="fr-FR"/>
              </w:rPr>
            </w:pPr>
            <w:r>
              <w:rPr>
                <w:rFonts w:ascii="Times New Roman" w:hAnsi="Times New Roman" w:cs="Times New Roman"/>
                <w:b/>
                <w:bCs/>
                <w:color w:val="000000" w:themeColor="text1"/>
                <w:sz w:val="26"/>
                <w:szCs w:val="26"/>
                <w:lang w:val="vi-VN" w:eastAsia="fr-FR"/>
              </w:rPr>
              <w:t>2</w:t>
            </w:r>
          </w:p>
        </w:tc>
        <w:tc>
          <w:tcPr>
            <w:tcW w:w="1040" w:type="dxa"/>
            <w:shd w:val="clear" w:color="auto" w:fill="auto"/>
            <w:vAlign w:val="center"/>
          </w:tcPr>
          <w:p w14:paraId="6E3C93D1" w14:textId="3B4F85B2" w:rsidR="00157082" w:rsidRPr="00C86609" w:rsidRDefault="00C86609"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2</w:t>
            </w:r>
          </w:p>
        </w:tc>
        <w:tc>
          <w:tcPr>
            <w:tcW w:w="708" w:type="dxa"/>
            <w:shd w:val="clear" w:color="auto" w:fill="auto"/>
            <w:vAlign w:val="center"/>
          </w:tcPr>
          <w:p w14:paraId="24FFA460" w14:textId="01A98D8B" w:rsidR="00157082" w:rsidRPr="00CF0A55" w:rsidRDefault="007D71ED"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val="vi-VN" w:eastAsia="fr-FR"/>
              </w:rPr>
              <w:t>2</w:t>
            </w:r>
          </w:p>
        </w:tc>
        <w:tc>
          <w:tcPr>
            <w:tcW w:w="1040" w:type="dxa"/>
            <w:shd w:val="clear" w:color="auto" w:fill="auto"/>
            <w:vAlign w:val="center"/>
          </w:tcPr>
          <w:p w14:paraId="7E51BCA1" w14:textId="2A3B59CC" w:rsidR="00157082" w:rsidRPr="00CF0A55" w:rsidRDefault="00CF0A55"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1</w:t>
            </w:r>
          </w:p>
        </w:tc>
        <w:tc>
          <w:tcPr>
            <w:tcW w:w="708" w:type="dxa"/>
            <w:shd w:val="clear" w:color="auto" w:fill="auto"/>
            <w:vAlign w:val="center"/>
          </w:tcPr>
          <w:p w14:paraId="20BE70D0" w14:textId="333BC4DE" w:rsidR="00157082" w:rsidRPr="00D74222" w:rsidRDefault="007D71ED"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val="vi-VN" w:eastAsia="fr-FR"/>
              </w:rPr>
              <w:t>1</w:t>
            </w:r>
            <w:r w:rsidR="00D74222">
              <w:rPr>
                <w:rFonts w:ascii="Times New Roman" w:hAnsi="Times New Roman" w:cs="Times New Roman"/>
                <w:b/>
                <w:bCs/>
                <w:color w:val="000000" w:themeColor="text1"/>
                <w:sz w:val="26"/>
                <w:szCs w:val="26"/>
                <w:lang w:eastAsia="fr-FR"/>
              </w:rPr>
              <w:t>,5</w:t>
            </w:r>
          </w:p>
        </w:tc>
        <w:tc>
          <w:tcPr>
            <w:tcW w:w="1040" w:type="dxa"/>
            <w:shd w:val="clear" w:color="auto" w:fill="auto"/>
            <w:vAlign w:val="center"/>
          </w:tcPr>
          <w:p w14:paraId="44FAAD02" w14:textId="402D1494" w:rsidR="00157082" w:rsidRPr="00D74222" w:rsidRDefault="00D74222"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0,5</w:t>
            </w:r>
          </w:p>
        </w:tc>
        <w:tc>
          <w:tcPr>
            <w:tcW w:w="708" w:type="dxa"/>
            <w:shd w:val="clear" w:color="auto" w:fill="auto"/>
            <w:vAlign w:val="center"/>
          </w:tcPr>
          <w:p w14:paraId="5FCC1093" w14:textId="0E497529" w:rsidR="00157082" w:rsidRPr="00D74222" w:rsidRDefault="00D74222"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0,5</w:t>
            </w:r>
          </w:p>
        </w:tc>
        <w:tc>
          <w:tcPr>
            <w:tcW w:w="1040" w:type="dxa"/>
            <w:shd w:val="clear" w:color="auto" w:fill="auto"/>
            <w:vAlign w:val="center"/>
          </w:tcPr>
          <w:p w14:paraId="32A4B1FE" w14:textId="5DAAA401" w:rsidR="00157082" w:rsidRPr="00EE1B2B" w:rsidRDefault="00D74222" w:rsidP="00EA54DB">
            <w:pPr>
              <w:widowControl w:val="0"/>
              <w:spacing w:before="40" w:after="40" w:line="312" w:lineRule="auto"/>
              <w:jc w:val="center"/>
              <w:rPr>
                <w:rFonts w:ascii="Times New Roman" w:hAnsi="Times New Roman" w:cs="Times New Roman"/>
                <w:b/>
                <w:bCs/>
                <w:color w:val="000000" w:themeColor="text1"/>
                <w:sz w:val="26"/>
                <w:szCs w:val="26"/>
                <w:lang w:val="nl-NL" w:eastAsia="fr-FR"/>
              </w:rPr>
            </w:pPr>
            <w:r>
              <w:rPr>
                <w:rFonts w:ascii="Times New Roman" w:hAnsi="Times New Roman" w:cs="Times New Roman"/>
                <w:b/>
                <w:bCs/>
                <w:color w:val="000000" w:themeColor="text1"/>
                <w:sz w:val="26"/>
                <w:szCs w:val="26"/>
                <w:lang w:val="nl-NL" w:eastAsia="fr-FR"/>
              </w:rPr>
              <w:t>0,5</w:t>
            </w:r>
          </w:p>
        </w:tc>
        <w:tc>
          <w:tcPr>
            <w:tcW w:w="708" w:type="dxa"/>
            <w:vAlign w:val="center"/>
          </w:tcPr>
          <w:p w14:paraId="734D27E6" w14:textId="5BA829FA" w:rsidR="00157082" w:rsidRPr="00945DEC" w:rsidRDefault="00945DEC"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6</w:t>
            </w:r>
          </w:p>
        </w:tc>
        <w:tc>
          <w:tcPr>
            <w:tcW w:w="1040" w:type="dxa"/>
            <w:vAlign w:val="center"/>
          </w:tcPr>
          <w:p w14:paraId="72009F75" w14:textId="2BD360F4" w:rsidR="00157082" w:rsidRPr="00945DEC" w:rsidRDefault="00945DEC" w:rsidP="00EA54DB">
            <w:pPr>
              <w:widowControl w:val="0"/>
              <w:spacing w:before="40" w:after="40" w:line="312" w:lineRule="auto"/>
              <w:jc w:val="center"/>
              <w:rPr>
                <w:rFonts w:ascii="Times New Roman" w:hAnsi="Times New Roman" w:cs="Times New Roman"/>
                <w:b/>
                <w:bCs/>
                <w:color w:val="000000" w:themeColor="text1"/>
                <w:sz w:val="26"/>
                <w:szCs w:val="26"/>
                <w:lang w:eastAsia="fr-FR"/>
              </w:rPr>
            </w:pPr>
            <w:r>
              <w:rPr>
                <w:rFonts w:ascii="Times New Roman" w:hAnsi="Times New Roman" w:cs="Times New Roman"/>
                <w:b/>
                <w:bCs/>
                <w:color w:val="000000" w:themeColor="text1"/>
                <w:sz w:val="26"/>
                <w:szCs w:val="26"/>
                <w:lang w:eastAsia="fr-FR"/>
              </w:rPr>
              <w:t>4</w:t>
            </w:r>
          </w:p>
        </w:tc>
        <w:tc>
          <w:tcPr>
            <w:tcW w:w="808" w:type="dxa"/>
            <w:vAlign w:val="center"/>
          </w:tcPr>
          <w:p w14:paraId="1CF243E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eastAsia="fr-FR"/>
              </w:rPr>
            </w:pPr>
            <w:r w:rsidRPr="00EE1B2B">
              <w:rPr>
                <w:rFonts w:ascii="Times New Roman" w:hAnsi="Times New Roman" w:cs="Times New Roman"/>
                <w:b/>
                <w:color w:val="000000" w:themeColor="text1"/>
                <w:sz w:val="26"/>
                <w:szCs w:val="26"/>
                <w:lang w:val="nl-NL" w:eastAsia="fr-FR"/>
              </w:rPr>
              <w:t>10 </w:t>
            </w:r>
          </w:p>
        </w:tc>
      </w:tr>
      <w:tr w:rsidR="00E6099C" w:rsidRPr="00EE1B2B" w14:paraId="09F9986A" w14:textId="77777777" w:rsidTr="00643BC5">
        <w:trPr>
          <w:jc w:val="center"/>
        </w:trPr>
        <w:tc>
          <w:tcPr>
            <w:tcW w:w="1010" w:type="dxa"/>
            <w:shd w:val="clear" w:color="auto" w:fill="auto"/>
            <w:vAlign w:val="center"/>
          </w:tcPr>
          <w:p w14:paraId="2A697A3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nl-NL"/>
              </w:rPr>
            </w:pPr>
            <w:r w:rsidRPr="00EE1B2B">
              <w:rPr>
                <w:rFonts w:ascii="Times New Roman" w:hAnsi="Times New Roman" w:cs="Times New Roman"/>
                <w:b/>
                <w:color w:val="000000" w:themeColor="text1"/>
                <w:sz w:val="26"/>
                <w:szCs w:val="26"/>
                <w:lang w:val="nl-NL"/>
              </w:rPr>
              <w:t>Tổng số điểm</w:t>
            </w:r>
          </w:p>
        </w:tc>
        <w:tc>
          <w:tcPr>
            <w:tcW w:w="1748" w:type="dxa"/>
            <w:gridSpan w:val="2"/>
            <w:shd w:val="clear" w:color="auto" w:fill="auto"/>
            <w:vAlign w:val="center"/>
          </w:tcPr>
          <w:p w14:paraId="2B82F2F1" w14:textId="77777777"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4,0 điểm</w:t>
            </w:r>
          </w:p>
        </w:tc>
        <w:tc>
          <w:tcPr>
            <w:tcW w:w="1748" w:type="dxa"/>
            <w:gridSpan w:val="2"/>
            <w:shd w:val="clear" w:color="auto" w:fill="auto"/>
            <w:vAlign w:val="center"/>
          </w:tcPr>
          <w:p w14:paraId="59AEC24B" w14:textId="77777777"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3,0 điểm</w:t>
            </w:r>
          </w:p>
        </w:tc>
        <w:tc>
          <w:tcPr>
            <w:tcW w:w="1748" w:type="dxa"/>
            <w:gridSpan w:val="2"/>
            <w:shd w:val="clear" w:color="auto" w:fill="auto"/>
            <w:vAlign w:val="center"/>
          </w:tcPr>
          <w:p w14:paraId="2060A0AC" w14:textId="77777777"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2,0 điểm</w:t>
            </w:r>
          </w:p>
        </w:tc>
        <w:tc>
          <w:tcPr>
            <w:tcW w:w="1748" w:type="dxa"/>
            <w:gridSpan w:val="2"/>
            <w:shd w:val="clear" w:color="auto" w:fill="auto"/>
            <w:vAlign w:val="center"/>
          </w:tcPr>
          <w:p w14:paraId="3600AFC4" w14:textId="77777777"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1,0 điểm</w:t>
            </w:r>
          </w:p>
        </w:tc>
        <w:tc>
          <w:tcPr>
            <w:tcW w:w="1748" w:type="dxa"/>
            <w:gridSpan w:val="2"/>
          </w:tcPr>
          <w:p w14:paraId="25CD1461" w14:textId="77777777" w:rsidR="00E6099C" w:rsidRDefault="00E6099C" w:rsidP="00EA54DB">
            <w:pPr>
              <w:widowControl w:val="0"/>
              <w:spacing w:before="40" w:after="40" w:line="312" w:lineRule="auto"/>
              <w:jc w:val="center"/>
              <w:rPr>
                <w:rFonts w:ascii="Times New Roman" w:hAnsi="Times New Roman" w:cs="Times New Roman"/>
                <w:b/>
                <w:iCs/>
                <w:color w:val="000000" w:themeColor="text1"/>
                <w:sz w:val="26"/>
                <w:szCs w:val="26"/>
                <w:lang w:val="nl-NL"/>
              </w:rPr>
            </w:pPr>
          </w:p>
          <w:p w14:paraId="5363BE68" w14:textId="3C8718BE"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nl-NL"/>
              </w:rPr>
            </w:pPr>
            <w:r w:rsidRPr="00EE1B2B">
              <w:rPr>
                <w:rFonts w:ascii="Times New Roman" w:hAnsi="Times New Roman" w:cs="Times New Roman"/>
                <w:b/>
                <w:iCs/>
                <w:color w:val="000000" w:themeColor="text1"/>
                <w:sz w:val="26"/>
                <w:szCs w:val="26"/>
                <w:lang w:val="nl-NL"/>
              </w:rPr>
              <w:t>10 điểm</w:t>
            </w:r>
          </w:p>
        </w:tc>
        <w:tc>
          <w:tcPr>
            <w:tcW w:w="808" w:type="dxa"/>
          </w:tcPr>
          <w:p w14:paraId="05A8C583" w14:textId="77777777" w:rsidR="00E6099C" w:rsidRDefault="00E6099C" w:rsidP="00EA54DB">
            <w:pPr>
              <w:widowControl w:val="0"/>
              <w:spacing w:before="40" w:after="40" w:line="312" w:lineRule="auto"/>
              <w:jc w:val="center"/>
              <w:rPr>
                <w:rFonts w:ascii="Times New Roman" w:hAnsi="Times New Roman" w:cs="Times New Roman"/>
                <w:b/>
                <w:iCs/>
                <w:color w:val="000000" w:themeColor="text1"/>
                <w:sz w:val="26"/>
                <w:szCs w:val="26"/>
                <w:lang w:val="nl-NL"/>
              </w:rPr>
            </w:pPr>
          </w:p>
          <w:p w14:paraId="348C6B35" w14:textId="4793A188" w:rsidR="00157082" w:rsidRPr="00EE1B2B" w:rsidRDefault="00157082" w:rsidP="00EA54DB">
            <w:pPr>
              <w:widowControl w:val="0"/>
              <w:spacing w:before="40" w:after="40" w:line="312" w:lineRule="auto"/>
              <w:jc w:val="center"/>
              <w:rPr>
                <w:rFonts w:ascii="Times New Roman" w:hAnsi="Times New Roman" w:cs="Times New Roman"/>
                <w:b/>
                <w:iCs/>
                <w:color w:val="000000" w:themeColor="text1"/>
                <w:sz w:val="26"/>
                <w:szCs w:val="26"/>
                <w:lang w:val="vi-VN"/>
              </w:rPr>
            </w:pPr>
            <w:r w:rsidRPr="00EE1B2B">
              <w:rPr>
                <w:rFonts w:ascii="Times New Roman" w:hAnsi="Times New Roman" w:cs="Times New Roman"/>
                <w:b/>
                <w:iCs/>
                <w:color w:val="000000" w:themeColor="text1"/>
                <w:sz w:val="26"/>
                <w:szCs w:val="26"/>
                <w:lang w:val="nl-NL"/>
              </w:rPr>
              <w:t>10</w:t>
            </w:r>
            <w:r w:rsidRPr="00EE1B2B">
              <w:rPr>
                <w:rFonts w:ascii="Times New Roman" w:hAnsi="Times New Roman" w:cs="Times New Roman"/>
                <w:b/>
                <w:iCs/>
                <w:color w:val="000000" w:themeColor="text1"/>
                <w:sz w:val="26"/>
                <w:szCs w:val="26"/>
                <w:lang w:val="vi-VN"/>
              </w:rPr>
              <w:t>đ</w:t>
            </w:r>
          </w:p>
        </w:tc>
      </w:tr>
    </w:tbl>
    <w:p w14:paraId="4758CAE9" w14:textId="77777777" w:rsidR="00157082" w:rsidRPr="00EE1B2B" w:rsidRDefault="00157082" w:rsidP="00157082">
      <w:pPr>
        <w:widowControl w:val="0"/>
        <w:spacing w:before="40" w:after="40" w:line="312" w:lineRule="auto"/>
        <w:rPr>
          <w:rFonts w:ascii="Times New Roman" w:hAnsi="Times New Roman" w:cs="Times New Roman"/>
          <w:b/>
          <w:iCs/>
          <w:color w:val="000000" w:themeColor="text1"/>
          <w:sz w:val="26"/>
          <w:szCs w:val="26"/>
          <w:lang w:val="nl-NL"/>
        </w:rPr>
      </w:pPr>
    </w:p>
    <w:p w14:paraId="346D3386" w14:textId="6EA9B7EF" w:rsidR="00157082" w:rsidRDefault="00157082" w:rsidP="00157082">
      <w:pPr>
        <w:widowControl w:val="0"/>
        <w:spacing w:before="40" w:after="40" w:line="312" w:lineRule="auto"/>
        <w:rPr>
          <w:rFonts w:ascii="Times New Roman" w:hAnsi="Times New Roman" w:cs="Times New Roman"/>
          <w:b/>
          <w:iCs/>
          <w:color w:val="000000" w:themeColor="text1"/>
          <w:sz w:val="26"/>
          <w:szCs w:val="26"/>
          <w:lang w:val="nl-NL"/>
        </w:rPr>
      </w:pPr>
    </w:p>
    <w:p w14:paraId="56A53DE2" w14:textId="12EC367A" w:rsidR="00157082" w:rsidRPr="00EE1B2B" w:rsidRDefault="00F75DDF" w:rsidP="00157082">
      <w:pPr>
        <w:widowControl w:val="0"/>
        <w:spacing w:before="40" w:after="40" w:line="312" w:lineRule="auto"/>
        <w:rPr>
          <w:rFonts w:ascii="Times New Roman" w:hAnsi="Times New Roman" w:cs="Times New Roman"/>
          <w:b/>
          <w:iCs/>
          <w:color w:val="000000" w:themeColor="text1"/>
          <w:sz w:val="26"/>
          <w:szCs w:val="26"/>
          <w:lang w:val="nl-NL"/>
        </w:rPr>
      </w:pPr>
      <w:r>
        <w:rPr>
          <w:rFonts w:ascii="Times New Roman" w:hAnsi="Times New Roman" w:cs="Times New Roman"/>
          <w:b/>
          <w:iCs/>
          <w:color w:val="000000" w:themeColor="text1"/>
          <w:sz w:val="26"/>
          <w:szCs w:val="26"/>
          <w:lang w:val="nl-NL"/>
        </w:rP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742"/>
      </w:tblGrid>
      <w:tr w:rsidR="00061C0A" w14:paraId="6BCE6518" w14:textId="77777777" w:rsidTr="00E1565A">
        <w:trPr>
          <w:jc w:val="center"/>
        </w:trPr>
        <w:tc>
          <w:tcPr>
            <w:tcW w:w="7138" w:type="dxa"/>
          </w:tcPr>
          <w:p w14:paraId="65BB0343" w14:textId="77777777" w:rsidR="00061C0A" w:rsidRDefault="00061C0A" w:rsidP="00E1565A">
            <w:pPr>
              <w:widowControl w:val="0"/>
              <w:spacing w:before="40" w:after="40" w:line="312" w:lineRule="auto"/>
              <w:jc w:val="center"/>
              <w:rPr>
                <w:rFonts w:cs="Times New Roman"/>
                <w:bCs/>
                <w:color w:val="000000" w:themeColor="text1"/>
                <w:sz w:val="26"/>
                <w:szCs w:val="26"/>
              </w:rPr>
            </w:pPr>
            <w:r>
              <w:rPr>
                <w:rFonts w:cs="Times New Roman"/>
                <w:bCs/>
                <w:color w:val="000000" w:themeColor="text1"/>
                <w:sz w:val="26"/>
                <w:szCs w:val="26"/>
              </w:rPr>
              <w:lastRenderedPageBreak/>
              <w:t>PHÒNG GD&amp;ĐT GIA LÂM</w:t>
            </w:r>
          </w:p>
          <w:p w14:paraId="52791DDF" w14:textId="77777777" w:rsidR="00061C0A" w:rsidRPr="00061C0A" w:rsidRDefault="00061C0A" w:rsidP="00E1565A">
            <w:pPr>
              <w:widowControl w:val="0"/>
              <w:spacing w:before="40" w:after="40" w:line="312" w:lineRule="auto"/>
              <w:jc w:val="center"/>
              <w:rPr>
                <w:rFonts w:cs="Times New Roman"/>
                <w:b/>
                <w:color w:val="000000" w:themeColor="text1"/>
                <w:sz w:val="26"/>
                <w:szCs w:val="26"/>
              </w:rPr>
            </w:pPr>
            <w:r w:rsidRPr="00061C0A">
              <w:rPr>
                <w:rFonts w:cs="Times New Roman"/>
                <w:b/>
                <w:color w:val="000000" w:themeColor="text1"/>
                <w:sz w:val="26"/>
                <w:szCs w:val="26"/>
              </w:rPr>
              <w:t>TRƯỜNG THCS PHÙ ĐỔNG</w:t>
            </w:r>
          </w:p>
        </w:tc>
        <w:tc>
          <w:tcPr>
            <w:tcW w:w="7138" w:type="dxa"/>
          </w:tcPr>
          <w:p w14:paraId="0B7BC982" w14:textId="210F55D7" w:rsidR="00061C0A" w:rsidRDefault="00061C0A" w:rsidP="00061C0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ĐẶC TẢ ĐỀ KIỂM TRA CUỐI KÌ I</w:t>
            </w:r>
          </w:p>
          <w:p w14:paraId="26EE3D5F" w14:textId="7E76140D" w:rsidR="00061C0A" w:rsidRPr="006E3393" w:rsidRDefault="00061C0A" w:rsidP="00E1565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NĂM HỌC: 202</w:t>
            </w:r>
            <w:r w:rsidR="006E3393">
              <w:rPr>
                <w:rFonts w:cs="Times New Roman"/>
                <w:b/>
                <w:color w:val="000000" w:themeColor="text1"/>
                <w:sz w:val="26"/>
                <w:szCs w:val="26"/>
              </w:rPr>
              <w:t>3</w:t>
            </w:r>
            <w:r>
              <w:rPr>
                <w:rFonts w:cs="Times New Roman"/>
                <w:b/>
                <w:color w:val="000000" w:themeColor="text1"/>
                <w:sz w:val="26"/>
                <w:szCs w:val="26"/>
              </w:rPr>
              <w:t xml:space="preserve"> – 202</w:t>
            </w:r>
            <w:r w:rsidR="006E3393">
              <w:rPr>
                <w:rFonts w:cs="Times New Roman"/>
                <w:b/>
                <w:color w:val="000000" w:themeColor="text1"/>
                <w:sz w:val="26"/>
                <w:szCs w:val="26"/>
              </w:rPr>
              <w:t>4</w:t>
            </w:r>
          </w:p>
          <w:p w14:paraId="1CB52162" w14:textId="77777777" w:rsidR="00061C0A" w:rsidRPr="00061C0A" w:rsidRDefault="00061C0A" w:rsidP="00E1565A">
            <w:pPr>
              <w:widowControl w:val="0"/>
              <w:spacing w:before="40" w:after="40" w:line="312" w:lineRule="auto"/>
              <w:jc w:val="center"/>
              <w:rPr>
                <w:rFonts w:cs="Times New Roman"/>
                <w:b/>
                <w:color w:val="000000" w:themeColor="text1"/>
                <w:sz w:val="26"/>
                <w:szCs w:val="26"/>
              </w:rPr>
            </w:pPr>
            <w:r>
              <w:rPr>
                <w:rFonts w:cs="Times New Roman"/>
                <w:b/>
                <w:color w:val="000000" w:themeColor="text1"/>
                <w:sz w:val="26"/>
                <w:szCs w:val="26"/>
              </w:rPr>
              <w:t>MÔN: KHTN 6</w:t>
            </w:r>
          </w:p>
        </w:tc>
      </w:tr>
    </w:tbl>
    <w:p w14:paraId="1C43EE0E" w14:textId="0E608E00" w:rsidR="00157082" w:rsidRPr="00EE1B2B" w:rsidRDefault="00061C0A" w:rsidP="00061C0A">
      <w:pPr>
        <w:widowControl w:val="0"/>
        <w:spacing w:before="40" w:after="40" w:line="312" w:lineRule="auto"/>
        <w:jc w:val="center"/>
        <w:rPr>
          <w:rFonts w:ascii="Times New Roman" w:hAnsi="Times New Roman" w:cs="Times New Roman"/>
          <w:b/>
          <w:bCs/>
          <w:color w:val="000000" w:themeColor="text1"/>
          <w:sz w:val="26"/>
          <w:szCs w:val="26"/>
          <w:lang w:val="vi-VN"/>
        </w:rPr>
      </w:pPr>
      <w:r>
        <w:rPr>
          <w:rFonts w:ascii="Times New Roman" w:hAnsi="Times New Roman" w:cs="Times New Roman"/>
          <w:b/>
          <w:bCs/>
          <w:color w:val="000000" w:themeColor="text1"/>
          <w:sz w:val="26"/>
          <w:szCs w:val="26"/>
          <w:lang w:val="vi-VN"/>
        </w:rPr>
        <w:t>BẢNG THIẾT KẾ ĐẶC TẢ ĐỀ</w:t>
      </w:r>
    </w:p>
    <w:tbl>
      <w:tblPr>
        <w:tblW w:w="5000"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3"/>
        <w:gridCol w:w="939"/>
        <w:gridCol w:w="4813"/>
        <w:gridCol w:w="608"/>
        <w:gridCol w:w="608"/>
        <w:gridCol w:w="953"/>
        <w:gridCol w:w="654"/>
      </w:tblGrid>
      <w:tr w:rsidR="00EE1B2B" w:rsidRPr="00EE1B2B" w14:paraId="219C2AD0" w14:textId="77777777" w:rsidTr="00EA54DB">
        <w:trPr>
          <w:tblHeader/>
        </w:trPr>
        <w:tc>
          <w:tcPr>
            <w:tcW w:w="573" w:type="pct"/>
            <w:vMerge w:val="restart"/>
            <w:tcBorders>
              <w:top w:val="single" w:sz="4" w:space="0" w:color="auto"/>
              <w:left w:val="single" w:sz="4" w:space="0" w:color="auto"/>
              <w:right w:val="single" w:sz="4" w:space="0" w:color="auto"/>
            </w:tcBorders>
            <w:shd w:val="clear" w:color="auto" w:fill="FFFFFF"/>
            <w:vAlign w:val="center"/>
          </w:tcPr>
          <w:p w14:paraId="7510589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lang w:val="fr-FR"/>
              </w:rPr>
              <w:br w:type="page"/>
            </w:r>
            <w:r w:rsidRPr="00EE1B2B">
              <w:rPr>
                <w:rFonts w:ascii="Times New Roman" w:hAnsi="Times New Roman" w:cs="Times New Roman"/>
                <w:b/>
                <w:color w:val="000000" w:themeColor="text1"/>
                <w:sz w:val="26"/>
                <w:szCs w:val="26"/>
              </w:rPr>
              <w:t>Nội dung</w:t>
            </w:r>
          </w:p>
        </w:tc>
        <w:tc>
          <w:tcPr>
            <w:tcW w:w="494" w:type="pct"/>
            <w:vMerge w:val="restart"/>
            <w:tcBorders>
              <w:top w:val="single" w:sz="4" w:space="0" w:color="auto"/>
              <w:left w:val="single" w:sz="4" w:space="0" w:color="auto"/>
              <w:right w:val="single" w:sz="4" w:space="0" w:color="auto"/>
            </w:tcBorders>
            <w:shd w:val="clear" w:color="auto" w:fill="FFFFFF"/>
            <w:vAlign w:val="center"/>
          </w:tcPr>
          <w:p w14:paraId="0F2379F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Mức độ</w:t>
            </w:r>
          </w:p>
        </w:tc>
        <w:tc>
          <w:tcPr>
            <w:tcW w:w="2544" w:type="pct"/>
            <w:vMerge w:val="restart"/>
            <w:tcBorders>
              <w:top w:val="single" w:sz="4" w:space="0" w:color="auto"/>
              <w:left w:val="single" w:sz="4" w:space="0" w:color="auto"/>
              <w:right w:val="single" w:sz="4" w:space="0" w:color="auto"/>
            </w:tcBorders>
            <w:shd w:val="clear" w:color="auto" w:fill="FFFFFF"/>
            <w:vAlign w:val="center"/>
          </w:tcPr>
          <w:p w14:paraId="5F0ABBC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Yêu cầu cần đạt</w:t>
            </w:r>
          </w:p>
        </w:tc>
        <w:tc>
          <w:tcPr>
            <w:tcW w:w="68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D3240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Số ý TL/số câu hỏi TN</w:t>
            </w:r>
          </w:p>
        </w:tc>
        <w:tc>
          <w:tcPr>
            <w:tcW w:w="70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19ECB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Câu hỏi</w:t>
            </w:r>
          </w:p>
        </w:tc>
      </w:tr>
      <w:tr w:rsidR="00EE1B2B" w:rsidRPr="00EE1B2B" w14:paraId="698FD01D" w14:textId="77777777" w:rsidTr="00EA54DB">
        <w:trPr>
          <w:tblHeader/>
        </w:trPr>
        <w:tc>
          <w:tcPr>
            <w:tcW w:w="573" w:type="pct"/>
            <w:vMerge/>
            <w:tcBorders>
              <w:left w:val="single" w:sz="4" w:space="0" w:color="auto"/>
              <w:bottom w:val="single" w:sz="4" w:space="0" w:color="auto"/>
              <w:right w:val="single" w:sz="4" w:space="0" w:color="auto"/>
            </w:tcBorders>
            <w:shd w:val="clear" w:color="auto" w:fill="FFFFFF"/>
            <w:vAlign w:val="center"/>
          </w:tcPr>
          <w:p w14:paraId="7F2335B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494" w:type="pct"/>
            <w:vMerge/>
            <w:tcBorders>
              <w:left w:val="single" w:sz="4" w:space="0" w:color="auto"/>
              <w:bottom w:val="single" w:sz="4" w:space="0" w:color="auto"/>
              <w:right w:val="single" w:sz="4" w:space="0" w:color="auto"/>
            </w:tcBorders>
            <w:shd w:val="clear" w:color="auto" w:fill="FFFFFF"/>
          </w:tcPr>
          <w:p w14:paraId="04D0AA9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2544" w:type="pct"/>
            <w:vMerge/>
            <w:tcBorders>
              <w:left w:val="single" w:sz="4" w:space="0" w:color="auto"/>
              <w:bottom w:val="single" w:sz="4" w:space="0" w:color="auto"/>
              <w:right w:val="single" w:sz="4" w:space="0" w:color="auto"/>
            </w:tcBorders>
            <w:shd w:val="clear" w:color="auto" w:fill="FFFFFF"/>
            <w:vAlign w:val="center"/>
          </w:tcPr>
          <w:p w14:paraId="542E09B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14:paraId="0536E88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TL</w:t>
            </w:r>
          </w:p>
          <w:p w14:paraId="2682537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(Số ý)</w:t>
            </w: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14:paraId="70C9A5D8" w14:textId="77777777" w:rsidR="00157082" w:rsidRPr="00EE1B2B" w:rsidRDefault="00157082" w:rsidP="00EA54DB">
            <w:pPr>
              <w:widowControl w:val="0"/>
              <w:spacing w:before="40" w:after="40" w:line="312" w:lineRule="auto"/>
              <w:ind w:left="-116"/>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TN</w:t>
            </w:r>
          </w:p>
          <w:p w14:paraId="02EC3B98" w14:textId="77777777" w:rsidR="00157082" w:rsidRPr="00EE1B2B" w:rsidRDefault="00157082" w:rsidP="00EA54DB">
            <w:pPr>
              <w:widowControl w:val="0"/>
              <w:spacing w:before="40" w:after="40" w:line="312" w:lineRule="auto"/>
              <w:ind w:left="-116"/>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(Số câu)</w:t>
            </w: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14:paraId="3BB6EDE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TL</w:t>
            </w:r>
          </w:p>
          <w:p w14:paraId="73D11C1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(Số ý)</w:t>
            </w:r>
          </w:p>
        </w:tc>
        <w:tc>
          <w:tcPr>
            <w:tcW w:w="365" w:type="pct"/>
            <w:tcBorders>
              <w:top w:val="single" w:sz="4" w:space="0" w:color="auto"/>
              <w:left w:val="single" w:sz="4" w:space="0" w:color="auto"/>
              <w:bottom w:val="single" w:sz="4" w:space="0" w:color="auto"/>
              <w:right w:val="single" w:sz="4" w:space="0" w:color="auto"/>
            </w:tcBorders>
            <w:shd w:val="clear" w:color="auto" w:fill="FFFFFF"/>
            <w:vAlign w:val="center"/>
          </w:tcPr>
          <w:p w14:paraId="382FB483" w14:textId="77777777" w:rsidR="00157082" w:rsidRPr="00EE1B2B" w:rsidRDefault="00157082" w:rsidP="00EA54DB">
            <w:pPr>
              <w:widowControl w:val="0"/>
              <w:spacing w:before="40" w:after="40" w:line="312" w:lineRule="auto"/>
              <w:ind w:left="-116"/>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TN</w:t>
            </w:r>
          </w:p>
          <w:p w14:paraId="192CDFBB" w14:textId="77777777" w:rsidR="00157082" w:rsidRPr="00EE1B2B" w:rsidRDefault="00157082" w:rsidP="00EA54DB">
            <w:pPr>
              <w:widowControl w:val="0"/>
              <w:spacing w:before="40" w:after="40" w:line="312" w:lineRule="auto"/>
              <w:ind w:left="-116"/>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(Số câu)</w:t>
            </w:r>
          </w:p>
        </w:tc>
      </w:tr>
      <w:tr w:rsidR="00EE1B2B" w:rsidRPr="00EE1B2B" w14:paraId="44D0271F" w14:textId="77777777" w:rsidTr="00EA54DB">
        <w:trPr>
          <w:trHeight w:val="377"/>
        </w:trPr>
        <w:tc>
          <w:tcPr>
            <w:tcW w:w="3611" w:type="pct"/>
            <w:gridSpan w:val="3"/>
            <w:tcBorders>
              <w:top w:val="single" w:sz="4" w:space="0" w:color="auto"/>
            </w:tcBorders>
          </w:tcPr>
          <w:p w14:paraId="4D2FD7CE" w14:textId="77777777" w:rsidR="00157082" w:rsidRPr="00EE1B2B" w:rsidRDefault="00157082" w:rsidP="00EA54DB">
            <w:pPr>
              <w:widowControl w:val="0"/>
              <w:tabs>
                <w:tab w:val="left" w:pos="1669"/>
              </w:tabs>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i/>
                <w:color w:val="000000" w:themeColor="text1"/>
                <w:sz w:val="26"/>
                <w:szCs w:val="26"/>
              </w:rPr>
              <w:t>1. Mở đầu (7 tiết)</w:t>
            </w:r>
          </w:p>
        </w:tc>
        <w:tc>
          <w:tcPr>
            <w:tcW w:w="341" w:type="pct"/>
            <w:tcBorders>
              <w:top w:val="single" w:sz="4" w:space="0" w:color="auto"/>
            </w:tcBorders>
          </w:tcPr>
          <w:p w14:paraId="3F76C98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4B1F56FA" w14:textId="0C9560F9"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0C58A17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3F373A9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BD0E419" w14:textId="77777777" w:rsidTr="00EA54DB">
        <w:trPr>
          <w:trHeight w:val="402"/>
        </w:trPr>
        <w:tc>
          <w:tcPr>
            <w:tcW w:w="573" w:type="pct"/>
            <w:vMerge w:val="restart"/>
            <w:tcBorders>
              <w:top w:val="single" w:sz="4" w:space="0" w:color="auto"/>
            </w:tcBorders>
          </w:tcPr>
          <w:p w14:paraId="0079AFC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Giới thiệu về Khoa học tự nhiên. Các lĩnh vực chủ yếu của Khoa học tự nhiên</w:t>
            </w:r>
          </w:p>
          <w:p w14:paraId="5759EF4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Giới thiệu một số dụng cụ đo và quy tắc an toàn trong </w:t>
            </w:r>
            <w:r w:rsidRPr="00EE1B2B">
              <w:rPr>
                <w:rFonts w:ascii="Times New Roman" w:hAnsi="Times New Roman" w:cs="Times New Roman"/>
                <w:color w:val="000000" w:themeColor="text1"/>
                <w:sz w:val="26"/>
                <w:szCs w:val="26"/>
              </w:rPr>
              <w:br/>
              <w:t>phòng thực hành</w:t>
            </w:r>
          </w:p>
        </w:tc>
        <w:tc>
          <w:tcPr>
            <w:tcW w:w="494" w:type="pct"/>
            <w:vMerge w:val="restart"/>
            <w:tcBorders>
              <w:top w:val="single" w:sz="4" w:space="0" w:color="auto"/>
            </w:tcBorders>
          </w:tcPr>
          <w:p w14:paraId="303DBCF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Nhận biết</w:t>
            </w:r>
          </w:p>
        </w:tc>
        <w:tc>
          <w:tcPr>
            <w:tcW w:w="2544" w:type="pct"/>
            <w:tcBorders>
              <w:top w:val="single" w:sz="4" w:space="0" w:color="auto"/>
            </w:tcBorders>
          </w:tcPr>
          <w:p w14:paraId="4B87B8F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341" w:type="pct"/>
            <w:tcBorders>
              <w:top w:val="single" w:sz="4" w:space="0" w:color="auto"/>
            </w:tcBorders>
          </w:tcPr>
          <w:p w14:paraId="30D0602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4506AD3C" w14:textId="565817C9"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2C30BF8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6531352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2F8A6EB" w14:textId="77777777" w:rsidTr="00EA54DB">
        <w:trPr>
          <w:trHeight w:val="394"/>
        </w:trPr>
        <w:tc>
          <w:tcPr>
            <w:tcW w:w="573" w:type="pct"/>
            <w:vMerge/>
          </w:tcPr>
          <w:p w14:paraId="07CB5F2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200D833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vAlign w:val="center"/>
          </w:tcPr>
          <w:p w14:paraId="416F324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Nêu được khái niệm Khoa học tự nhiên.</w:t>
            </w:r>
          </w:p>
        </w:tc>
        <w:tc>
          <w:tcPr>
            <w:tcW w:w="341" w:type="pct"/>
            <w:tcBorders>
              <w:top w:val="single" w:sz="4" w:space="0" w:color="auto"/>
            </w:tcBorders>
            <w:vAlign w:val="center"/>
          </w:tcPr>
          <w:p w14:paraId="61E916E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tcBorders>
            <w:vAlign w:val="center"/>
          </w:tcPr>
          <w:p w14:paraId="4620637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342" w:type="pct"/>
            <w:tcBorders>
              <w:top w:val="single" w:sz="4" w:space="0" w:color="auto"/>
            </w:tcBorders>
            <w:vAlign w:val="center"/>
          </w:tcPr>
          <w:p w14:paraId="639504B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vAlign w:val="center"/>
          </w:tcPr>
          <w:p w14:paraId="66E24ED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D429CFA" w14:textId="77777777" w:rsidTr="00EA54DB">
        <w:trPr>
          <w:trHeight w:val="355"/>
        </w:trPr>
        <w:tc>
          <w:tcPr>
            <w:tcW w:w="573" w:type="pct"/>
            <w:vMerge/>
          </w:tcPr>
          <w:p w14:paraId="68283A0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6A47AC6F"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vAlign w:val="center"/>
          </w:tcPr>
          <w:p w14:paraId="5AAF028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Nêu được các quy định an toàn khi học trong phòng thực hành.</w:t>
            </w:r>
          </w:p>
        </w:tc>
        <w:tc>
          <w:tcPr>
            <w:tcW w:w="341" w:type="pct"/>
            <w:tcBorders>
              <w:top w:val="single" w:sz="4" w:space="0" w:color="auto"/>
            </w:tcBorders>
            <w:vAlign w:val="center"/>
          </w:tcPr>
          <w:p w14:paraId="06FFE31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tcBorders>
            <w:vAlign w:val="center"/>
          </w:tcPr>
          <w:p w14:paraId="21B77CC4" w14:textId="7030036D" w:rsidR="00157082" w:rsidRPr="00F87A30" w:rsidRDefault="00F87A30"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Borders>
              <w:top w:val="single" w:sz="4" w:space="0" w:color="auto"/>
            </w:tcBorders>
            <w:vAlign w:val="center"/>
          </w:tcPr>
          <w:p w14:paraId="173A206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vAlign w:val="center"/>
          </w:tcPr>
          <w:p w14:paraId="2BF9E7E9" w14:textId="12807BA3" w:rsidR="00157082" w:rsidRPr="00F87A30" w:rsidRDefault="00F87A30" w:rsidP="00AA0F51">
            <w:pPr>
              <w:widowControl w:val="0"/>
              <w:spacing w:before="40" w:after="40" w:line="312"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C1</w:t>
            </w:r>
          </w:p>
        </w:tc>
      </w:tr>
      <w:tr w:rsidR="00EE1B2B" w:rsidRPr="00EE1B2B" w14:paraId="3E529AA9" w14:textId="77777777" w:rsidTr="00EA54DB">
        <w:trPr>
          <w:trHeight w:val="578"/>
        </w:trPr>
        <w:tc>
          <w:tcPr>
            <w:tcW w:w="573" w:type="pct"/>
            <w:vMerge/>
          </w:tcPr>
          <w:p w14:paraId="6F8CF9A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0E52B63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vAlign w:val="center"/>
          </w:tcPr>
          <w:p w14:paraId="1626271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color w:val="000000" w:themeColor="text1"/>
                <w:sz w:val="26"/>
                <w:szCs w:val="26"/>
              </w:rPr>
              <w:t>– Trình bày được cách sử dụng một số dụng cụ đo thông thường khi học tập môn Khoa học tự nhiên, các dụng cụ: đo chiều dài, đo thể tích, kính lúp, kính hiểm vi,...).</w:t>
            </w:r>
          </w:p>
        </w:tc>
        <w:tc>
          <w:tcPr>
            <w:tcW w:w="341" w:type="pct"/>
            <w:tcBorders>
              <w:top w:val="single" w:sz="4" w:space="0" w:color="auto"/>
            </w:tcBorders>
            <w:vAlign w:val="center"/>
          </w:tcPr>
          <w:p w14:paraId="50B66A8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tcBorders>
            <w:vAlign w:val="center"/>
          </w:tcPr>
          <w:p w14:paraId="0121C0B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2" w:type="pct"/>
            <w:tcBorders>
              <w:top w:val="single" w:sz="4" w:space="0" w:color="auto"/>
            </w:tcBorders>
            <w:vAlign w:val="center"/>
          </w:tcPr>
          <w:p w14:paraId="06EA259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vAlign w:val="center"/>
          </w:tcPr>
          <w:p w14:paraId="5FB1AD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90D7BFA" w14:textId="77777777" w:rsidTr="00EA54DB">
        <w:tc>
          <w:tcPr>
            <w:tcW w:w="573" w:type="pct"/>
            <w:vMerge/>
          </w:tcPr>
          <w:p w14:paraId="0204173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71FB804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Thông hiểu</w:t>
            </w:r>
          </w:p>
          <w:p w14:paraId="58761CAF"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4637492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341" w:type="pct"/>
            <w:tcBorders>
              <w:top w:val="single" w:sz="4" w:space="0" w:color="auto"/>
              <w:bottom w:val="single" w:sz="4" w:space="0" w:color="auto"/>
            </w:tcBorders>
          </w:tcPr>
          <w:p w14:paraId="51FE465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22DE5EE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47EB030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1DE0183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0F2574C" w14:textId="77777777" w:rsidTr="00EA54DB">
        <w:tc>
          <w:tcPr>
            <w:tcW w:w="573" w:type="pct"/>
            <w:vMerge/>
          </w:tcPr>
          <w:p w14:paraId="5559EDA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75FFE71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7551C7C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Phân biệt được các lĩnh vực Khoa học tự nhiên dựa vào đối tượng nghiên cứu.</w:t>
            </w:r>
          </w:p>
        </w:tc>
        <w:tc>
          <w:tcPr>
            <w:tcW w:w="341" w:type="pct"/>
            <w:tcBorders>
              <w:top w:val="single" w:sz="4" w:space="0" w:color="auto"/>
              <w:bottom w:val="single" w:sz="4" w:space="0" w:color="auto"/>
            </w:tcBorders>
          </w:tcPr>
          <w:p w14:paraId="5D6B11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1" w:type="pct"/>
            <w:tcBorders>
              <w:top w:val="single" w:sz="4" w:space="0" w:color="auto"/>
              <w:bottom w:val="single" w:sz="4" w:space="0" w:color="auto"/>
            </w:tcBorders>
          </w:tcPr>
          <w:p w14:paraId="6F83FE0E" w14:textId="06DC544E" w:rsidR="00157082" w:rsidRPr="002E6967" w:rsidRDefault="002E6967"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Borders>
              <w:top w:val="single" w:sz="4" w:space="0" w:color="auto"/>
              <w:bottom w:val="single" w:sz="4" w:space="0" w:color="auto"/>
            </w:tcBorders>
          </w:tcPr>
          <w:p w14:paraId="35B650A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2E41E4C6" w14:textId="489CA0AD" w:rsidR="00157082" w:rsidRPr="002E6967" w:rsidRDefault="002E6967"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C7</w:t>
            </w:r>
          </w:p>
        </w:tc>
      </w:tr>
      <w:tr w:rsidR="00EE1B2B" w:rsidRPr="00EE1B2B" w14:paraId="254F7266" w14:textId="77777777" w:rsidTr="00EA54DB">
        <w:tc>
          <w:tcPr>
            <w:tcW w:w="573" w:type="pct"/>
            <w:vMerge/>
          </w:tcPr>
          <w:p w14:paraId="5C0BD08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4C4AD32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6D938DC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Trình bày được vai trò của Khoa học tự nhiên trong cuộc sống.</w:t>
            </w:r>
          </w:p>
        </w:tc>
        <w:tc>
          <w:tcPr>
            <w:tcW w:w="341" w:type="pct"/>
            <w:tcBorders>
              <w:top w:val="single" w:sz="4" w:space="0" w:color="auto"/>
              <w:bottom w:val="single" w:sz="4" w:space="0" w:color="auto"/>
            </w:tcBorders>
          </w:tcPr>
          <w:p w14:paraId="50B2185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5B5D1C9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1E1FD72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468CDEE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FDEC5B0" w14:textId="77777777" w:rsidTr="00EA54DB">
        <w:tc>
          <w:tcPr>
            <w:tcW w:w="573" w:type="pct"/>
            <w:vMerge/>
          </w:tcPr>
          <w:p w14:paraId="73E474E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1E66284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5022E0D0"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Dựa vào các đặc điểm đặc trưng, phân biệt được vật sống và vật không sống.</w:t>
            </w:r>
          </w:p>
        </w:tc>
        <w:tc>
          <w:tcPr>
            <w:tcW w:w="341" w:type="pct"/>
            <w:tcBorders>
              <w:top w:val="single" w:sz="4" w:space="0" w:color="auto"/>
              <w:bottom w:val="single" w:sz="4" w:space="0" w:color="auto"/>
            </w:tcBorders>
          </w:tcPr>
          <w:p w14:paraId="651762E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4D3B165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6ED58F5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11E957E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71C7693" w14:textId="77777777" w:rsidTr="00EA54DB">
        <w:tc>
          <w:tcPr>
            <w:tcW w:w="573" w:type="pct"/>
            <w:vMerge/>
          </w:tcPr>
          <w:p w14:paraId="6052B95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609C441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Vận dụng</w:t>
            </w:r>
          </w:p>
          <w:p w14:paraId="65ED4D9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5BC6AA3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tcBorders>
          </w:tcPr>
          <w:p w14:paraId="6F7DE72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4C1AEE0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402AA1C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3E8CB58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AEC78ED" w14:textId="77777777" w:rsidTr="00EA54DB">
        <w:tc>
          <w:tcPr>
            <w:tcW w:w="573" w:type="pct"/>
            <w:vMerge/>
          </w:tcPr>
          <w:p w14:paraId="59FDB54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7520306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6EED7718" w14:textId="77777777" w:rsidR="00157082" w:rsidRPr="00EE1B2B" w:rsidRDefault="00157082" w:rsidP="00061C0A">
            <w:pPr>
              <w:widowControl w:val="0"/>
              <w:spacing w:before="40" w:after="40" w:line="312" w:lineRule="auto"/>
              <w:jc w:val="center"/>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Biết cách sử dụng kính lúp và kính hiển vi quang học.</w:t>
            </w:r>
          </w:p>
        </w:tc>
        <w:tc>
          <w:tcPr>
            <w:tcW w:w="341" w:type="pct"/>
            <w:tcBorders>
              <w:top w:val="single" w:sz="4" w:space="0" w:color="auto"/>
            </w:tcBorders>
          </w:tcPr>
          <w:p w14:paraId="26FEBCD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159F7E5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22BDA6B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60B1AAA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0292FC34" w14:textId="77777777" w:rsidTr="00EA54DB">
        <w:tc>
          <w:tcPr>
            <w:tcW w:w="573" w:type="pct"/>
            <w:vMerge/>
          </w:tcPr>
          <w:p w14:paraId="7CE7CEA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63F08DA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1E7617C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Phân biệt được các kí hiệu cảnh báo trong phòng thực hành.</w:t>
            </w:r>
          </w:p>
        </w:tc>
        <w:tc>
          <w:tcPr>
            <w:tcW w:w="341" w:type="pct"/>
            <w:tcBorders>
              <w:top w:val="single" w:sz="4" w:space="0" w:color="auto"/>
            </w:tcBorders>
          </w:tcPr>
          <w:p w14:paraId="337A1EC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6EFBA60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471E919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7AC56A7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0B2BECC9" w14:textId="77777777" w:rsidTr="00EA54DB">
        <w:tc>
          <w:tcPr>
            <w:tcW w:w="573" w:type="pct"/>
            <w:vMerge/>
          </w:tcPr>
          <w:p w14:paraId="5BE212C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0AF67B5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2CE68170"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Đọc và phân biệt được các hình ảnh quy định an toàn phòng thực hành.</w:t>
            </w:r>
          </w:p>
        </w:tc>
        <w:tc>
          <w:tcPr>
            <w:tcW w:w="341" w:type="pct"/>
            <w:tcBorders>
              <w:top w:val="single" w:sz="4" w:space="0" w:color="auto"/>
            </w:tcBorders>
          </w:tcPr>
          <w:p w14:paraId="22006E7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0599CD3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786209C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641EC30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B946A87" w14:textId="77777777" w:rsidTr="00EA54DB">
        <w:tc>
          <w:tcPr>
            <w:tcW w:w="573" w:type="pct"/>
          </w:tcPr>
          <w:p w14:paraId="2F279251"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rPr>
            </w:pPr>
          </w:p>
        </w:tc>
        <w:tc>
          <w:tcPr>
            <w:tcW w:w="3038" w:type="pct"/>
            <w:gridSpan w:val="2"/>
          </w:tcPr>
          <w:p w14:paraId="1C250937" w14:textId="3D4FA8E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i/>
                <w:color w:val="000000" w:themeColor="text1"/>
                <w:sz w:val="26"/>
                <w:szCs w:val="26"/>
              </w:rPr>
              <w:t>2. Các phép đo (</w:t>
            </w:r>
            <w:r w:rsidR="00F753B5">
              <w:rPr>
                <w:rFonts w:ascii="Times New Roman" w:hAnsi="Times New Roman" w:cs="Times New Roman"/>
                <w:b/>
                <w:i/>
                <w:color w:val="000000" w:themeColor="text1"/>
                <w:sz w:val="26"/>
                <w:szCs w:val="26"/>
                <w:lang w:val="vi-VN"/>
              </w:rPr>
              <w:t>9</w:t>
            </w:r>
            <w:r w:rsidRPr="00EE1B2B">
              <w:rPr>
                <w:rFonts w:ascii="Times New Roman" w:hAnsi="Times New Roman" w:cs="Times New Roman"/>
                <w:b/>
                <w:i/>
                <w:color w:val="000000" w:themeColor="text1"/>
                <w:sz w:val="26"/>
                <w:szCs w:val="26"/>
              </w:rPr>
              <w:t xml:space="preserve"> tiết)</w:t>
            </w:r>
          </w:p>
        </w:tc>
        <w:tc>
          <w:tcPr>
            <w:tcW w:w="341" w:type="pct"/>
            <w:tcBorders>
              <w:top w:val="single" w:sz="4" w:space="0" w:color="auto"/>
            </w:tcBorders>
          </w:tcPr>
          <w:p w14:paraId="53DF4A0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3827366C" w14:textId="59B5F9F6"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535FA53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175178C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504BD1C0" w14:textId="77777777" w:rsidTr="00EA54DB">
        <w:tc>
          <w:tcPr>
            <w:tcW w:w="573" w:type="pct"/>
            <w:vMerge w:val="restart"/>
            <w:tcBorders>
              <w:top w:val="single" w:sz="4" w:space="0" w:color="auto"/>
            </w:tcBorders>
          </w:tcPr>
          <w:p w14:paraId="77C781E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Đo chiều dài, khối lượng </w:t>
            </w:r>
            <w:r w:rsidRPr="00EE1B2B">
              <w:rPr>
                <w:rFonts w:ascii="Times New Roman" w:hAnsi="Times New Roman" w:cs="Times New Roman"/>
                <w:color w:val="000000" w:themeColor="text1"/>
                <w:sz w:val="26"/>
                <w:szCs w:val="26"/>
              </w:rPr>
              <w:br/>
            </w:r>
            <w:r w:rsidRPr="00EE1B2B">
              <w:rPr>
                <w:rFonts w:ascii="Times New Roman" w:hAnsi="Times New Roman" w:cs="Times New Roman"/>
                <w:color w:val="000000" w:themeColor="text1"/>
                <w:sz w:val="26"/>
                <w:szCs w:val="26"/>
                <w:lang w:val="vi-VN"/>
              </w:rPr>
              <w:t>và thời gian</w:t>
            </w:r>
          </w:p>
          <w:p w14:paraId="3BCF51F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Thang nhiệt độ Celsius, đo nhiệt độ</w:t>
            </w:r>
          </w:p>
        </w:tc>
        <w:tc>
          <w:tcPr>
            <w:tcW w:w="494" w:type="pct"/>
            <w:vMerge w:val="restart"/>
            <w:tcBorders>
              <w:top w:val="single" w:sz="4" w:space="0" w:color="auto"/>
            </w:tcBorders>
          </w:tcPr>
          <w:p w14:paraId="1B890D1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Nhận biết</w:t>
            </w:r>
          </w:p>
        </w:tc>
        <w:tc>
          <w:tcPr>
            <w:tcW w:w="2544" w:type="pct"/>
            <w:tcBorders>
              <w:top w:val="single" w:sz="4" w:space="0" w:color="auto"/>
              <w:bottom w:val="single" w:sz="4" w:space="0" w:color="auto"/>
            </w:tcBorders>
          </w:tcPr>
          <w:p w14:paraId="73C7C4F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Borders>
              <w:top w:val="single" w:sz="4" w:space="0" w:color="auto"/>
              <w:bottom w:val="single" w:sz="4" w:space="0" w:color="auto"/>
            </w:tcBorders>
          </w:tcPr>
          <w:p w14:paraId="51DCAFA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1A4C0EE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72E4C7A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4DCD192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40427910" w14:textId="77777777" w:rsidTr="00EA54DB">
        <w:tc>
          <w:tcPr>
            <w:tcW w:w="573" w:type="pct"/>
            <w:vMerge/>
          </w:tcPr>
          <w:p w14:paraId="07BA9D0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D25D23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4EFE007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cách đo chiều dài, khối lượng, thời gian.</w:t>
            </w:r>
          </w:p>
        </w:tc>
        <w:tc>
          <w:tcPr>
            <w:tcW w:w="341" w:type="pct"/>
            <w:tcBorders>
              <w:top w:val="single" w:sz="4" w:space="0" w:color="auto"/>
              <w:bottom w:val="single" w:sz="4" w:space="0" w:color="auto"/>
            </w:tcBorders>
          </w:tcPr>
          <w:p w14:paraId="01658EF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02A14C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single" w:sz="4" w:space="0" w:color="auto"/>
              <w:bottom w:val="single" w:sz="4" w:space="0" w:color="auto"/>
            </w:tcBorders>
          </w:tcPr>
          <w:p w14:paraId="596C3D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2878E05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242016F" w14:textId="77777777" w:rsidTr="00EA54DB">
        <w:tc>
          <w:tcPr>
            <w:tcW w:w="573" w:type="pct"/>
            <w:vMerge/>
          </w:tcPr>
          <w:p w14:paraId="512B3B6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29270B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46FA692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đơn vị đo chiều dài, khối lượng, thời gian.</w:t>
            </w:r>
          </w:p>
        </w:tc>
        <w:tc>
          <w:tcPr>
            <w:tcW w:w="341" w:type="pct"/>
            <w:tcBorders>
              <w:top w:val="single" w:sz="4" w:space="0" w:color="auto"/>
              <w:bottom w:val="single" w:sz="4" w:space="0" w:color="auto"/>
            </w:tcBorders>
          </w:tcPr>
          <w:p w14:paraId="0FA0ED1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BB54A4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single" w:sz="4" w:space="0" w:color="auto"/>
              <w:bottom w:val="single" w:sz="4" w:space="0" w:color="auto"/>
            </w:tcBorders>
          </w:tcPr>
          <w:p w14:paraId="64EE557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265266E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70BB975F" w14:textId="77777777" w:rsidTr="00EA54DB">
        <w:tc>
          <w:tcPr>
            <w:tcW w:w="573" w:type="pct"/>
            <w:vMerge/>
          </w:tcPr>
          <w:p w14:paraId="793DD98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4CF514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306E226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dụng cụ thường dùng để đo chiều dài, khối lượng, thời gian.</w:t>
            </w:r>
          </w:p>
        </w:tc>
        <w:tc>
          <w:tcPr>
            <w:tcW w:w="341" w:type="pct"/>
            <w:tcBorders>
              <w:top w:val="single" w:sz="4" w:space="0" w:color="auto"/>
              <w:bottom w:val="single" w:sz="4" w:space="0" w:color="auto"/>
            </w:tcBorders>
          </w:tcPr>
          <w:p w14:paraId="0C29BA4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7DD1EB9" w14:textId="641AC994" w:rsidR="00157082" w:rsidRPr="00B9419B" w:rsidRDefault="00B9419B"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Borders>
              <w:top w:val="single" w:sz="4" w:space="0" w:color="auto"/>
              <w:bottom w:val="single" w:sz="4" w:space="0" w:color="auto"/>
            </w:tcBorders>
          </w:tcPr>
          <w:p w14:paraId="38F077A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7C29F57C" w14:textId="00740690" w:rsidR="00157082" w:rsidRPr="00B9419B" w:rsidRDefault="00B9419B" w:rsidP="00AA0F51">
            <w:pPr>
              <w:widowControl w:val="0"/>
              <w:spacing w:before="40" w:after="40" w:line="312"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C2</w:t>
            </w:r>
          </w:p>
        </w:tc>
      </w:tr>
      <w:tr w:rsidR="00EE1B2B" w:rsidRPr="00EE1B2B" w14:paraId="18FC23EC" w14:textId="77777777" w:rsidTr="00EA54DB">
        <w:tc>
          <w:tcPr>
            <w:tcW w:w="573" w:type="pct"/>
            <w:vMerge/>
          </w:tcPr>
          <w:p w14:paraId="67AB052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6F0B94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7C01918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Phát biểu được: Nhiệt độ là số đo độ “nóng”, “lạnh” của vật.</w:t>
            </w:r>
          </w:p>
        </w:tc>
        <w:tc>
          <w:tcPr>
            <w:tcW w:w="341" w:type="pct"/>
            <w:tcBorders>
              <w:top w:val="single" w:sz="4" w:space="0" w:color="auto"/>
              <w:bottom w:val="single" w:sz="4" w:space="0" w:color="auto"/>
            </w:tcBorders>
          </w:tcPr>
          <w:p w14:paraId="633961C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B68F8D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752033D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6F728F9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BB5E0DD" w14:textId="77777777" w:rsidTr="00EA54DB">
        <w:tc>
          <w:tcPr>
            <w:tcW w:w="573" w:type="pct"/>
            <w:vMerge/>
          </w:tcPr>
          <w:p w14:paraId="1BFADCE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01F8ED9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Thông hiểu</w:t>
            </w:r>
          </w:p>
        </w:tc>
        <w:tc>
          <w:tcPr>
            <w:tcW w:w="2544" w:type="pct"/>
            <w:tcBorders>
              <w:top w:val="single" w:sz="4" w:space="0" w:color="auto"/>
              <w:bottom w:val="single" w:sz="4" w:space="0" w:color="auto"/>
            </w:tcBorders>
          </w:tcPr>
          <w:p w14:paraId="45BFC71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6945CC9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35C7C5A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4BF5917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26DA9C9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8D9FFD2" w14:textId="77777777" w:rsidTr="00EA54DB">
        <w:tc>
          <w:tcPr>
            <w:tcW w:w="573" w:type="pct"/>
            <w:vMerge/>
          </w:tcPr>
          <w:p w14:paraId="7B8044D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2DED68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39D9102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Lấy được ví dụ chứng tỏ giác quan của chúng ta có thể cảm nhận sai một số hiện tượng (chiều dài, khối lượng, thời gian, nhiệt độ)</w:t>
            </w:r>
          </w:p>
        </w:tc>
        <w:tc>
          <w:tcPr>
            <w:tcW w:w="341" w:type="pct"/>
            <w:tcBorders>
              <w:top w:val="single" w:sz="4" w:space="0" w:color="auto"/>
              <w:bottom w:val="single" w:sz="4" w:space="0" w:color="auto"/>
            </w:tcBorders>
          </w:tcPr>
          <w:p w14:paraId="574E4FF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725F6BE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51BAA82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00D28F8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D922107" w14:textId="77777777" w:rsidTr="00EA54DB">
        <w:tc>
          <w:tcPr>
            <w:tcW w:w="573" w:type="pct"/>
            <w:vMerge/>
          </w:tcPr>
          <w:p w14:paraId="4E37EED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2D25B0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6AFADE1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cách xác định nhiệt độ trong thang nhiệt độ Celsius.</w:t>
            </w:r>
          </w:p>
        </w:tc>
        <w:tc>
          <w:tcPr>
            <w:tcW w:w="341" w:type="pct"/>
            <w:tcBorders>
              <w:top w:val="single" w:sz="4" w:space="0" w:color="auto"/>
              <w:bottom w:val="single" w:sz="4" w:space="0" w:color="auto"/>
            </w:tcBorders>
          </w:tcPr>
          <w:p w14:paraId="35268A7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29BECE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52DC075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5E11D7D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74693EEB" w14:textId="77777777" w:rsidTr="00EA54DB">
        <w:tc>
          <w:tcPr>
            <w:tcW w:w="573" w:type="pct"/>
            <w:vMerge/>
          </w:tcPr>
          <w:p w14:paraId="1A0A062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D9ABC5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04383BF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sự nở vì nhiệt của chất lỏng được dùng làm cơ sở để đo nhiệt độ.</w:t>
            </w:r>
          </w:p>
        </w:tc>
        <w:tc>
          <w:tcPr>
            <w:tcW w:w="341" w:type="pct"/>
            <w:tcBorders>
              <w:top w:val="single" w:sz="4" w:space="0" w:color="auto"/>
              <w:bottom w:val="single" w:sz="4" w:space="0" w:color="auto"/>
            </w:tcBorders>
          </w:tcPr>
          <w:p w14:paraId="7C61047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0F60B2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6A158AB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5776676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F179D0D" w14:textId="77777777" w:rsidTr="00EA54DB">
        <w:tc>
          <w:tcPr>
            <w:tcW w:w="573" w:type="pct"/>
            <w:vMerge/>
          </w:tcPr>
          <w:p w14:paraId="049FA42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7B6A0DE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2EA4B35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Hiểu được tầm quan trọng của việc ước lượng trước khi đo. </w:t>
            </w:r>
          </w:p>
        </w:tc>
        <w:tc>
          <w:tcPr>
            <w:tcW w:w="341" w:type="pct"/>
            <w:tcBorders>
              <w:top w:val="single" w:sz="4" w:space="0" w:color="auto"/>
              <w:bottom w:val="single" w:sz="4" w:space="0" w:color="auto"/>
            </w:tcBorders>
          </w:tcPr>
          <w:p w14:paraId="7F8192E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8ECC65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1E82A4B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14F6E76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501DDEA" w14:textId="77777777" w:rsidTr="00EA54DB">
        <w:tc>
          <w:tcPr>
            <w:tcW w:w="573" w:type="pct"/>
            <w:vMerge/>
          </w:tcPr>
          <w:p w14:paraId="27F0DEA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E99975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454F97B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Ước lượng được khối lượng, chiều dài, thời gian, nhiệt độ trong một số trường hợp đơn giản.</w:t>
            </w:r>
          </w:p>
        </w:tc>
        <w:tc>
          <w:tcPr>
            <w:tcW w:w="341" w:type="pct"/>
            <w:tcBorders>
              <w:top w:val="single" w:sz="4" w:space="0" w:color="auto"/>
              <w:bottom w:val="single" w:sz="4" w:space="0" w:color="auto"/>
            </w:tcBorders>
          </w:tcPr>
          <w:p w14:paraId="197BCFF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DE564E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single" w:sz="4" w:space="0" w:color="auto"/>
              <w:bottom w:val="single" w:sz="4" w:space="0" w:color="auto"/>
            </w:tcBorders>
          </w:tcPr>
          <w:p w14:paraId="245D0B0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207BB60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0AFBB780" w14:textId="77777777" w:rsidTr="00EA54DB">
        <w:tc>
          <w:tcPr>
            <w:tcW w:w="573" w:type="pct"/>
            <w:vMerge/>
          </w:tcPr>
          <w:p w14:paraId="73AB318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0997C18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Vận dụng</w:t>
            </w:r>
          </w:p>
        </w:tc>
        <w:tc>
          <w:tcPr>
            <w:tcW w:w="2544" w:type="pct"/>
            <w:tcBorders>
              <w:top w:val="single" w:sz="4" w:space="0" w:color="auto"/>
              <w:bottom w:val="single" w:sz="4" w:space="0" w:color="auto"/>
            </w:tcBorders>
          </w:tcPr>
          <w:p w14:paraId="1DE7A4B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5AA6F06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5162474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4256870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0C85FB0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7002661" w14:textId="77777777" w:rsidTr="00EA54DB">
        <w:tc>
          <w:tcPr>
            <w:tcW w:w="573" w:type="pct"/>
            <w:vMerge/>
          </w:tcPr>
          <w:p w14:paraId="75BB645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10467D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110FA87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Dùng thước (cân, đồng hồ) để chỉ ra một số thao tác sai khi đo và nêu được cách </w:t>
            </w:r>
            <w:r w:rsidRPr="00EE1B2B">
              <w:rPr>
                <w:rFonts w:ascii="Times New Roman" w:hAnsi="Times New Roman" w:cs="Times New Roman"/>
                <w:color w:val="000000" w:themeColor="text1"/>
                <w:sz w:val="26"/>
                <w:szCs w:val="26"/>
                <w:lang w:val="vi-VN"/>
              </w:rPr>
              <w:lastRenderedPageBreak/>
              <w:t>khắc phục một số thao tác sai đó.</w:t>
            </w:r>
          </w:p>
        </w:tc>
        <w:tc>
          <w:tcPr>
            <w:tcW w:w="341" w:type="pct"/>
            <w:tcBorders>
              <w:top w:val="single" w:sz="4" w:space="0" w:color="auto"/>
              <w:bottom w:val="single" w:sz="4" w:space="0" w:color="auto"/>
            </w:tcBorders>
          </w:tcPr>
          <w:p w14:paraId="20BE105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6863EF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572A3D4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0A7DCBC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D596DBB" w14:textId="77777777" w:rsidTr="00EA54DB">
        <w:tc>
          <w:tcPr>
            <w:tcW w:w="573" w:type="pct"/>
            <w:vMerge/>
          </w:tcPr>
          <w:p w14:paraId="7BCD25D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Borders>
              <w:bottom w:val="single" w:sz="4" w:space="0" w:color="auto"/>
            </w:tcBorders>
          </w:tcPr>
          <w:p w14:paraId="0831715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bottom w:val="single" w:sz="4" w:space="0" w:color="auto"/>
            </w:tcBorders>
          </w:tcPr>
          <w:p w14:paraId="6BD5CDF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Thực hiện đúng thao tác để đo được chiều dài (khối lượng, thời gian, nhiêt độ) bằng thước (cân đồng hồ, đồng hồ, nhiệt kế) </w:t>
            </w:r>
            <w:r w:rsidRPr="00EE1B2B">
              <w:rPr>
                <w:rFonts w:ascii="Times New Roman" w:hAnsi="Times New Roman" w:cs="Times New Roman"/>
                <w:i/>
                <w:color w:val="000000" w:themeColor="text1"/>
                <w:sz w:val="26"/>
                <w:szCs w:val="26"/>
                <w:lang w:val="vi-VN"/>
              </w:rPr>
              <w:t>(không yêu cầu tìm sai số).</w:t>
            </w:r>
          </w:p>
        </w:tc>
        <w:tc>
          <w:tcPr>
            <w:tcW w:w="341" w:type="pct"/>
            <w:tcBorders>
              <w:top w:val="single" w:sz="4" w:space="0" w:color="auto"/>
              <w:bottom w:val="single" w:sz="4" w:space="0" w:color="auto"/>
            </w:tcBorders>
          </w:tcPr>
          <w:p w14:paraId="044BD29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6BDA3AD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2E0FA04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28854FF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55E7842" w14:textId="77777777" w:rsidTr="00EA54DB">
        <w:tc>
          <w:tcPr>
            <w:tcW w:w="573" w:type="pct"/>
            <w:vMerge/>
            <w:tcBorders>
              <w:bottom w:val="single" w:sz="4" w:space="0" w:color="auto"/>
            </w:tcBorders>
          </w:tcPr>
          <w:p w14:paraId="0AD35ED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tcBorders>
              <w:bottom w:val="single" w:sz="4" w:space="0" w:color="auto"/>
            </w:tcBorders>
          </w:tcPr>
          <w:p w14:paraId="69EA825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Vận dụng bậc cao</w:t>
            </w:r>
          </w:p>
        </w:tc>
        <w:tc>
          <w:tcPr>
            <w:tcW w:w="2544" w:type="pct"/>
            <w:tcBorders>
              <w:top w:val="single" w:sz="4" w:space="0" w:color="auto"/>
              <w:bottom w:val="single" w:sz="4" w:space="0" w:color="auto"/>
            </w:tcBorders>
          </w:tcPr>
          <w:p w14:paraId="0AE07897" w14:textId="77777777" w:rsidR="00157082" w:rsidRDefault="009A7464" w:rsidP="00EA54DB">
            <w:pPr>
              <w:widowControl w:val="0"/>
              <w:spacing w:before="40" w:after="40" w:line="312"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 </w:t>
            </w:r>
            <w:r w:rsidR="00157082" w:rsidRPr="00EE1B2B">
              <w:rPr>
                <w:rFonts w:ascii="Times New Roman" w:hAnsi="Times New Roman" w:cs="Times New Roman"/>
                <w:color w:val="000000" w:themeColor="text1"/>
                <w:sz w:val="26"/>
                <w:szCs w:val="26"/>
                <w:lang w:val="vi-VN"/>
              </w:rPr>
              <w:t>Lấy được ví dụ chứng tỏ giác quan của chúng ta có thể cảm nhận sai về chiều dài (khối lượng, thời gian, nhiệt độ) khi quan sát một số hiện tượng trong thực tế ngoài ví dụ trong sách giáo khoa.</w:t>
            </w:r>
          </w:p>
          <w:p w14:paraId="6497702A" w14:textId="2DD31A34" w:rsidR="009A7464" w:rsidRPr="00F75DDF" w:rsidRDefault="00F75DDF" w:rsidP="00EA54DB">
            <w:pPr>
              <w:widowControl w:val="0"/>
              <w:spacing w:before="40" w:after="40" w:line="312" w:lineRule="auto"/>
              <w:rPr>
                <w:rFonts w:ascii="Times New Roman" w:hAnsi="Times New Roman" w:cs="Times New Roman"/>
                <w:bCs/>
                <w:color w:val="000000" w:themeColor="text1"/>
                <w:sz w:val="26"/>
                <w:szCs w:val="26"/>
                <w:lang w:val="vi-VN"/>
              </w:rPr>
            </w:pPr>
            <w:r>
              <w:rPr>
                <w:rFonts w:ascii="Times New Roman" w:hAnsi="Times New Roman" w:cs="Times New Roman"/>
                <w:bCs/>
                <w:color w:val="000000" w:themeColor="text1"/>
                <w:sz w:val="26"/>
                <w:szCs w:val="26"/>
                <w:lang w:val="vi-VN"/>
              </w:rPr>
              <w:t>-Nêu được cơ sở chế tạo nhiệt kế và vận dụng vào thực tế</w:t>
            </w:r>
          </w:p>
        </w:tc>
        <w:tc>
          <w:tcPr>
            <w:tcW w:w="341" w:type="pct"/>
            <w:tcBorders>
              <w:top w:val="single" w:sz="4" w:space="0" w:color="auto"/>
              <w:bottom w:val="single" w:sz="4" w:space="0" w:color="auto"/>
            </w:tcBorders>
          </w:tcPr>
          <w:p w14:paraId="20B6E150" w14:textId="51F65EC3"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2EE7CA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3231BEAF" w14:textId="12F8D4F6"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396CFE2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428C1E2" w14:textId="77777777" w:rsidTr="00EA54DB">
        <w:tc>
          <w:tcPr>
            <w:tcW w:w="573" w:type="pct"/>
            <w:tcBorders>
              <w:bottom w:val="single" w:sz="4" w:space="0" w:color="auto"/>
            </w:tcBorders>
          </w:tcPr>
          <w:p w14:paraId="343832E6"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3038" w:type="pct"/>
            <w:gridSpan w:val="2"/>
            <w:tcBorders>
              <w:bottom w:val="single" w:sz="4" w:space="0" w:color="auto"/>
            </w:tcBorders>
          </w:tcPr>
          <w:p w14:paraId="6B0580DC" w14:textId="52CD19D4"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b/>
                <w:i/>
                <w:color w:val="000000" w:themeColor="text1"/>
                <w:sz w:val="26"/>
                <w:szCs w:val="26"/>
                <w:lang w:val="vi-VN"/>
              </w:rPr>
              <w:t>3. Các thể (trạng thái) của chất. Oxygen (oxi) và không khí (</w:t>
            </w:r>
            <w:r w:rsidR="00F753B5">
              <w:rPr>
                <w:rFonts w:ascii="Times New Roman" w:hAnsi="Times New Roman" w:cs="Times New Roman"/>
                <w:b/>
                <w:i/>
                <w:color w:val="000000" w:themeColor="text1"/>
                <w:sz w:val="26"/>
                <w:szCs w:val="26"/>
                <w:lang w:val="vi-VN"/>
              </w:rPr>
              <w:t>9</w:t>
            </w:r>
            <w:r w:rsidRPr="00EE1B2B">
              <w:rPr>
                <w:rFonts w:ascii="Times New Roman" w:hAnsi="Times New Roman" w:cs="Times New Roman"/>
                <w:b/>
                <w:i/>
                <w:color w:val="000000" w:themeColor="text1"/>
                <w:sz w:val="26"/>
                <w:szCs w:val="26"/>
                <w:lang w:val="vi-VN"/>
              </w:rPr>
              <w:t xml:space="preserve"> tiết)</w:t>
            </w:r>
          </w:p>
        </w:tc>
        <w:tc>
          <w:tcPr>
            <w:tcW w:w="341" w:type="pct"/>
            <w:tcBorders>
              <w:top w:val="single" w:sz="4" w:space="0" w:color="auto"/>
              <w:bottom w:val="single" w:sz="4" w:space="0" w:color="auto"/>
            </w:tcBorders>
          </w:tcPr>
          <w:p w14:paraId="4D2D79EC" w14:textId="069FE475"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64AB3244" w14:textId="3F0C1380"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16B44B4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1DB782F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B0DD2AE" w14:textId="77777777" w:rsidTr="00EA54DB">
        <w:tc>
          <w:tcPr>
            <w:tcW w:w="573" w:type="pct"/>
            <w:vMerge w:val="restart"/>
            <w:tcBorders>
              <w:top w:val="single" w:sz="4" w:space="0" w:color="auto"/>
            </w:tcBorders>
          </w:tcPr>
          <w:p w14:paraId="4AA2C7C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Sự đa dạng của chất</w:t>
            </w:r>
          </w:p>
          <w:p w14:paraId="61D609F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Ba thể (trạng thái) cơ bản của </w:t>
            </w:r>
          </w:p>
          <w:p w14:paraId="6B49DE5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Sự chuyển đổi thể (trạng thái) của </w:t>
            </w:r>
            <w:r w:rsidRPr="00EE1B2B">
              <w:rPr>
                <w:rFonts w:ascii="Times New Roman" w:hAnsi="Times New Roman" w:cs="Times New Roman"/>
                <w:color w:val="000000" w:themeColor="text1"/>
                <w:sz w:val="26"/>
                <w:szCs w:val="26"/>
                <w:lang w:val="vi-VN"/>
              </w:rPr>
              <w:lastRenderedPageBreak/>
              <w:t>chất</w:t>
            </w:r>
          </w:p>
        </w:tc>
        <w:tc>
          <w:tcPr>
            <w:tcW w:w="494" w:type="pct"/>
            <w:vMerge w:val="restart"/>
            <w:tcBorders>
              <w:top w:val="single" w:sz="4" w:space="0" w:color="auto"/>
            </w:tcBorders>
          </w:tcPr>
          <w:p w14:paraId="0BE388A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lastRenderedPageBreak/>
              <w:t>Nhận biết</w:t>
            </w:r>
          </w:p>
        </w:tc>
        <w:tc>
          <w:tcPr>
            <w:tcW w:w="2544" w:type="pct"/>
            <w:tcBorders>
              <w:top w:val="single" w:sz="4" w:space="0" w:color="auto"/>
            </w:tcBorders>
          </w:tcPr>
          <w:p w14:paraId="32FD0D8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Nêu được sự đa dạng của chất (chất có ở xung quanh chúng ta, trong các vật thể tự nhiên, vật thể nhân tạo, vật vô sinh, vật hữu sinh)</w:t>
            </w:r>
          </w:p>
        </w:tc>
        <w:tc>
          <w:tcPr>
            <w:tcW w:w="341" w:type="pct"/>
            <w:tcBorders>
              <w:top w:val="single" w:sz="4" w:space="0" w:color="auto"/>
            </w:tcBorders>
          </w:tcPr>
          <w:p w14:paraId="30FC149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1AE8898" w14:textId="460ACA62"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2FBB21B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9090B93" w14:textId="0750E917" w:rsidR="00157082" w:rsidRPr="00C86609" w:rsidRDefault="00157082" w:rsidP="00D07E77">
            <w:pPr>
              <w:widowControl w:val="0"/>
              <w:spacing w:before="40" w:after="40" w:line="312" w:lineRule="auto"/>
              <w:rPr>
                <w:rFonts w:ascii="Times New Roman" w:hAnsi="Times New Roman" w:cs="Times New Roman"/>
                <w:color w:val="000000" w:themeColor="text1"/>
                <w:sz w:val="26"/>
                <w:szCs w:val="26"/>
              </w:rPr>
            </w:pPr>
          </w:p>
        </w:tc>
      </w:tr>
      <w:tr w:rsidR="00EE1B2B" w:rsidRPr="00EE1B2B" w14:paraId="7EC5C9A7" w14:textId="77777777" w:rsidTr="00EA54DB">
        <w:tc>
          <w:tcPr>
            <w:tcW w:w="573" w:type="pct"/>
            <w:vMerge/>
          </w:tcPr>
          <w:p w14:paraId="4C58339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EC0855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6AC8581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chất có ở xung quanh chúng ta.</w:t>
            </w:r>
          </w:p>
        </w:tc>
        <w:tc>
          <w:tcPr>
            <w:tcW w:w="341" w:type="pct"/>
            <w:tcBorders>
              <w:top w:val="single" w:sz="4" w:space="0" w:color="auto"/>
            </w:tcBorders>
          </w:tcPr>
          <w:p w14:paraId="22E90D9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1BBA84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7733BC1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6C42B8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9FC898C" w14:textId="77777777" w:rsidTr="00EA54DB">
        <w:tc>
          <w:tcPr>
            <w:tcW w:w="573" w:type="pct"/>
            <w:vMerge/>
          </w:tcPr>
          <w:p w14:paraId="04D60B0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2729D1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201F52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chất có trong các vật thể tự nhiên.</w:t>
            </w:r>
          </w:p>
        </w:tc>
        <w:tc>
          <w:tcPr>
            <w:tcW w:w="341" w:type="pct"/>
            <w:tcBorders>
              <w:top w:val="single" w:sz="4" w:space="0" w:color="auto"/>
            </w:tcBorders>
          </w:tcPr>
          <w:p w14:paraId="40273CB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3C5177B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C69D67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3561F5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2727577" w14:textId="77777777" w:rsidTr="00EA54DB">
        <w:tc>
          <w:tcPr>
            <w:tcW w:w="573" w:type="pct"/>
            <w:vMerge/>
          </w:tcPr>
          <w:p w14:paraId="283583E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811BF5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4BE6033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chất có trong các vật thể nhân tạo.</w:t>
            </w:r>
          </w:p>
        </w:tc>
        <w:tc>
          <w:tcPr>
            <w:tcW w:w="341" w:type="pct"/>
            <w:tcBorders>
              <w:top w:val="single" w:sz="4" w:space="0" w:color="auto"/>
            </w:tcBorders>
          </w:tcPr>
          <w:p w14:paraId="5216E91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3F8FE7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246A5F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B590DC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33EBEBB" w14:textId="77777777" w:rsidTr="00EA54DB">
        <w:tc>
          <w:tcPr>
            <w:tcW w:w="573" w:type="pct"/>
            <w:vMerge/>
          </w:tcPr>
          <w:p w14:paraId="5C113ED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CA43AB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636E117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b/>
                <w:color w:val="000000" w:themeColor="text1"/>
                <w:sz w:val="26"/>
                <w:szCs w:val="26"/>
                <w:lang w:val="vi-VN"/>
              </w:rPr>
              <w:t xml:space="preserve">- </w:t>
            </w:r>
            <w:r w:rsidRPr="00EE1B2B">
              <w:rPr>
                <w:rFonts w:ascii="Times New Roman" w:hAnsi="Times New Roman" w:cs="Times New Roman"/>
                <w:color w:val="000000" w:themeColor="text1"/>
                <w:sz w:val="26"/>
                <w:szCs w:val="26"/>
                <w:lang w:val="vi-VN"/>
              </w:rPr>
              <w:t>Nêu được chất có trong các vật vô sinh.</w:t>
            </w:r>
          </w:p>
        </w:tc>
        <w:tc>
          <w:tcPr>
            <w:tcW w:w="341" w:type="pct"/>
            <w:tcBorders>
              <w:top w:val="single" w:sz="4" w:space="0" w:color="auto"/>
            </w:tcBorders>
          </w:tcPr>
          <w:p w14:paraId="10A0F3E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9B9871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2D802A3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8E1386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4C92B91" w14:textId="77777777" w:rsidTr="00EA54DB">
        <w:tc>
          <w:tcPr>
            <w:tcW w:w="573" w:type="pct"/>
            <w:vMerge/>
          </w:tcPr>
          <w:p w14:paraId="792805E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F77D72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384968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chất có trong các vật hữu sinh.</w:t>
            </w:r>
          </w:p>
        </w:tc>
        <w:tc>
          <w:tcPr>
            <w:tcW w:w="341" w:type="pct"/>
            <w:tcBorders>
              <w:top w:val="single" w:sz="4" w:space="0" w:color="auto"/>
            </w:tcBorders>
          </w:tcPr>
          <w:p w14:paraId="108EAF5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4CE8E28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D47846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5BAE323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0C61BF8B" w14:textId="77777777" w:rsidTr="00EA54DB">
        <w:tc>
          <w:tcPr>
            <w:tcW w:w="573" w:type="pct"/>
            <w:vMerge/>
          </w:tcPr>
          <w:p w14:paraId="74992D5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36E6B3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E14887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Nêu được khái niệm về sự nóng chảy; sự sôi; sự bay hơi; sự ngưng tụ, đông đặc.</w:t>
            </w:r>
          </w:p>
        </w:tc>
        <w:tc>
          <w:tcPr>
            <w:tcW w:w="341" w:type="pct"/>
            <w:tcBorders>
              <w:top w:val="single" w:sz="4" w:space="0" w:color="auto"/>
            </w:tcBorders>
          </w:tcPr>
          <w:p w14:paraId="64C4AC8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81C7D34" w14:textId="6A7593D1" w:rsidR="00157082" w:rsidRPr="00C86609" w:rsidRDefault="00C86609"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Borders>
              <w:top w:val="single" w:sz="4" w:space="0" w:color="auto"/>
            </w:tcBorders>
          </w:tcPr>
          <w:p w14:paraId="27FC27E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F92C379" w14:textId="33B34E35" w:rsidR="00157082" w:rsidRPr="00C86609" w:rsidRDefault="00C86609"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C12</w:t>
            </w:r>
          </w:p>
        </w:tc>
      </w:tr>
      <w:tr w:rsidR="00EE1B2B" w:rsidRPr="00EE1B2B" w14:paraId="4FAE6516" w14:textId="77777777" w:rsidTr="00EA54DB">
        <w:tc>
          <w:tcPr>
            <w:tcW w:w="573" w:type="pct"/>
            <w:vMerge/>
          </w:tcPr>
          <w:p w14:paraId="1CFDEF0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4C75D2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7F4D357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khái niệm về sự nóng chảy</w:t>
            </w:r>
          </w:p>
        </w:tc>
        <w:tc>
          <w:tcPr>
            <w:tcW w:w="341" w:type="pct"/>
            <w:tcBorders>
              <w:top w:val="single" w:sz="4" w:space="0" w:color="auto"/>
            </w:tcBorders>
          </w:tcPr>
          <w:p w14:paraId="5009456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EB8C11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60D3363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1D3A6B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E83A524" w14:textId="77777777" w:rsidTr="00EA54DB">
        <w:tc>
          <w:tcPr>
            <w:tcW w:w="573" w:type="pct"/>
            <w:vMerge/>
          </w:tcPr>
          <w:p w14:paraId="7068CAD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7F3A8FB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4A94CC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khái niệm về sự sự sôi.</w:t>
            </w:r>
          </w:p>
        </w:tc>
        <w:tc>
          <w:tcPr>
            <w:tcW w:w="341" w:type="pct"/>
            <w:tcBorders>
              <w:top w:val="single" w:sz="4" w:space="0" w:color="auto"/>
            </w:tcBorders>
          </w:tcPr>
          <w:p w14:paraId="6DF2752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9847E3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3AEA7D9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50E1B90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01EA862" w14:textId="77777777" w:rsidTr="00EA54DB">
        <w:tc>
          <w:tcPr>
            <w:tcW w:w="573" w:type="pct"/>
            <w:vMerge/>
          </w:tcPr>
          <w:p w14:paraId="1B635C5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4DDAAF5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5985F48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khái niệm về sự sự bay hơi.</w:t>
            </w:r>
          </w:p>
        </w:tc>
        <w:tc>
          <w:tcPr>
            <w:tcW w:w="341" w:type="pct"/>
            <w:tcBorders>
              <w:top w:val="single" w:sz="4" w:space="0" w:color="auto"/>
            </w:tcBorders>
          </w:tcPr>
          <w:p w14:paraId="03038B6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3A08DC5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00FAE11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399D8C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0B01226F" w14:textId="77777777" w:rsidTr="00EA54DB">
        <w:tc>
          <w:tcPr>
            <w:tcW w:w="573" w:type="pct"/>
            <w:vMerge/>
          </w:tcPr>
          <w:p w14:paraId="232E854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4ABB52B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F61F45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khái niệm về sự ngưng tụ.</w:t>
            </w:r>
          </w:p>
        </w:tc>
        <w:tc>
          <w:tcPr>
            <w:tcW w:w="341" w:type="pct"/>
            <w:tcBorders>
              <w:top w:val="single" w:sz="4" w:space="0" w:color="auto"/>
            </w:tcBorders>
          </w:tcPr>
          <w:p w14:paraId="3BE871E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F663D6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704F534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E3A3B4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826C926" w14:textId="77777777" w:rsidTr="00EA54DB">
        <w:tc>
          <w:tcPr>
            <w:tcW w:w="573" w:type="pct"/>
            <w:vMerge/>
          </w:tcPr>
          <w:p w14:paraId="4592B7A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89CEF91"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79F5C5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Nêu được khái niệm về sự đông đặc. </w:t>
            </w:r>
          </w:p>
        </w:tc>
        <w:tc>
          <w:tcPr>
            <w:tcW w:w="341" w:type="pct"/>
            <w:tcBorders>
              <w:top w:val="single" w:sz="4" w:space="0" w:color="auto"/>
            </w:tcBorders>
          </w:tcPr>
          <w:p w14:paraId="27A6B7E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41E9A5CE" w14:textId="4D54FBC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3B8AB2F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5300937B" w14:textId="08C95D09"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14DD87A" w14:textId="77777777" w:rsidTr="00EA54DB">
        <w:tc>
          <w:tcPr>
            <w:tcW w:w="573" w:type="pct"/>
            <w:vMerge/>
          </w:tcPr>
          <w:p w14:paraId="62FF8D1F"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val="restart"/>
          </w:tcPr>
          <w:p w14:paraId="00D5C1B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Thông hiểu</w:t>
            </w:r>
          </w:p>
        </w:tc>
        <w:tc>
          <w:tcPr>
            <w:tcW w:w="2544" w:type="pct"/>
            <w:tcBorders>
              <w:top w:val="single" w:sz="4" w:space="0" w:color="auto"/>
            </w:tcBorders>
          </w:tcPr>
          <w:p w14:paraId="23747E9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chất có trong các vật thể tự nhiên, vật thể nhân tạo, vật vô sinh, vật hữu sinh.</w:t>
            </w:r>
          </w:p>
        </w:tc>
        <w:tc>
          <w:tcPr>
            <w:tcW w:w="341" w:type="pct"/>
            <w:tcBorders>
              <w:top w:val="single" w:sz="4" w:space="0" w:color="auto"/>
            </w:tcBorders>
          </w:tcPr>
          <w:p w14:paraId="47283D4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DC4499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E46FD4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46EFF8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47E939D" w14:textId="77777777" w:rsidTr="00EA54DB">
        <w:tc>
          <w:tcPr>
            <w:tcW w:w="573" w:type="pct"/>
            <w:vMerge/>
          </w:tcPr>
          <w:p w14:paraId="32769285"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09DFB5C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664CAB3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w:t>
            </w:r>
            <w:r w:rsidRPr="00EE1B2B">
              <w:rPr>
                <w:rFonts w:ascii="Times New Roman" w:hAnsi="Times New Roman" w:cs="Times New Roman"/>
                <w:color w:val="000000" w:themeColor="text1"/>
                <w:sz w:val="26"/>
                <w:szCs w:val="26"/>
                <w:shd w:val="clear" w:color="auto" w:fill="FFFFFF"/>
                <w:lang w:val="vi-VN"/>
              </w:rPr>
              <w:t>Nêu được tính chất vật lí, tính chất hoá học của chất.</w:t>
            </w:r>
          </w:p>
        </w:tc>
        <w:tc>
          <w:tcPr>
            <w:tcW w:w="341" w:type="pct"/>
            <w:tcBorders>
              <w:top w:val="single" w:sz="4" w:space="0" w:color="auto"/>
            </w:tcBorders>
          </w:tcPr>
          <w:p w14:paraId="265151B8" w14:textId="1BD30CA1"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18B8D989" w14:textId="0A982A33" w:rsidR="00157082" w:rsidRPr="00EE1B2B" w:rsidRDefault="00037556" w:rsidP="00EA54DB">
            <w:pPr>
              <w:widowControl w:val="0"/>
              <w:spacing w:before="40" w:after="40" w:line="312" w:lineRule="auto"/>
              <w:jc w:val="center"/>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1</w:t>
            </w:r>
          </w:p>
        </w:tc>
        <w:tc>
          <w:tcPr>
            <w:tcW w:w="342" w:type="pct"/>
            <w:tcBorders>
              <w:top w:val="single" w:sz="4" w:space="0" w:color="auto"/>
            </w:tcBorders>
          </w:tcPr>
          <w:p w14:paraId="067E208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FB1D67F" w14:textId="73D6B739" w:rsidR="00157082" w:rsidRPr="00EE1B2B" w:rsidRDefault="00037556"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C8</w:t>
            </w:r>
          </w:p>
        </w:tc>
      </w:tr>
      <w:tr w:rsidR="00EE1B2B" w:rsidRPr="00EE1B2B" w14:paraId="18B23403" w14:textId="77777777" w:rsidTr="00EA54DB">
        <w:tc>
          <w:tcPr>
            <w:tcW w:w="573" w:type="pct"/>
            <w:vMerge/>
          </w:tcPr>
          <w:p w14:paraId="16F1C0D5"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537F7A3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5C7FFA0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Đưa ra được một số ví dụ về một số đặc điểm cơ bản ba thể của chất.</w:t>
            </w:r>
          </w:p>
        </w:tc>
        <w:tc>
          <w:tcPr>
            <w:tcW w:w="341" w:type="pct"/>
            <w:tcBorders>
              <w:top w:val="single" w:sz="4" w:space="0" w:color="auto"/>
            </w:tcBorders>
          </w:tcPr>
          <w:p w14:paraId="34A7AFE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201487E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4EADEE2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196FE9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76DB0BE1" w14:textId="77777777" w:rsidTr="00EA54DB">
        <w:tc>
          <w:tcPr>
            <w:tcW w:w="573" w:type="pct"/>
            <w:vMerge/>
          </w:tcPr>
          <w:p w14:paraId="0782174F"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24C4E3D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3066734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một số đặc điểm cơ bản thể rắn.</w:t>
            </w:r>
          </w:p>
        </w:tc>
        <w:tc>
          <w:tcPr>
            <w:tcW w:w="341" w:type="pct"/>
            <w:tcBorders>
              <w:top w:val="single" w:sz="4" w:space="0" w:color="auto"/>
            </w:tcBorders>
          </w:tcPr>
          <w:p w14:paraId="6561791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77061E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5D69CA8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E8B08B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0F82E54" w14:textId="77777777" w:rsidTr="00EA54DB">
        <w:tc>
          <w:tcPr>
            <w:tcW w:w="573" w:type="pct"/>
            <w:vMerge/>
          </w:tcPr>
          <w:p w14:paraId="4C63B30B"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27D8940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3AB37AA7" w14:textId="77777777" w:rsidR="00157082" w:rsidRPr="00EE1B2B" w:rsidRDefault="00157082" w:rsidP="00EA54DB">
            <w:pPr>
              <w:widowControl w:val="0"/>
              <w:spacing w:before="40" w:after="40" w:line="312" w:lineRule="auto"/>
              <w:rPr>
                <w:rFonts w:ascii="Times New Roman" w:hAnsi="Times New Roman" w:cs="Times New Roman"/>
                <w:strike/>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một số đặc điểm cơ bản thể lỏng.</w:t>
            </w:r>
          </w:p>
        </w:tc>
        <w:tc>
          <w:tcPr>
            <w:tcW w:w="341" w:type="pct"/>
            <w:tcBorders>
              <w:top w:val="single" w:sz="4" w:space="0" w:color="auto"/>
            </w:tcBorders>
          </w:tcPr>
          <w:p w14:paraId="127535A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3598317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2AAE8E5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597F0A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6E669EB" w14:textId="77777777" w:rsidTr="00EA54DB">
        <w:tc>
          <w:tcPr>
            <w:tcW w:w="573" w:type="pct"/>
            <w:vMerge/>
          </w:tcPr>
          <w:p w14:paraId="3C16296D"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39401D6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6BB5CED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một số đặc điểm cơ bản thể khí.</w:t>
            </w:r>
          </w:p>
        </w:tc>
        <w:tc>
          <w:tcPr>
            <w:tcW w:w="341" w:type="pct"/>
            <w:tcBorders>
              <w:top w:val="single" w:sz="4" w:space="0" w:color="auto"/>
            </w:tcBorders>
          </w:tcPr>
          <w:p w14:paraId="38CCEBB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287ABA3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0745E24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F06E75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175E689E" w14:textId="77777777" w:rsidTr="00EA54DB">
        <w:tc>
          <w:tcPr>
            <w:tcW w:w="573" w:type="pct"/>
            <w:vMerge/>
          </w:tcPr>
          <w:p w14:paraId="307A50BC"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5F78198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1D77689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So sánh được khoảng cách giữa các phân tử ở ba trạng thái rắn, lỏng và khí.</w:t>
            </w:r>
          </w:p>
        </w:tc>
        <w:tc>
          <w:tcPr>
            <w:tcW w:w="341" w:type="pct"/>
            <w:tcBorders>
              <w:top w:val="single" w:sz="4" w:space="0" w:color="auto"/>
            </w:tcBorders>
          </w:tcPr>
          <w:p w14:paraId="08F3627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7C141B6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2A6C51E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88DEA3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8F27008" w14:textId="77777777" w:rsidTr="00EA54DB">
        <w:tc>
          <w:tcPr>
            <w:tcW w:w="573" w:type="pct"/>
            <w:vMerge/>
          </w:tcPr>
          <w:p w14:paraId="1BE030D2"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02BD9D5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3F49DD2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quá trình diễn ra sự nóng chảy.</w:t>
            </w:r>
          </w:p>
        </w:tc>
        <w:tc>
          <w:tcPr>
            <w:tcW w:w="341" w:type="pct"/>
            <w:tcBorders>
              <w:top w:val="single" w:sz="4" w:space="0" w:color="auto"/>
            </w:tcBorders>
          </w:tcPr>
          <w:p w14:paraId="0FB63D7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D6111B0" w14:textId="393E6A88" w:rsidR="00157082" w:rsidRPr="008713DA" w:rsidRDefault="008713DA"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Borders>
              <w:top w:val="single" w:sz="4" w:space="0" w:color="auto"/>
            </w:tcBorders>
          </w:tcPr>
          <w:p w14:paraId="6FF078C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775592EC" w14:textId="67FBCBA4" w:rsidR="00157082" w:rsidRPr="008713DA" w:rsidRDefault="008713DA"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C12</w:t>
            </w:r>
          </w:p>
        </w:tc>
      </w:tr>
      <w:tr w:rsidR="00EE1B2B" w:rsidRPr="00EE1B2B" w14:paraId="0BADC744" w14:textId="77777777" w:rsidTr="00EA54DB">
        <w:tc>
          <w:tcPr>
            <w:tcW w:w="573" w:type="pct"/>
            <w:vMerge/>
          </w:tcPr>
          <w:p w14:paraId="77C0A5F7"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34ABE46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4165033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quá trình diễn ra sự đông đặc.</w:t>
            </w:r>
          </w:p>
        </w:tc>
        <w:tc>
          <w:tcPr>
            <w:tcW w:w="341" w:type="pct"/>
            <w:tcBorders>
              <w:top w:val="single" w:sz="4" w:space="0" w:color="auto"/>
            </w:tcBorders>
          </w:tcPr>
          <w:p w14:paraId="5B39A56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4D8C533D" w14:textId="41C02F90" w:rsidR="00157082" w:rsidRPr="008713DA" w:rsidRDefault="008713DA"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Borders>
              <w:top w:val="single" w:sz="4" w:space="0" w:color="auto"/>
            </w:tcBorders>
          </w:tcPr>
          <w:p w14:paraId="1B6222A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ED926AF" w14:textId="6C57DA34" w:rsidR="00157082" w:rsidRPr="008713DA" w:rsidRDefault="008713DA"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C12</w:t>
            </w:r>
          </w:p>
        </w:tc>
      </w:tr>
      <w:tr w:rsidR="00EE1B2B" w:rsidRPr="00EE1B2B" w14:paraId="79CBB0A5" w14:textId="77777777" w:rsidTr="00EA54DB">
        <w:tc>
          <w:tcPr>
            <w:tcW w:w="573" w:type="pct"/>
            <w:vMerge/>
          </w:tcPr>
          <w:p w14:paraId="24C23E51"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4ADD6F4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C021BE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quá trình diễn ra sự bay hơi.</w:t>
            </w:r>
          </w:p>
        </w:tc>
        <w:tc>
          <w:tcPr>
            <w:tcW w:w="341" w:type="pct"/>
            <w:tcBorders>
              <w:top w:val="single" w:sz="4" w:space="0" w:color="auto"/>
            </w:tcBorders>
          </w:tcPr>
          <w:p w14:paraId="67F5607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4B8245C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5FBC35B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5264A2F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8BA0279" w14:textId="77777777" w:rsidTr="00EA54DB">
        <w:tc>
          <w:tcPr>
            <w:tcW w:w="573" w:type="pct"/>
            <w:vMerge/>
          </w:tcPr>
          <w:p w14:paraId="16449385"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5FDC063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16E869D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quá trình diễn ra sự ngưng tụ.</w:t>
            </w:r>
          </w:p>
        </w:tc>
        <w:tc>
          <w:tcPr>
            <w:tcW w:w="341" w:type="pct"/>
            <w:tcBorders>
              <w:top w:val="single" w:sz="4" w:space="0" w:color="auto"/>
            </w:tcBorders>
          </w:tcPr>
          <w:p w14:paraId="6D3042F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F8658A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0048F0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9F009F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B4383E0" w14:textId="77777777" w:rsidTr="00EA54DB">
        <w:tc>
          <w:tcPr>
            <w:tcW w:w="573" w:type="pct"/>
            <w:vMerge/>
          </w:tcPr>
          <w:p w14:paraId="02FD9DF9"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56A20DE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1FC5CD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quá trình diễn ra sự sôi.</w:t>
            </w:r>
          </w:p>
        </w:tc>
        <w:tc>
          <w:tcPr>
            <w:tcW w:w="341" w:type="pct"/>
            <w:tcBorders>
              <w:top w:val="single" w:sz="4" w:space="0" w:color="auto"/>
            </w:tcBorders>
          </w:tcPr>
          <w:p w14:paraId="69819F1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2CC1BF3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1FD0F30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E09064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7FF63BE" w14:textId="77777777" w:rsidTr="00EA54DB">
        <w:tc>
          <w:tcPr>
            <w:tcW w:w="573" w:type="pct"/>
            <w:vMerge/>
          </w:tcPr>
          <w:p w14:paraId="5827024A"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6B8FA98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1674EF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một số tính chất của oxygen (trạng thái, màu sắc, tính tan, ...).</w:t>
            </w:r>
          </w:p>
        </w:tc>
        <w:tc>
          <w:tcPr>
            <w:tcW w:w="341" w:type="pct"/>
            <w:tcBorders>
              <w:top w:val="single" w:sz="4" w:space="0" w:color="auto"/>
            </w:tcBorders>
          </w:tcPr>
          <w:p w14:paraId="734C8F0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B17D5B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3C6E882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7769FC4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3C8A335" w14:textId="77777777" w:rsidTr="00EA54DB">
        <w:tc>
          <w:tcPr>
            <w:tcW w:w="573" w:type="pct"/>
            <w:vMerge/>
          </w:tcPr>
          <w:p w14:paraId="5BA23BED"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79E1CD0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6682C4B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tầm quan trọng của oxygen đối với sự sống, sự cháy và quá trình đốt nhiên liệu.</w:t>
            </w:r>
          </w:p>
        </w:tc>
        <w:tc>
          <w:tcPr>
            <w:tcW w:w="341" w:type="pct"/>
            <w:tcBorders>
              <w:top w:val="single" w:sz="4" w:space="0" w:color="auto"/>
            </w:tcBorders>
          </w:tcPr>
          <w:p w14:paraId="41C20F4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4CD0EC5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06086FE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CB9824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5514355" w14:textId="77777777" w:rsidTr="00EA54DB">
        <w:tc>
          <w:tcPr>
            <w:tcW w:w="573" w:type="pct"/>
            <w:vMerge/>
          </w:tcPr>
          <w:p w14:paraId="0329FCED"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7CD8CD5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4495F4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thành phần của không khí (oxygen, nitơ, carbon dioxide (cacbon đioxit), khí hiếm, hơi nước).</w:t>
            </w:r>
          </w:p>
        </w:tc>
        <w:tc>
          <w:tcPr>
            <w:tcW w:w="341" w:type="pct"/>
            <w:tcBorders>
              <w:top w:val="single" w:sz="4" w:space="0" w:color="auto"/>
            </w:tcBorders>
          </w:tcPr>
          <w:p w14:paraId="2DD87F2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592F7F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5240E30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1E51706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5C999AD" w14:textId="77777777" w:rsidTr="00EA54DB">
        <w:tc>
          <w:tcPr>
            <w:tcW w:w="573" w:type="pct"/>
            <w:vMerge/>
          </w:tcPr>
          <w:p w14:paraId="0990E4A8"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16A0AD2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D1FFD9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vai trò của không khí đối với tự nhiên.</w:t>
            </w:r>
          </w:p>
        </w:tc>
        <w:tc>
          <w:tcPr>
            <w:tcW w:w="341" w:type="pct"/>
            <w:tcBorders>
              <w:top w:val="single" w:sz="4" w:space="0" w:color="auto"/>
            </w:tcBorders>
          </w:tcPr>
          <w:p w14:paraId="3F4FB7A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70459E4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39D588A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4FE8EC9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79CFCAB" w14:textId="77777777" w:rsidTr="00EA54DB">
        <w:tc>
          <w:tcPr>
            <w:tcW w:w="573" w:type="pct"/>
            <w:vMerge/>
          </w:tcPr>
          <w:p w14:paraId="12195180"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7058523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75638E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một số biện pháp bảo vệ môi trường không khí.</w:t>
            </w:r>
          </w:p>
        </w:tc>
        <w:tc>
          <w:tcPr>
            <w:tcW w:w="341" w:type="pct"/>
            <w:tcBorders>
              <w:top w:val="single" w:sz="4" w:space="0" w:color="auto"/>
            </w:tcBorders>
          </w:tcPr>
          <w:p w14:paraId="11D2EA8A" w14:textId="3002E1F6"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37C6F1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37BDF58F" w14:textId="373CB162"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D8237A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083E671" w14:textId="77777777" w:rsidTr="00EA54DB">
        <w:tc>
          <w:tcPr>
            <w:tcW w:w="573" w:type="pct"/>
            <w:vMerge/>
          </w:tcPr>
          <w:p w14:paraId="3C961C84"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val="restart"/>
          </w:tcPr>
          <w:p w14:paraId="65D0B91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 xml:space="preserve">Vận dụng </w:t>
            </w:r>
          </w:p>
        </w:tc>
        <w:tc>
          <w:tcPr>
            <w:tcW w:w="2544" w:type="pct"/>
            <w:tcBorders>
              <w:top w:val="single" w:sz="4" w:space="0" w:color="auto"/>
            </w:tcBorders>
          </w:tcPr>
          <w:p w14:paraId="135A5A1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C3FD67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812609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4410CC9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53856BC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91ECF5C" w14:textId="77777777" w:rsidTr="00EA54DB">
        <w:tc>
          <w:tcPr>
            <w:tcW w:w="573" w:type="pct"/>
            <w:vMerge/>
          </w:tcPr>
          <w:p w14:paraId="1F2C4549"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006AB8E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1943E596" w14:textId="77777777" w:rsidR="00157082" w:rsidRPr="00EE1B2B" w:rsidRDefault="00157082" w:rsidP="00EA54DB">
            <w:pPr>
              <w:widowControl w:val="0"/>
              <w:tabs>
                <w:tab w:val="left" w:pos="316"/>
                <w:tab w:val="left" w:pos="425"/>
              </w:tabs>
              <w:autoSpaceDE w:val="0"/>
              <w:autoSpaceDN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Tiến hành được thí nghiệm về sự chuyển trạng thái từ thể rắn sang thể lỏng của chất và ngược lại.</w:t>
            </w:r>
          </w:p>
        </w:tc>
        <w:tc>
          <w:tcPr>
            <w:tcW w:w="341" w:type="pct"/>
            <w:tcBorders>
              <w:top w:val="single" w:sz="4" w:space="0" w:color="auto"/>
            </w:tcBorders>
          </w:tcPr>
          <w:p w14:paraId="5CCB6E6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35752A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4809A72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55F6E7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ADA4DE7" w14:textId="77777777" w:rsidTr="00EA54DB">
        <w:tc>
          <w:tcPr>
            <w:tcW w:w="573" w:type="pct"/>
            <w:vMerge/>
          </w:tcPr>
          <w:p w14:paraId="1E05D25E"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606420B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7C48BC29" w14:textId="77777777" w:rsidR="00157082" w:rsidRPr="00EE1B2B" w:rsidRDefault="00157082" w:rsidP="00EA54DB">
            <w:pPr>
              <w:widowControl w:val="0"/>
              <w:tabs>
                <w:tab w:val="left" w:pos="316"/>
                <w:tab w:val="left" w:pos="425"/>
              </w:tabs>
              <w:autoSpaceDE w:val="0"/>
              <w:autoSpaceDN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Tiến hành được thí nghiệm về sự chuyển trạng thái từ thể lỏng sang thể khí.</w:t>
            </w:r>
          </w:p>
        </w:tc>
        <w:tc>
          <w:tcPr>
            <w:tcW w:w="341" w:type="pct"/>
            <w:tcBorders>
              <w:top w:val="single" w:sz="4" w:space="0" w:color="auto"/>
            </w:tcBorders>
          </w:tcPr>
          <w:p w14:paraId="0D67785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5581713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61E0EDE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0D135CC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749EA148" w14:textId="77777777" w:rsidTr="00EA54DB">
        <w:tc>
          <w:tcPr>
            <w:tcW w:w="573" w:type="pct"/>
            <w:vMerge/>
          </w:tcPr>
          <w:p w14:paraId="63EB5F12"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57AB32A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5DC3B0F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Tiến hành được thí nghiệm đơn giản để xác định thành phần phần trăm thể tích của oxygen trong không khí.</w:t>
            </w:r>
          </w:p>
        </w:tc>
        <w:tc>
          <w:tcPr>
            <w:tcW w:w="341" w:type="pct"/>
            <w:tcBorders>
              <w:top w:val="single" w:sz="4" w:space="0" w:color="auto"/>
            </w:tcBorders>
          </w:tcPr>
          <w:p w14:paraId="376A0F8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7AE2DFF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6CB822A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6F1786E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10095F3" w14:textId="77777777" w:rsidTr="00EA54DB">
        <w:tc>
          <w:tcPr>
            <w:tcW w:w="573" w:type="pct"/>
            <w:vMerge/>
          </w:tcPr>
          <w:p w14:paraId="049E39E0"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vMerge/>
          </w:tcPr>
          <w:p w14:paraId="451EFD7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078DF156" w14:textId="77777777" w:rsidR="00157082"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sự ô nhiễm không khí: các chất gây ô nhiễm, nguồn gây ô nhiễm không khí, biểu hiện của không khí bị ô nhiễm.</w:t>
            </w:r>
          </w:p>
          <w:p w14:paraId="50EDEBA9" w14:textId="6B702510" w:rsidR="00037556" w:rsidRPr="00EE1B2B" w:rsidRDefault="00037556"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một số biện pháp bảo vệ môi trường không khí.</w:t>
            </w:r>
          </w:p>
        </w:tc>
        <w:tc>
          <w:tcPr>
            <w:tcW w:w="341" w:type="pct"/>
            <w:tcBorders>
              <w:top w:val="single" w:sz="4" w:space="0" w:color="auto"/>
            </w:tcBorders>
          </w:tcPr>
          <w:p w14:paraId="527685C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27F77698" w14:textId="2702DFD4"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5B8D616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59DDE755" w14:textId="3C1A8D61"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20EE468" w14:textId="77777777" w:rsidTr="00EA54DB">
        <w:tc>
          <w:tcPr>
            <w:tcW w:w="573" w:type="pct"/>
            <w:vMerge/>
          </w:tcPr>
          <w:p w14:paraId="7E855E98"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494" w:type="pct"/>
          </w:tcPr>
          <w:p w14:paraId="5D8AECD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Vận dụng cao</w:t>
            </w:r>
          </w:p>
          <w:p w14:paraId="35AC1B0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single" w:sz="4" w:space="0" w:color="auto"/>
            </w:tcBorders>
          </w:tcPr>
          <w:p w14:paraId="2695436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Dự đoán được tốc độ bay hơi phụ thuộc vào 3 yếu tố: nhiệt độ, mặt thoáng chất lỏng và gió.</w:t>
            </w:r>
          </w:p>
          <w:p w14:paraId="360C2D1F" w14:textId="0B64F035"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Đưa ra được biện pháp nhằm giảm thiểu ô nhiễm không khí.</w:t>
            </w:r>
          </w:p>
        </w:tc>
        <w:tc>
          <w:tcPr>
            <w:tcW w:w="341" w:type="pct"/>
            <w:tcBorders>
              <w:top w:val="single" w:sz="4" w:space="0" w:color="auto"/>
            </w:tcBorders>
          </w:tcPr>
          <w:p w14:paraId="0C2BD21C" w14:textId="6F0E9CDC"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08283978" w14:textId="345193C5" w:rsidR="00157082" w:rsidRPr="00D07E77" w:rsidRDefault="00D07E77"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Borders>
              <w:top w:val="single" w:sz="4" w:space="0" w:color="auto"/>
            </w:tcBorders>
          </w:tcPr>
          <w:p w14:paraId="0A31540A" w14:textId="14AF4963"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171B3E4" w14:textId="01DA6620" w:rsidR="00157082" w:rsidRPr="00D07E77" w:rsidRDefault="00D07E77"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C9</w:t>
            </w:r>
          </w:p>
        </w:tc>
      </w:tr>
      <w:tr w:rsidR="00EE1B2B" w:rsidRPr="00EE1B2B" w14:paraId="1CA0F02A" w14:textId="77777777" w:rsidTr="00EA54DB">
        <w:tc>
          <w:tcPr>
            <w:tcW w:w="573" w:type="pct"/>
          </w:tcPr>
          <w:p w14:paraId="305D3490"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3038" w:type="pct"/>
            <w:gridSpan w:val="2"/>
          </w:tcPr>
          <w:p w14:paraId="02B6366F" w14:textId="2EE48F4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i/>
                <w:color w:val="000000" w:themeColor="text1"/>
                <w:sz w:val="26"/>
                <w:szCs w:val="26"/>
                <w:lang w:val="vi-VN"/>
              </w:rPr>
              <w:t>4. Một số vật liệu, nhiên liệu, nguyên liệu, lương thực, thực phẩm thông dụng; tính chất và ứng dụng của chúng (</w:t>
            </w:r>
            <w:r w:rsidR="00F753B5">
              <w:rPr>
                <w:rFonts w:ascii="Times New Roman" w:hAnsi="Times New Roman" w:cs="Times New Roman"/>
                <w:b/>
                <w:i/>
                <w:color w:val="000000" w:themeColor="text1"/>
                <w:sz w:val="26"/>
                <w:szCs w:val="26"/>
                <w:lang w:val="vi-VN"/>
              </w:rPr>
              <w:t>7</w:t>
            </w:r>
            <w:r w:rsidRPr="00EE1B2B">
              <w:rPr>
                <w:rFonts w:ascii="Times New Roman" w:hAnsi="Times New Roman" w:cs="Times New Roman"/>
                <w:b/>
                <w:i/>
                <w:color w:val="000000" w:themeColor="text1"/>
                <w:sz w:val="26"/>
                <w:szCs w:val="26"/>
                <w:lang w:val="vi-VN"/>
              </w:rPr>
              <w:t xml:space="preserve"> tiết)</w:t>
            </w:r>
          </w:p>
        </w:tc>
        <w:tc>
          <w:tcPr>
            <w:tcW w:w="341" w:type="pct"/>
            <w:tcBorders>
              <w:top w:val="single" w:sz="4" w:space="0" w:color="auto"/>
            </w:tcBorders>
          </w:tcPr>
          <w:p w14:paraId="2352E3B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3DF5CCF4" w14:textId="2E6DC9C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19C47A5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219643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47751A06" w14:textId="77777777" w:rsidTr="00EA54DB">
        <w:tc>
          <w:tcPr>
            <w:tcW w:w="573" w:type="pct"/>
            <w:vMerge w:val="restart"/>
          </w:tcPr>
          <w:p w14:paraId="652A332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Một số vật liệu</w:t>
            </w:r>
          </w:p>
          <w:p w14:paraId="1EF94C5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Một số nhiên liệu</w:t>
            </w:r>
          </w:p>
          <w:p w14:paraId="5CF2720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Một số nguyên liệu</w:t>
            </w:r>
          </w:p>
          <w:p w14:paraId="5C0D813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Một số lương thực – thực phẩm</w:t>
            </w:r>
          </w:p>
          <w:p w14:paraId="0D23BCF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2F14B48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Thông hiểu</w:t>
            </w:r>
          </w:p>
        </w:tc>
        <w:tc>
          <w:tcPr>
            <w:tcW w:w="2544" w:type="pct"/>
          </w:tcPr>
          <w:p w14:paraId="485EA1B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Pr>
          <w:p w14:paraId="716EE14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5C5BEBB" w14:textId="44E2B494" w:rsidR="00157082" w:rsidRPr="00EE1B2B" w:rsidRDefault="00157082" w:rsidP="00AA0F51">
            <w:pPr>
              <w:widowControl w:val="0"/>
              <w:spacing w:before="40" w:after="40" w:line="312" w:lineRule="auto"/>
              <w:rPr>
                <w:rFonts w:ascii="Times New Roman" w:hAnsi="Times New Roman" w:cs="Times New Roman"/>
                <w:b/>
                <w:strike/>
                <w:color w:val="000000" w:themeColor="text1"/>
                <w:sz w:val="26"/>
                <w:szCs w:val="26"/>
                <w:lang w:val="vi-VN"/>
              </w:rPr>
            </w:pPr>
          </w:p>
        </w:tc>
        <w:tc>
          <w:tcPr>
            <w:tcW w:w="342" w:type="pct"/>
          </w:tcPr>
          <w:p w14:paraId="4E32E6A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11C82D0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5FEA11AC" w14:textId="77777777" w:rsidTr="00EA54DB">
        <w:tc>
          <w:tcPr>
            <w:tcW w:w="573" w:type="pct"/>
            <w:vMerge/>
          </w:tcPr>
          <w:p w14:paraId="72742AE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D9EA7C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7A97384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tính chất và ứng dụng của một số vật liệu thông dụng trong cuộc sống và sản xuất như kim loại, nhựa, gỗ, cao su, gốm, thuỷ tinh,...</w:t>
            </w:r>
          </w:p>
        </w:tc>
        <w:tc>
          <w:tcPr>
            <w:tcW w:w="341" w:type="pct"/>
          </w:tcPr>
          <w:p w14:paraId="16563A62" w14:textId="6388F82F" w:rsidR="00157082" w:rsidRPr="006E3393" w:rsidRDefault="006E3393"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1" w:type="pct"/>
          </w:tcPr>
          <w:p w14:paraId="050A859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7FB2B57B" w14:textId="49B793BB" w:rsidR="00157082" w:rsidRPr="006E3393" w:rsidRDefault="006E3393"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C18(1)</w:t>
            </w:r>
          </w:p>
        </w:tc>
        <w:tc>
          <w:tcPr>
            <w:tcW w:w="365" w:type="pct"/>
          </w:tcPr>
          <w:p w14:paraId="05E93D8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00AC2FE" w14:textId="77777777" w:rsidTr="00EA54DB">
        <w:tc>
          <w:tcPr>
            <w:tcW w:w="573" w:type="pct"/>
            <w:vMerge/>
          </w:tcPr>
          <w:p w14:paraId="31B4E51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3C4F1D5"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57E296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tính chất và ứng dụng của một số nhiên liệu thông dụng trong cuộc sống và sản xuất như: than, gas, xăng dầu, ...</w:t>
            </w:r>
          </w:p>
        </w:tc>
        <w:tc>
          <w:tcPr>
            <w:tcW w:w="341" w:type="pct"/>
          </w:tcPr>
          <w:p w14:paraId="4406668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497046E" w14:textId="12823C4D" w:rsidR="00157082" w:rsidRPr="00EE1B2B" w:rsidRDefault="004A4CA5" w:rsidP="00EA54DB">
            <w:pPr>
              <w:widowControl w:val="0"/>
              <w:spacing w:before="40" w:after="40" w:line="312" w:lineRule="auto"/>
              <w:jc w:val="center"/>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1</w:t>
            </w:r>
          </w:p>
        </w:tc>
        <w:tc>
          <w:tcPr>
            <w:tcW w:w="342" w:type="pct"/>
          </w:tcPr>
          <w:p w14:paraId="7091D82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261F7651" w14:textId="7FE042ED" w:rsidR="00157082" w:rsidRPr="00EE1B2B" w:rsidRDefault="004A4CA5" w:rsidP="00AA0F51">
            <w:pPr>
              <w:widowControl w:val="0"/>
              <w:spacing w:before="40" w:after="40" w:line="312"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C3</w:t>
            </w:r>
          </w:p>
        </w:tc>
      </w:tr>
      <w:tr w:rsidR="00EE1B2B" w:rsidRPr="00EE1B2B" w14:paraId="5EF133B1" w14:textId="77777777" w:rsidTr="00EA54DB">
        <w:tc>
          <w:tcPr>
            <w:tcW w:w="573" w:type="pct"/>
            <w:vMerge/>
          </w:tcPr>
          <w:p w14:paraId="57E73B4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CD9E4B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2E27223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tính chất và ứng dụng của một số nguyên liệu thông dụng trong cuộc sống và sản xuất như: quặng, đá vôi, ...</w:t>
            </w:r>
          </w:p>
        </w:tc>
        <w:tc>
          <w:tcPr>
            <w:tcW w:w="341" w:type="pct"/>
          </w:tcPr>
          <w:p w14:paraId="2E5919A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2B3A354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731A7FD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5AA74AE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1A9E623" w14:textId="77777777" w:rsidTr="00EA54DB">
        <w:tc>
          <w:tcPr>
            <w:tcW w:w="573" w:type="pct"/>
            <w:vMerge/>
          </w:tcPr>
          <w:p w14:paraId="6658FAD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494" w:type="pct"/>
            <w:vMerge/>
          </w:tcPr>
          <w:p w14:paraId="7E9C1FB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467A656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tính chất và ứng dụng của một số lương thực – thực phẩm trong cuộc sống.</w:t>
            </w:r>
          </w:p>
        </w:tc>
        <w:tc>
          <w:tcPr>
            <w:tcW w:w="341" w:type="pct"/>
          </w:tcPr>
          <w:p w14:paraId="609044A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19A5C12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Pr>
          <w:p w14:paraId="06EF1DB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1E54436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r>
      <w:tr w:rsidR="00EE1B2B" w:rsidRPr="00EE1B2B" w14:paraId="6469CC54" w14:textId="77777777" w:rsidTr="00EA54DB">
        <w:tc>
          <w:tcPr>
            <w:tcW w:w="573" w:type="pct"/>
            <w:vMerge/>
          </w:tcPr>
          <w:p w14:paraId="0DEE96E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151FA24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 xml:space="preserve">Vận dụng </w:t>
            </w:r>
          </w:p>
        </w:tc>
        <w:tc>
          <w:tcPr>
            <w:tcW w:w="2544" w:type="pct"/>
          </w:tcPr>
          <w:p w14:paraId="79A1B53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Pr>
          <w:p w14:paraId="4BB1F1F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Pr>
          <w:p w14:paraId="049D969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2CA6AEE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119035B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E4ECACC" w14:textId="77777777" w:rsidTr="00EA54DB">
        <w:tc>
          <w:tcPr>
            <w:tcW w:w="573" w:type="pct"/>
            <w:vMerge/>
          </w:tcPr>
          <w:p w14:paraId="49D08F5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1184B8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7C177AF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sơ lược về an ninh năng lượng.</w:t>
            </w:r>
          </w:p>
        </w:tc>
        <w:tc>
          <w:tcPr>
            <w:tcW w:w="341" w:type="pct"/>
          </w:tcPr>
          <w:p w14:paraId="2BD4997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161128C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2B552D8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7DBFB3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01B843F7" w14:textId="77777777" w:rsidTr="00EA54DB">
        <w:tc>
          <w:tcPr>
            <w:tcW w:w="573" w:type="pct"/>
            <w:vMerge/>
          </w:tcPr>
          <w:p w14:paraId="6FC6B99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5C9D82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1B75258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Đề xuất được phương án tìm hiểu về một số tính chất (tính cứng, khả năng bị ăn mòn, </w:t>
            </w:r>
            <w:r w:rsidRPr="00EE1B2B">
              <w:rPr>
                <w:rFonts w:ascii="Times New Roman" w:hAnsi="Times New Roman" w:cs="Times New Roman"/>
                <w:color w:val="000000" w:themeColor="text1"/>
                <w:sz w:val="26"/>
                <w:szCs w:val="26"/>
                <w:lang w:val="vi-VN"/>
              </w:rPr>
              <w:lastRenderedPageBreak/>
              <w:t>bị gỉ, chịu nhiệt, ...) của một số vật liệu, nhiên liệu, nguyên liệu, lương thực – thực phẩm thông dụng.</w:t>
            </w:r>
          </w:p>
        </w:tc>
        <w:tc>
          <w:tcPr>
            <w:tcW w:w="341" w:type="pct"/>
          </w:tcPr>
          <w:p w14:paraId="782EA1E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007368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1FC29CE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0809F99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362871A" w14:textId="77777777" w:rsidTr="00EA54DB">
        <w:tc>
          <w:tcPr>
            <w:tcW w:w="573" w:type="pct"/>
            <w:vMerge/>
          </w:tcPr>
          <w:p w14:paraId="1513F9C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A611C3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A85005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Thu thập dữ liệu, phân tích, thảo luận, so sánh để rút ra được kết luận về tính chất của một số vật liệu, nhiên liệu, nguyên liệu, lương thực – thực phẩm.</w:t>
            </w:r>
          </w:p>
        </w:tc>
        <w:tc>
          <w:tcPr>
            <w:tcW w:w="341" w:type="pct"/>
          </w:tcPr>
          <w:p w14:paraId="1B6ADB9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6D768BA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77D8DCD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559DD78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1286E3B" w14:textId="77777777" w:rsidTr="00EA54DB">
        <w:tc>
          <w:tcPr>
            <w:tcW w:w="573" w:type="pct"/>
            <w:vMerge/>
          </w:tcPr>
          <w:p w14:paraId="15E5AC3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tcPr>
          <w:p w14:paraId="270D780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Vận dụng cao</w:t>
            </w:r>
          </w:p>
        </w:tc>
        <w:tc>
          <w:tcPr>
            <w:tcW w:w="2544" w:type="pct"/>
          </w:tcPr>
          <w:p w14:paraId="4AC3670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Đưa ra được cách sử dụng một số nguyên liệu, nhiên liệu, vật liệu an toàn, hiệu quả và bảo đảm sự phát triển bền vững.</w:t>
            </w:r>
          </w:p>
        </w:tc>
        <w:tc>
          <w:tcPr>
            <w:tcW w:w="341" w:type="pct"/>
          </w:tcPr>
          <w:p w14:paraId="455495B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59007854" w14:textId="6D695BD4" w:rsidR="00157082" w:rsidRPr="00EE1B2B" w:rsidRDefault="00D07E77"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Pr>
          <w:p w14:paraId="0215091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7C0B1B6F" w14:textId="4E2C3D41" w:rsidR="00157082" w:rsidRPr="00EE1B2B" w:rsidRDefault="00D07E77"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C14</w:t>
            </w:r>
          </w:p>
        </w:tc>
      </w:tr>
      <w:tr w:rsidR="00EE1B2B" w:rsidRPr="00EE1B2B" w14:paraId="12FADD49" w14:textId="77777777" w:rsidTr="00EA54DB">
        <w:tc>
          <w:tcPr>
            <w:tcW w:w="573" w:type="pct"/>
          </w:tcPr>
          <w:p w14:paraId="1719B669"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3038" w:type="pct"/>
            <w:gridSpan w:val="2"/>
          </w:tcPr>
          <w:p w14:paraId="50779FFA" w14:textId="2A889EF9"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i/>
                <w:color w:val="000000" w:themeColor="text1"/>
                <w:sz w:val="26"/>
                <w:szCs w:val="26"/>
                <w:lang w:val="vi-VN"/>
              </w:rPr>
              <w:t>5. Chất tinh khiết, hỗn hợp, dung dịch</w:t>
            </w:r>
            <w:r w:rsidRPr="00EE1B2B">
              <w:rPr>
                <w:rFonts w:ascii="Times New Roman" w:hAnsi="Times New Roman" w:cs="Times New Roman"/>
                <w:b/>
                <w:color w:val="000000" w:themeColor="text1"/>
                <w:sz w:val="26"/>
                <w:szCs w:val="26"/>
                <w:lang w:val="vi-VN"/>
              </w:rPr>
              <w:t xml:space="preserve">. </w:t>
            </w:r>
            <w:r w:rsidRPr="00EE1B2B">
              <w:rPr>
                <w:rFonts w:ascii="Times New Roman" w:hAnsi="Times New Roman" w:cs="Times New Roman"/>
                <w:b/>
                <w:i/>
                <w:color w:val="000000" w:themeColor="text1"/>
                <w:sz w:val="26"/>
                <w:szCs w:val="26"/>
                <w:lang w:val="vi-VN"/>
              </w:rPr>
              <w:t>Tách chất ra khỏi hỗn hợp</w:t>
            </w:r>
            <w:r w:rsidRPr="00EE1B2B">
              <w:rPr>
                <w:rFonts w:ascii="Times New Roman" w:hAnsi="Times New Roman" w:cs="Times New Roman"/>
                <w:b/>
                <w:color w:val="000000" w:themeColor="text1"/>
                <w:sz w:val="26"/>
                <w:szCs w:val="26"/>
                <w:lang w:val="vi-VN"/>
              </w:rPr>
              <w:t xml:space="preserve"> (</w:t>
            </w:r>
            <w:r w:rsidR="00F753B5">
              <w:rPr>
                <w:rFonts w:ascii="Times New Roman" w:hAnsi="Times New Roman" w:cs="Times New Roman"/>
                <w:b/>
                <w:color w:val="000000" w:themeColor="text1"/>
                <w:sz w:val="26"/>
                <w:szCs w:val="26"/>
                <w:lang w:val="vi-VN"/>
              </w:rPr>
              <w:t>4</w:t>
            </w:r>
            <w:r w:rsidRPr="00EE1B2B">
              <w:rPr>
                <w:rFonts w:ascii="Times New Roman" w:hAnsi="Times New Roman" w:cs="Times New Roman"/>
                <w:b/>
                <w:color w:val="000000" w:themeColor="text1"/>
                <w:sz w:val="26"/>
                <w:szCs w:val="26"/>
                <w:lang w:val="vi-VN"/>
              </w:rPr>
              <w:t xml:space="preserve"> tiết)</w:t>
            </w:r>
          </w:p>
        </w:tc>
        <w:tc>
          <w:tcPr>
            <w:tcW w:w="341" w:type="pct"/>
          </w:tcPr>
          <w:p w14:paraId="18411EC0" w14:textId="28D24C95"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154578EE" w14:textId="26D0AEFF" w:rsidR="00157082" w:rsidRPr="00EE1B2B" w:rsidRDefault="00157082" w:rsidP="00AA0F51">
            <w:pPr>
              <w:widowControl w:val="0"/>
              <w:spacing w:before="40" w:after="40" w:line="312" w:lineRule="auto"/>
              <w:rPr>
                <w:rFonts w:ascii="Times New Roman" w:hAnsi="Times New Roman" w:cs="Times New Roman"/>
                <w:b/>
                <w:color w:val="000000" w:themeColor="text1"/>
                <w:sz w:val="26"/>
                <w:szCs w:val="26"/>
              </w:rPr>
            </w:pPr>
          </w:p>
        </w:tc>
        <w:tc>
          <w:tcPr>
            <w:tcW w:w="342" w:type="pct"/>
          </w:tcPr>
          <w:p w14:paraId="253CF96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2F3803E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E5DCC56" w14:textId="77777777" w:rsidTr="00EA54DB">
        <w:tc>
          <w:tcPr>
            <w:tcW w:w="573" w:type="pct"/>
            <w:vMerge w:val="restart"/>
          </w:tcPr>
          <w:p w14:paraId="3D07F29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74F35A9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Nhận biết</w:t>
            </w:r>
          </w:p>
        </w:tc>
        <w:tc>
          <w:tcPr>
            <w:tcW w:w="2544" w:type="pct"/>
          </w:tcPr>
          <w:p w14:paraId="36E7E9E4" w14:textId="770AE8FA" w:rsidR="00157082" w:rsidRPr="00493A4E" w:rsidRDefault="00157082" w:rsidP="00493A4E">
            <w:pPr>
              <w:widowControl w:val="0"/>
              <w:spacing w:before="40" w:after="40" w:line="312" w:lineRule="auto"/>
              <w:rPr>
                <w:rFonts w:cs="Times New Roman"/>
                <w:b/>
                <w:szCs w:val="26"/>
                <w:lang w:val="vi-VN"/>
              </w:rPr>
            </w:pPr>
          </w:p>
        </w:tc>
        <w:tc>
          <w:tcPr>
            <w:tcW w:w="341" w:type="pct"/>
          </w:tcPr>
          <w:p w14:paraId="7A0493C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Pr>
          <w:p w14:paraId="1CA67C8F" w14:textId="2ED62F53"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3A053B3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75BD687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8ACE407" w14:textId="77777777" w:rsidTr="00EA54DB">
        <w:tc>
          <w:tcPr>
            <w:tcW w:w="573" w:type="pct"/>
            <w:vMerge/>
          </w:tcPr>
          <w:p w14:paraId="6F74EC1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7392EB8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66626F89" w14:textId="2BBDD8A1"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khái niệm hỗn hợp</w:t>
            </w:r>
            <w:r w:rsidR="00493A4E">
              <w:rPr>
                <w:rFonts w:ascii="Times New Roman" w:hAnsi="Times New Roman" w:cs="Times New Roman"/>
                <w:color w:val="000000" w:themeColor="text1"/>
                <w:sz w:val="26"/>
                <w:szCs w:val="26"/>
                <w:lang w:val="vi-VN"/>
              </w:rPr>
              <w:t>, chất tinh khiết</w:t>
            </w:r>
          </w:p>
        </w:tc>
        <w:tc>
          <w:tcPr>
            <w:tcW w:w="341" w:type="pct"/>
          </w:tcPr>
          <w:p w14:paraId="695DBE5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C5C458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0AE44D2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73705D0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788636BF" w14:textId="77777777" w:rsidTr="00EA54DB">
        <w:tc>
          <w:tcPr>
            <w:tcW w:w="573" w:type="pct"/>
            <w:vMerge/>
          </w:tcPr>
          <w:p w14:paraId="5BB4B35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E50DF6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F985C19" w14:textId="37CB03AE"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w:t>
            </w:r>
            <w:r w:rsidR="00493A4E">
              <w:rPr>
                <w:rFonts w:ascii="Times New Roman" w:hAnsi="Times New Roman" w:cs="Times New Roman"/>
                <w:color w:val="000000" w:themeColor="text1"/>
                <w:sz w:val="26"/>
                <w:szCs w:val="26"/>
                <w:lang w:val="vi-VN"/>
              </w:rPr>
              <w:t xml:space="preserve"> Phân biệt được hỗn hợp và chất tinh khiết</w:t>
            </w:r>
          </w:p>
        </w:tc>
        <w:tc>
          <w:tcPr>
            <w:tcW w:w="341" w:type="pct"/>
          </w:tcPr>
          <w:p w14:paraId="5311FC7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740ED204" w14:textId="07B9D7BA" w:rsidR="00157082" w:rsidRPr="00493A4E" w:rsidRDefault="00493A4E"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Pr>
          <w:p w14:paraId="779BE88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33344D4C" w14:textId="2E6ABB34" w:rsidR="00157082" w:rsidRPr="00493A4E" w:rsidRDefault="00493A4E" w:rsidP="00AA0F51">
            <w:pPr>
              <w:widowControl w:val="0"/>
              <w:spacing w:before="40" w:after="40" w:line="312"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C4</w:t>
            </w:r>
          </w:p>
        </w:tc>
      </w:tr>
      <w:tr w:rsidR="00EE1B2B" w:rsidRPr="00EE1B2B" w14:paraId="2AFC2240" w14:textId="77777777" w:rsidTr="00EA54DB">
        <w:tc>
          <w:tcPr>
            <w:tcW w:w="573" w:type="pct"/>
            <w:vMerge/>
          </w:tcPr>
          <w:p w14:paraId="4FEF2AE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54EDBE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5D56246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Nhận ra được một số khí cũng có thể hoà tan trong nước để tạo thành một dung dịch. </w:t>
            </w:r>
          </w:p>
        </w:tc>
        <w:tc>
          <w:tcPr>
            <w:tcW w:w="341" w:type="pct"/>
          </w:tcPr>
          <w:p w14:paraId="4CBF38D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5EF47D8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647F78D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094B5B5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A352122" w14:textId="77777777" w:rsidTr="00EA54DB">
        <w:tc>
          <w:tcPr>
            <w:tcW w:w="573" w:type="pct"/>
            <w:vMerge/>
          </w:tcPr>
          <w:p w14:paraId="25BABE9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82DF8A1"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66A7E93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Nhận ra được một số các chất rắn hoà tan và không hoà tan trong nước.</w:t>
            </w:r>
          </w:p>
        </w:tc>
        <w:tc>
          <w:tcPr>
            <w:tcW w:w="341" w:type="pct"/>
          </w:tcPr>
          <w:p w14:paraId="52A9D93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58FDDED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1E5B37E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2C7D33B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CB94996" w14:textId="77777777" w:rsidTr="00EA54DB">
        <w:tc>
          <w:tcPr>
            <w:tcW w:w="573" w:type="pct"/>
            <w:vMerge/>
          </w:tcPr>
          <w:p w14:paraId="4344FDA7"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48C3C38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Thông hiểu</w:t>
            </w:r>
          </w:p>
        </w:tc>
        <w:tc>
          <w:tcPr>
            <w:tcW w:w="2544" w:type="pct"/>
          </w:tcPr>
          <w:p w14:paraId="19305C3F"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341" w:type="pct"/>
          </w:tcPr>
          <w:p w14:paraId="6F4FA6B0" w14:textId="2A222473"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5DBAAAEB" w14:textId="7ADD1D53" w:rsidR="00157082" w:rsidRPr="00EE1B2B" w:rsidRDefault="00157082" w:rsidP="00EA54DB">
            <w:pPr>
              <w:widowControl w:val="0"/>
              <w:spacing w:before="40" w:after="40" w:line="312" w:lineRule="auto"/>
              <w:jc w:val="center"/>
              <w:rPr>
                <w:rFonts w:ascii="Times New Roman" w:hAnsi="Times New Roman" w:cs="Times New Roman"/>
                <w:b/>
                <w:strike/>
                <w:color w:val="000000" w:themeColor="text1"/>
                <w:sz w:val="26"/>
                <w:szCs w:val="26"/>
                <w:lang w:val="vi-VN"/>
              </w:rPr>
            </w:pPr>
          </w:p>
        </w:tc>
        <w:tc>
          <w:tcPr>
            <w:tcW w:w="342" w:type="pct"/>
          </w:tcPr>
          <w:p w14:paraId="5D3BD24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5B0011D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129D521E" w14:textId="77777777" w:rsidTr="00EA54DB">
        <w:tc>
          <w:tcPr>
            <w:tcW w:w="573" w:type="pct"/>
            <w:vMerge/>
          </w:tcPr>
          <w:p w14:paraId="5B48C93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25C5F5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7CC3031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Phân biệt được dung môi và dung dịch.</w:t>
            </w:r>
          </w:p>
        </w:tc>
        <w:tc>
          <w:tcPr>
            <w:tcW w:w="341" w:type="pct"/>
          </w:tcPr>
          <w:p w14:paraId="605B86A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24A0FD6" w14:textId="23C27397" w:rsidR="00157082" w:rsidRPr="00C86609"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5E4E43A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7B875A3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DC5E4F6" w14:textId="77777777" w:rsidTr="00EA54DB">
        <w:tc>
          <w:tcPr>
            <w:tcW w:w="573" w:type="pct"/>
            <w:vMerge/>
          </w:tcPr>
          <w:p w14:paraId="386403D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FF5339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2CC9F15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Phân biệt được hỗn hợp đồng nhất, hỗn hợp không đồng nhất.</w:t>
            </w:r>
          </w:p>
        </w:tc>
        <w:tc>
          <w:tcPr>
            <w:tcW w:w="341" w:type="pct"/>
          </w:tcPr>
          <w:p w14:paraId="5A3B7DD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756F9D8" w14:textId="75D92824" w:rsidR="00157082" w:rsidRPr="00C86609" w:rsidRDefault="00C86609"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Pr>
          <w:p w14:paraId="1EBBA66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1FEC0D45" w14:textId="77D09ECD" w:rsidR="00157082" w:rsidRPr="00C86609" w:rsidRDefault="00C86609"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C15</w:t>
            </w:r>
          </w:p>
        </w:tc>
      </w:tr>
      <w:tr w:rsidR="00EE1B2B" w:rsidRPr="00EE1B2B" w14:paraId="23D8ADE1" w14:textId="77777777" w:rsidTr="00EA54DB">
        <w:tc>
          <w:tcPr>
            <w:tcW w:w="573" w:type="pct"/>
            <w:vMerge/>
          </w:tcPr>
          <w:p w14:paraId="6BED837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1DA2F4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7A535FD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Quan sát một số hiện tượng trong thực tiễn để phân biệt được dung dịch với huyền phù, nhũ tương.</w:t>
            </w:r>
          </w:p>
        </w:tc>
        <w:tc>
          <w:tcPr>
            <w:tcW w:w="341" w:type="pct"/>
          </w:tcPr>
          <w:p w14:paraId="6B8FF69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0CF50B01" w14:textId="486BD2B4"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Pr>
          <w:p w14:paraId="2FB3E5B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2380EB89" w14:textId="0691321C" w:rsidR="00157082" w:rsidRPr="00EE1B2B" w:rsidRDefault="00157082" w:rsidP="00AD42D3">
            <w:pPr>
              <w:widowControl w:val="0"/>
              <w:spacing w:before="40" w:after="40" w:line="312" w:lineRule="auto"/>
              <w:rPr>
                <w:rFonts w:ascii="Times New Roman" w:hAnsi="Times New Roman" w:cs="Times New Roman"/>
                <w:color w:val="000000" w:themeColor="text1"/>
                <w:sz w:val="26"/>
                <w:szCs w:val="26"/>
              </w:rPr>
            </w:pPr>
          </w:p>
        </w:tc>
      </w:tr>
      <w:tr w:rsidR="00EE1B2B" w:rsidRPr="00EE1B2B" w14:paraId="6B631D39" w14:textId="77777777" w:rsidTr="00EA54DB">
        <w:tc>
          <w:tcPr>
            <w:tcW w:w="573" w:type="pct"/>
            <w:vMerge/>
          </w:tcPr>
          <w:p w14:paraId="4A9352A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0D78AB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7F08BF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Nêu được các yếu tố ảnh hưởng đến </w:t>
            </w:r>
            <w:r w:rsidRPr="00EE1B2B">
              <w:rPr>
                <w:rFonts w:ascii="Times New Roman" w:hAnsi="Times New Roman" w:cs="Times New Roman"/>
                <w:color w:val="000000" w:themeColor="text1"/>
                <w:sz w:val="26"/>
                <w:szCs w:val="26"/>
                <w:lang w:val="vi-VN"/>
              </w:rPr>
              <w:lastRenderedPageBreak/>
              <w:t>lượng chất rắn hoà tan trong nước.</w:t>
            </w:r>
          </w:p>
        </w:tc>
        <w:tc>
          <w:tcPr>
            <w:tcW w:w="341" w:type="pct"/>
          </w:tcPr>
          <w:p w14:paraId="2235FFC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0CA37ED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7744F0D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2AD93F6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3242A00F" w14:textId="77777777" w:rsidTr="00EA54DB">
        <w:tc>
          <w:tcPr>
            <w:tcW w:w="573" w:type="pct"/>
            <w:vMerge/>
          </w:tcPr>
          <w:p w14:paraId="546511B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4466473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22C6F4B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một số cách đơn giản để tách chất ra khỏi hỗn hợp và ứng dụng của các cách tách đó.</w:t>
            </w:r>
          </w:p>
        </w:tc>
        <w:tc>
          <w:tcPr>
            <w:tcW w:w="341" w:type="pct"/>
          </w:tcPr>
          <w:p w14:paraId="45A7650D" w14:textId="24CD6CCB"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1DC89A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44989A2A" w14:textId="3AFC6811"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2D5F0B56" w14:textId="1B33F909"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F4A0D65" w14:textId="77777777" w:rsidTr="00EA54DB">
        <w:tc>
          <w:tcPr>
            <w:tcW w:w="573" w:type="pct"/>
            <w:vMerge/>
          </w:tcPr>
          <w:p w14:paraId="410333AB"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32E20741" w14:textId="258DC5A8" w:rsidR="00157082" w:rsidRPr="00CF0A55"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lang w:val="vi-VN"/>
              </w:rPr>
              <w:t xml:space="preserve">Vận dụng </w:t>
            </w:r>
            <w:r w:rsidR="00CF0A55">
              <w:rPr>
                <w:rFonts w:ascii="Times New Roman" w:hAnsi="Times New Roman" w:cs="Times New Roman"/>
                <w:b/>
                <w:color w:val="000000" w:themeColor="text1"/>
                <w:sz w:val="26"/>
                <w:szCs w:val="26"/>
              </w:rPr>
              <w:t>cao</w:t>
            </w:r>
          </w:p>
        </w:tc>
        <w:tc>
          <w:tcPr>
            <w:tcW w:w="2544" w:type="pct"/>
          </w:tcPr>
          <w:p w14:paraId="243D242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341" w:type="pct"/>
          </w:tcPr>
          <w:p w14:paraId="58A1AAD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D23C17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6FC0BC8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500D74E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25AE18E" w14:textId="77777777" w:rsidTr="00EA54DB">
        <w:tc>
          <w:tcPr>
            <w:tcW w:w="573" w:type="pct"/>
            <w:vMerge/>
          </w:tcPr>
          <w:p w14:paraId="46F0A8D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98B29F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0AD4952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Thực hiện được thí nghiệm để biết dung môi là gì.</w:t>
            </w:r>
          </w:p>
        </w:tc>
        <w:tc>
          <w:tcPr>
            <w:tcW w:w="341" w:type="pct"/>
          </w:tcPr>
          <w:p w14:paraId="186A14FE"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8B40D5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6E71B8B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1BC8686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C2A4534" w14:textId="77777777" w:rsidTr="00EA54DB">
        <w:tc>
          <w:tcPr>
            <w:tcW w:w="573" w:type="pct"/>
            <w:vMerge/>
          </w:tcPr>
          <w:p w14:paraId="238BFB20"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4C2DBBE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118DD55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Thực hiện được thí nghiệm để biết dung dịch là gì. </w:t>
            </w:r>
          </w:p>
        </w:tc>
        <w:tc>
          <w:tcPr>
            <w:tcW w:w="341" w:type="pct"/>
          </w:tcPr>
          <w:p w14:paraId="093D8D2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195D976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3686B3D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68AD51D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790F7AD" w14:textId="77777777" w:rsidTr="00EA54DB">
        <w:tc>
          <w:tcPr>
            <w:tcW w:w="573" w:type="pct"/>
            <w:vMerge/>
          </w:tcPr>
          <w:p w14:paraId="5CADC56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17A5D9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1E64BED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Chỉ ra được mối liên hệ giữa tính chất vật lí của một số chất thông thường với phương pháp tách chúng ra khỏi hỗn hợp và ứng dụng của các chất trong thực tiễn.</w:t>
            </w:r>
          </w:p>
        </w:tc>
        <w:tc>
          <w:tcPr>
            <w:tcW w:w="341" w:type="pct"/>
          </w:tcPr>
          <w:p w14:paraId="19FA5AA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473BD7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5739269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468997C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1438F80E" w14:textId="77777777" w:rsidTr="00EA54DB">
        <w:tc>
          <w:tcPr>
            <w:tcW w:w="573" w:type="pct"/>
            <w:vMerge/>
          </w:tcPr>
          <w:p w14:paraId="7F7A72C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792085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5856FFE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Sử dụng được một số dụng cụ, thiết bị cơ bản để tách chất ra khỏi hỗn hợp bằng cách lọc, cô cạn, chiết.</w:t>
            </w:r>
          </w:p>
        </w:tc>
        <w:tc>
          <w:tcPr>
            <w:tcW w:w="341" w:type="pct"/>
          </w:tcPr>
          <w:p w14:paraId="1CA3CB8F" w14:textId="7B546EE3" w:rsidR="00157082" w:rsidRPr="006E3393"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Pr>
          <w:p w14:paraId="52C4FED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6A7192C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22182B1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05BF00EB" w14:textId="77777777" w:rsidTr="00EA54DB">
        <w:tc>
          <w:tcPr>
            <w:tcW w:w="573" w:type="pct"/>
            <w:vMerge/>
          </w:tcPr>
          <w:p w14:paraId="6890F27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BB3E1EF"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5EEF419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Sử dụng được một số dụng cụ, thiết bị cơ bản để tách chất ra khỏi hỗn hợp bằng cách lọc, cô cạn, chiết.</w:t>
            </w:r>
          </w:p>
        </w:tc>
        <w:tc>
          <w:tcPr>
            <w:tcW w:w="341" w:type="pct"/>
          </w:tcPr>
          <w:p w14:paraId="1BB47821" w14:textId="4AE47C12" w:rsidR="00157082" w:rsidRPr="00CF0A55" w:rsidRDefault="00CF0A55"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1" w:type="pct"/>
          </w:tcPr>
          <w:p w14:paraId="757152E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1785EAEB" w14:textId="3C7F2FBB" w:rsidR="00157082" w:rsidRPr="00CF0A55" w:rsidRDefault="00CF0A55"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C19</w:t>
            </w:r>
          </w:p>
        </w:tc>
        <w:tc>
          <w:tcPr>
            <w:tcW w:w="365" w:type="pct"/>
          </w:tcPr>
          <w:p w14:paraId="0791F70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072E566" w14:textId="77777777" w:rsidTr="00EA54DB">
        <w:tc>
          <w:tcPr>
            <w:tcW w:w="573" w:type="pct"/>
          </w:tcPr>
          <w:p w14:paraId="0B92F963"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lang w:val="vi-VN"/>
              </w:rPr>
            </w:pPr>
          </w:p>
        </w:tc>
        <w:tc>
          <w:tcPr>
            <w:tcW w:w="3038" w:type="pct"/>
            <w:gridSpan w:val="2"/>
          </w:tcPr>
          <w:p w14:paraId="2075FF6B" w14:textId="0DF1196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i/>
                <w:color w:val="000000" w:themeColor="text1"/>
                <w:sz w:val="26"/>
                <w:szCs w:val="26"/>
                <w:lang w:val="vi-VN"/>
              </w:rPr>
              <w:t>6. Tế bào – đơn vị cơ sở của sự sống (</w:t>
            </w:r>
            <w:r w:rsidR="00F753B5">
              <w:rPr>
                <w:rFonts w:ascii="Times New Roman" w:hAnsi="Times New Roman" w:cs="Times New Roman"/>
                <w:b/>
                <w:i/>
                <w:color w:val="000000" w:themeColor="text1"/>
                <w:sz w:val="26"/>
                <w:szCs w:val="26"/>
                <w:lang w:val="vi-VN"/>
              </w:rPr>
              <w:t>8</w:t>
            </w:r>
            <w:r w:rsidRPr="00EE1B2B">
              <w:rPr>
                <w:rFonts w:ascii="Times New Roman" w:hAnsi="Times New Roman" w:cs="Times New Roman"/>
                <w:b/>
                <w:i/>
                <w:color w:val="000000" w:themeColor="text1"/>
                <w:sz w:val="26"/>
                <w:szCs w:val="26"/>
                <w:lang w:val="vi-VN"/>
              </w:rPr>
              <w:t xml:space="preserve"> tiết)</w:t>
            </w:r>
          </w:p>
        </w:tc>
        <w:tc>
          <w:tcPr>
            <w:tcW w:w="341" w:type="pct"/>
          </w:tcPr>
          <w:p w14:paraId="69D4650A" w14:textId="33E581BF"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Pr>
          <w:p w14:paraId="1435212E" w14:textId="06AF4E10"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55468E7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Pr>
          <w:p w14:paraId="0ED36FC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4D014E2A" w14:textId="77777777" w:rsidTr="00EA54DB">
        <w:tc>
          <w:tcPr>
            <w:tcW w:w="573" w:type="pct"/>
            <w:vMerge w:val="restart"/>
          </w:tcPr>
          <w:p w14:paraId="32D7734A"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Khái niệm tế bào</w:t>
            </w:r>
          </w:p>
          <w:p w14:paraId="0E6EB3AE"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Hình dạng và kích thước </w:t>
            </w:r>
            <w:r w:rsidRPr="00EE1B2B">
              <w:rPr>
                <w:rFonts w:ascii="Times New Roman" w:hAnsi="Times New Roman" w:cs="Times New Roman"/>
                <w:color w:val="000000" w:themeColor="text1"/>
                <w:sz w:val="26"/>
                <w:szCs w:val="26"/>
                <w:lang w:val="vi-VN"/>
              </w:rPr>
              <w:lastRenderedPageBreak/>
              <w:t>tế bào</w:t>
            </w:r>
          </w:p>
          <w:p w14:paraId="47EFCCDD"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Cấu tạo và chức năng tế bào</w:t>
            </w:r>
          </w:p>
          <w:p w14:paraId="55930C08"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Sự lớn lên và sinh sản của tế bào</w:t>
            </w:r>
          </w:p>
          <w:p w14:paraId="05416F45"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Tế bào là đơn vị cơ sở của sự sống</w:t>
            </w:r>
          </w:p>
        </w:tc>
        <w:tc>
          <w:tcPr>
            <w:tcW w:w="494" w:type="pct"/>
            <w:vMerge w:val="restart"/>
          </w:tcPr>
          <w:p w14:paraId="3A564DCF"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lastRenderedPageBreak/>
              <w:t>Nhận biết</w:t>
            </w:r>
          </w:p>
        </w:tc>
        <w:tc>
          <w:tcPr>
            <w:tcW w:w="2544" w:type="pct"/>
          </w:tcPr>
          <w:p w14:paraId="1BF3CA54"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Pr>
          <w:p w14:paraId="72A5C0F8"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Pr>
          <w:p w14:paraId="5BE8DCBC" w14:textId="0E526ED8"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0F68EED8"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479F8014"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597A87EC" w14:textId="77777777" w:rsidTr="00EA54DB">
        <w:tc>
          <w:tcPr>
            <w:tcW w:w="573" w:type="pct"/>
            <w:vMerge/>
          </w:tcPr>
          <w:p w14:paraId="4620855D"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8A90E09"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88C5386"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Nêu được khái niệm tế bào. </w:t>
            </w:r>
          </w:p>
        </w:tc>
        <w:tc>
          <w:tcPr>
            <w:tcW w:w="341" w:type="pct"/>
          </w:tcPr>
          <w:p w14:paraId="7A6D16DD"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6131EA9" w14:textId="0B72FC56"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Pr>
          <w:p w14:paraId="668C1554"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271B32D9" w14:textId="22EF56D5"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7B99BE7C" w14:textId="77777777" w:rsidTr="00EA54DB">
        <w:tc>
          <w:tcPr>
            <w:tcW w:w="573" w:type="pct"/>
            <w:vMerge/>
          </w:tcPr>
          <w:p w14:paraId="4CBD4173"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1384B504"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652124EE"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chức năng của tế bào.</w:t>
            </w:r>
          </w:p>
        </w:tc>
        <w:tc>
          <w:tcPr>
            <w:tcW w:w="341" w:type="pct"/>
          </w:tcPr>
          <w:p w14:paraId="4392AD6E"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6D142F2C" w14:textId="712EF499" w:rsidR="0063575A" w:rsidRPr="00C86609"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3A629F80"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748DB65B" w14:textId="088BA366" w:rsidR="0063575A" w:rsidRPr="00C86609"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27AE3D90" w14:textId="77777777" w:rsidTr="00EA54DB">
        <w:tc>
          <w:tcPr>
            <w:tcW w:w="573" w:type="pct"/>
            <w:vMerge/>
          </w:tcPr>
          <w:p w14:paraId="542D9DF2"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75113357"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2FEB760F"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Nêu được hình dạng và kích thước của một số loại tế bào.</w:t>
            </w:r>
          </w:p>
        </w:tc>
        <w:tc>
          <w:tcPr>
            <w:tcW w:w="341" w:type="pct"/>
          </w:tcPr>
          <w:p w14:paraId="771CF530"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2CF7272D" w14:textId="52E2E3E6"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Pr>
          <w:p w14:paraId="20A6C330"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389ADA1C" w14:textId="7341858B" w:rsidR="0063575A" w:rsidRPr="00EE1B2B" w:rsidRDefault="0063575A" w:rsidP="00AD42D3">
            <w:pPr>
              <w:widowControl w:val="0"/>
              <w:spacing w:before="40" w:after="40" w:line="312" w:lineRule="auto"/>
              <w:rPr>
                <w:rFonts w:ascii="Times New Roman" w:hAnsi="Times New Roman" w:cs="Times New Roman"/>
                <w:color w:val="000000" w:themeColor="text1"/>
                <w:sz w:val="26"/>
                <w:szCs w:val="26"/>
              </w:rPr>
            </w:pPr>
          </w:p>
        </w:tc>
      </w:tr>
      <w:tr w:rsidR="0063575A" w:rsidRPr="00EE1B2B" w14:paraId="444261D2" w14:textId="77777777" w:rsidTr="00EA54DB">
        <w:tc>
          <w:tcPr>
            <w:tcW w:w="573" w:type="pct"/>
            <w:vMerge/>
          </w:tcPr>
          <w:p w14:paraId="627C8B89"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F01F8E2"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69B5E871"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Nhận biết được tế bào là đơn vị cấu trúc của sự sống.</w:t>
            </w:r>
          </w:p>
        </w:tc>
        <w:tc>
          <w:tcPr>
            <w:tcW w:w="341" w:type="pct"/>
          </w:tcPr>
          <w:p w14:paraId="02A317F0"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45DA0058" w14:textId="40D76CE7" w:rsidR="0063575A" w:rsidRPr="006E3393" w:rsidRDefault="006E3393"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2" w:type="pct"/>
          </w:tcPr>
          <w:p w14:paraId="574C059D"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1A803A1E" w14:textId="00200F80" w:rsidR="0063575A" w:rsidRPr="006E3393" w:rsidRDefault="006E3393"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C16</w:t>
            </w:r>
          </w:p>
        </w:tc>
      </w:tr>
      <w:tr w:rsidR="0063575A" w:rsidRPr="00EE1B2B" w14:paraId="7FABF53C" w14:textId="77777777" w:rsidTr="00EA54DB">
        <w:tc>
          <w:tcPr>
            <w:tcW w:w="573" w:type="pct"/>
            <w:vMerge/>
          </w:tcPr>
          <w:p w14:paraId="41AF95B9"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80FAB48"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5C2AB129"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Nhận biết được lục lạp là bào quan thực hiện chức năng quang hợp ở cây xanh.</w:t>
            </w:r>
          </w:p>
        </w:tc>
        <w:tc>
          <w:tcPr>
            <w:tcW w:w="341" w:type="pct"/>
          </w:tcPr>
          <w:p w14:paraId="6CDB6116"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3728781D"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Pr>
          <w:p w14:paraId="2694B266"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318CBFEF"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27767088" w14:textId="77777777" w:rsidTr="00EA54DB">
        <w:tc>
          <w:tcPr>
            <w:tcW w:w="573" w:type="pct"/>
            <w:vMerge/>
          </w:tcPr>
          <w:p w14:paraId="02EBEE98"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302CF0FF"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47262DD2"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Thông qua quan sát hình ảnh phân biệt được tế bào động vật, tế bào thực vật.</w:t>
            </w:r>
          </w:p>
        </w:tc>
        <w:tc>
          <w:tcPr>
            <w:tcW w:w="341" w:type="pct"/>
          </w:tcPr>
          <w:p w14:paraId="1EB8B133" w14:textId="05A41A49" w:rsidR="0063575A" w:rsidRPr="006E3393" w:rsidRDefault="006E3393"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1" w:type="pct"/>
          </w:tcPr>
          <w:p w14:paraId="2E72B830"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0210C7EF" w14:textId="00F20E89" w:rsidR="0063575A" w:rsidRPr="006E3393" w:rsidRDefault="006E3393"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C17(1)</w:t>
            </w:r>
          </w:p>
        </w:tc>
        <w:tc>
          <w:tcPr>
            <w:tcW w:w="365" w:type="pct"/>
          </w:tcPr>
          <w:p w14:paraId="58D2BBAB"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100B601D" w14:textId="77777777" w:rsidTr="00EA54DB">
        <w:tc>
          <w:tcPr>
            <w:tcW w:w="573" w:type="pct"/>
            <w:vMerge/>
          </w:tcPr>
          <w:p w14:paraId="05C7E0FC"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600ED346"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Pr>
          <w:p w14:paraId="33CC1952" w14:textId="5C9CFE0B"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Thông qua quan sát hình ảnh phân biệt</w:t>
            </w:r>
            <w:r>
              <w:rPr>
                <w:rFonts w:ascii="Times New Roman" w:hAnsi="Times New Roman" w:cs="Times New Roman"/>
                <w:color w:val="000000" w:themeColor="text1"/>
                <w:sz w:val="26"/>
                <w:szCs w:val="26"/>
                <w:lang w:val="vi-VN"/>
              </w:rPr>
              <w:t xml:space="preserve">, so sánh </w:t>
            </w:r>
            <w:r w:rsidRPr="00EE1B2B">
              <w:rPr>
                <w:rFonts w:ascii="Times New Roman" w:hAnsi="Times New Roman" w:cs="Times New Roman"/>
                <w:color w:val="000000" w:themeColor="text1"/>
                <w:sz w:val="26"/>
                <w:szCs w:val="26"/>
                <w:lang w:val="vi-VN"/>
              </w:rPr>
              <w:t>được tế bào nhân thực, tế bào nhân sơ.</w:t>
            </w:r>
          </w:p>
        </w:tc>
        <w:tc>
          <w:tcPr>
            <w:tcW w:w="341" w:type="pct"/>
          </w:tcPr>
          <w:p w14:paraId="37F4200D" w14:textId="03910690" w:rsidR="0063575A" w:rsidRPr="006E3393" w:rsidRDefault="006E3393"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1</w:t>
            </w:r>
          </w:p>
        </w:tc>
        <w:tc>
          <w:tcPr>
            <w:tcW w:w="341" w:type="pct"/>
          </w:tcPr>
          <w:p w14:paraId="2B7E7495"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Pr>
          <w:p w14:paraId="2D4B3426" w14:textId="09963C03" w:rsidR="0063575A" w:rsidRPr="006E3393" w:rsidRDefault="006E3393"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C17(1)</w:t>
            </w:r>
          </w:p>
        </w:tc>
        <w:tc>
          <w:tcPr>
            <w:tcW w:w="365" w:type="pct"/>
          </w:tcPr>
          <w:p w14:paraId="391C5C3D" w14:textId="675EEBEE"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70C1F11C" w14:textId="77777777" w:rsidTr="00EA54DB">
        <w:tc>
          <w:tcPr>
            <w:tcW w:w="573" w:type="pct"/>
            <w:vMerge/>
          </w:tcPr>
          <w:p w14:paraId="1F72E4BF"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15BE2D4F"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b/>
                <w:color w:val="000000" w:themeColor="text1"/>
                <w:sz w:val="26"/>
                <w:szCs w:val="26"/>
                <w:lang w:val="vi-VN"/>
              </w:rPr>
              <w:t>Thông hiểu</w:t>
            </w:r>
          </w:p>
        </w:tc>
        <w:tc>
          <w:tcPr>
            <w:tcW w:w="2544" w:type="pct"/>
          </w:tcPr>
          <w:p w14:paraId="3BDCF2D6"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Pr>
          <w:p w14:paraId="265CCBFE"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Pr>
          <w:p w14:paraId="510A975B" w14:textId="3F8DFF8D"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Pr>
          <w:p w14:paraId="1E5D4DDC"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Pr>
          <w:p w14:paraId="7C80B58E"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3894CC7F" w14:textId="77777777" w:rsidTr="00EA54DB">
        <w:tc>
          <w:tcPr>
            <w:tcW w:w="573" w:type="pct"/>
            <w:vMerge/>
          </w:tcPr>
          <w:p w14:paraId="5B4BA7FF"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0078BFFA"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nil"/>
              <w:bottom w:val="single" w:sz="4" w:space="0" w:color="auto"/>
            </w:tcBorders>
          </w:tcPr>
          <w:p w14:paraId="3369813C"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Trình bày được cấu tạo tế bào và chức năng ba thành phần chính: màng tế bào, chất tế bào, nhân tế bào.</w:t>
            </w:r>
          </w:p>
        </w:tc>
        <w:tc>
          <w:tcPr>
            <w:tcW w:w="341" w:type="pct"/>
            <w:tcBorders>
              <w:top w:val="nil"/>
              <w:bottom w:val="single" w:sz="4" w:space="0" w:color="auto"/>
            </w:tcBorders>
          </w:tcPr>
          <w:p w14:paraId="718FA31A"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nil"/>
              <w:bottom w:val="single" w:sz="4" w:space="0" w:color="auto"/>
            </w:tcBorders>
          </w:tcPr>
          <w:p w14:paraId="2E710CA7"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nil"/>
              <w:bottom w:val="single" w:sz="4" w:space="0" w:color="auto"/>
            </w:tcBorders>
          </w:tcPr>
          <w:p w14:paraId="41FF29A0"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nil"/>
              <w:bottom w:val="single" w:sz="4" w:space="0" w:color="auto"/>
            </w:tcBorders>
          </w:tcPr>
          <w:p w14:paraId="74ECB97C"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44769188" w14:textId="77777777" w:rsidTr="00EA54DB">
        <w:tc>
          <w:tcPr>
            <w:tcW w:w="573" w:type="pct"/>
            <w:vMerge/>
          </w:tcPr>
          <w:p w14:paraId="3F76071E"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2DFBE1B7"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nil"/>
              <w:bottom w:val="single" w:sz="4" w:space="0" w:color="auto"/>
            </w:tcBorders>
          </w:tcPr>
          <w:p w14:paraId="330EFED3"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r w:rsidRPr="00EE1B2B">
              <w:rPr>
                <w:rFonts w:ascii="Times New Roman" w:hAnsi="Times New Roman" w:cs="Times New Roman"/>
                <w:color w:val="000000" w:themeColor="text1"/>
                <w:sz w:val="26"/>
                <w:szCs w:val="26"/>
                <w:lang w:val="vi-VN"/>
              </w:rPr>
              <w:t>– Nêu được ý nghĩa của sự lớn lên và sinh sản của tế bào.</w:t>
            </w:r>
          </w:p>
        </w:tc>
        <w:tc>
          <w:tcPr>
            <w:tcW w:w="341" w:type="pct"/>
            <w:tcBorders>
              <w:top w:val="nil"/>
              <w:bottom w:val="single" w:sz="4" w:space="0" w:color="auto"/>
            </w:tcBorders>
          </w:tcPr>
          <w:p w14:paraId="6152BA38"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nil"/>
              <w:bottom w:val="single" w:sz="4" w:space="0" w:color="auto"/>
            </w:tcBorders>
          </w:tcPr>
          <w:p w14:paraId="3DBEE0D1"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nil"/>
              <w:bottom w:val="single" w:sz="4" w:space="0" w:color="auto"/>
            </w:tcBorders>
          </w:tcPr>
          <w:p w14:paraId="5EC39009"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nil"/>
              <w:bottom w:val="single" w:sz="4" w:space="0" w:color="auto"/>
            </w:tcBorders>
          </w:tcPr>
          <w:p w14:paraId="0F798882"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2EC6D3BF" w14:textId="77777777" w:rsidTr="00EA54DB">
        <w:tc>
          <w:tcPr>
            <w:tcW w:w="573" w:type="pct"/>
            <w:vMerge/>
          </w:tcPr>
          <w:p w14:paraId="13B9F1FD"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tcPr>
          <w:p w14:paraId="5F8539BF" w14:textId="77777777" w:rsidR="0063575A" w:rsidRPr="00EE1B2B" w:rsidRDefault="0063575A" w:rsidP="00EA54DB">
            <w:pPr>
              <w:widowControl w:val="0"/>
              <w:spacing w:before="40" w:after="40" w:line="312" w:lineRule="auto"/>
              <w:rPr>
                <w:rFonts w:ascii="Times New Roman" w:hAnsi="Times New Roman" w:cs="Times New Roman"/>
                <w:b/>
                <w:color w:val="000000" w:themeColor="text1"/>
                <w:sz w:val="26"/>
                <w:szCs w:val="26"/>
                <w:lang w:val="vi-VN"/>
              </w:rPr>
            </w:pPr>
          </w:p>
        </w:tc>
        <w:tc>
          <w:tcPr>
            <w:tcW w:w="2544" w:type="pct"/>
            <w:tcBorders>
              <w:top w:val="nil"/>
              <w:bottom w:val="single" w:sz="4" w:space="0" w:color="auto"/>
            </w:tcBorders>
          </w:tcPr>
          <w:p w14:paraId="15052F21"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lang w:val="vi-VN"/>
              </w:rPr>
              <w:t xml:space="preserve">– Dựa vào sơ đồ, nhận biết được sự lớn lên và sinh sản của tế bào (từ 1 tế bào → 2 tế bào → 4 tế bào... → </w:t>
            </w:r>
            <w:r w:rsidRPr="00EE1B2B">
              <w:rPr>
                <w:rFonts w:ascii="Times New Roman" w:hAnsi="Times New Roman" w:cs="Times New Roman"/>
                <w:i/>
                <w:color w:val="000000" w:themeColor="text1"/>
                <w:sz w:val="26"/>
                <w:szCs w:val="26"/>
                <w:lang w:val="vi-VN"/>
              </w:rPr>
              <w:t>n</w:t>
            </w:r>
            <w:r w:rsidRPr="00EE1B2B">
              <w:rPr>
                <w:rFonts w:ascii="Times New Roman" w:hAnsi="Times New Roman" w:cs="Times New Roman"/>
                <w:color w:val="000000" w:themeColor="text1"/>
                <w:sz w:val="26"/>
                <w:szCs w:val="26"/>
                <w:lang w:val="vi-VN"/>
              </w:rPr>
              <w:t xml:space="preserve"> tế bào).</w:t>
            </w:r>
          </w:p>
        </w:tc>
        <w:tc>
          <w:tcPr>
            <w:tcW w:w="341" w:type="pct"/>
            <w:tcBorders>
              <w:top w:val="nil"/>
              <w:bottom w:val="single" w:sz="4" w:space="0" w:color="auto"/>
            </w:tcBorders>
          </w:tcPr>
          <w:p w14:paraId="02EDB732"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nil"/>
              <w:bottom w:val="single" w:sz="4" w:space="0" w:color="auto"/>
            </w:tcBorders>
          </w:tcPr>
          <w:p w14:paraId="7499A119" w14:textId="45918D5A"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nil"/>
              <w:bottom w:val="single" w:sz="4" w:space="0" w:color="auto"/>
            </w:tcBorders>
          </w:tcPr>
          <w:p w14:paraId="44C6352B"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nil"/>
              <w:bottom w:val="single" w:sz="4" w:space="0" w:color="auto"/>
            </w:tcBorders>
          </w:tcPr>
          <w:p w14:paraId="02F2918F" w14:textId="1D37F4D9"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63575A" w:rsidRPr="00EE1B2B" w14:paraId="69C9BA30" w14:textId="77777777" w:rsidTr="00EA54DB">
        <w:tc>
          <w:tcPr>
            <w:tcW w:w="573" w:type="pct"/>
            <w:vMerge/>
          </w:tcPr>
          <w:p w14:paraId="1CB61418"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494" w:type="pct"/>
            <w:vMerge w:val="restart"/>
          </w:tcPr>
          <w:p w14:paraId="102D8EB3" w14:textId="77777777" w:rsidR="0063575A" w:rsidRPr="0063575A" w:rsidRDefault="0063575A" w:rsidP="00EA54DB">
            <w:pPr>
              <w:widowControl w:val="0"/>
              <w:spacing w:before="40" w:after="40" w:line="312" w:lineRule="auto"/>
              <w:rPr>
                <w:rFonts w:ascii="Times New Roman" w:hAnsi="Times New Roman" w:cs="Times New Roman"/>
                <w:b/>
                <w:color w:val="000000" w:themeColor="text1"/>
                <w:sz w:val="26"/>
                <w:szCs w:val="26"/>
              </w:rPr>
            </w:pPr>
            <w:r w:rsidRPr="0063575A">
              <w:rPr>
                <w:rFonts w:ascii="Times New Roman" w:hAnsi="Times New Roman" w:cs="Times New Roman"/>
                <w:b/>
                <w:color w:val="000000" w:themeColor="text1"/>
                <w:sz w:val="26"/>
                <w:szCs w:val="26"/>
              </w:rPr>
              <w:t>Vận dụng</w:t>
            </w:r>
          </w:p>
        </w:tc>
        <w:tc>
          <w:tcPr>
            <w:tcW w:w="2544" w:type="pct"/>
            <w:tcBorders>
              <w:top w:val="nil"/>
              <w:bottom w:val="single" w:sz="4" w:space="0" w:color="auto"/>
            </w:tcBorders>
          </w:tcPr>
          <w:p w14:paraId="3EC8226C" w14:textId="77777777" w:rsidR="0063575A" w:rsidRPr="0063575A" w:rsidRDefault="0063575A" w:rsidP="00EA54DB">
            <w:pPr>
              <w:widowControl w:val="0"/>
              <w:spacing w:before="40" w:after="40" w:line="312" w:lineRule="auto"/>
              <w:rPr>
                <w:rFonts w:ascii="Times New Roman" w:hAnsi="Times New Roman" w:cs="Times New Roman"/>
                <w:color w:val="000000" w:themeColor="text1"/>
                <w:sz w:val="26"/>
                <w:szCs w:val="26"/>
                <w:lang w:val="vi-VN"/>
              </w:rPr>
            </w:pPr>
          </w:p>
        </w:tc>
        <w:tc>
          <w:tcPr>
            <w:tcW w:w="341" w:type="pct"/>
            <w:tcBorders>
              <w:top w:val="nil"/>
              <w:bottom w:val="single" w:sz="4" w:space="0" w:color="auto"/>
            </w:tcBorders>
          </w:tcPr>
          <w:p w14:paraId="1EDD6852"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nil"/>
              <w:bottom w:val="single" w:sz="4" w:space="0" w:color="auto"/>
            </w:tcBorders>
          </w:tcPr>
          <w:p w14:paraId="2EF7D886"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nil"/>
              <w:bottom w:val="single" w:sz="4" w:space="0" w:color="auto"/>
            </w:tcBorders>
          </w:tcPr>
          <w:p w14:paraId="753A5223"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nil"/>
              <w:bottom w:val="single" w:sz="4" w:space="0" w:color="auto"/>
            </w:tcBorders>
          </w:tcPr>
          <w:p w14:paraId="596DF12A"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25711339" w14:textId="77777777" w:rsidTr="00EA54DB">
        <w:tc>
          <w:tcPr>
            <w:tcW w:w="573" w:type="pct"/>
            <w:vMerge/>
          </w:tcPr>
          <w:p w14:paraId="7AF8ACC9"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310983B2" w14:textId="77777777" w:rsidR="0063575A" w:rsidRPr="0063575A" w:rsidRDefault="0063575A"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550E1410" w14:textId="77777777" w:rsidR="0063575A" w:rsidRPr="0063575A" w:rsidRDefault="0063575A" w:rsidP="00EA54DB">
            <w:pPr>
              <w:widowControl w:val="0"/>
              <w:spacing w:before="40" w:after="40" w:line="312" w:lineRule="auto"/>
              <w:rPr>
                <w:rFonts w:ascii="Times New Roman" w:hAnsi="Times New Roman" w:cs="Times New Roman"/>
                <w:color w:val="000000" w:themeColor="text1"/>
                <w:sz w:val="26"/>
                <w:szCs w:val="26"/>
              </w:rPr>
            </w:pPr>
            <w:r w:rsidRPr="0063575A">
              <w:rPr>
                <w:rFonts w:ascii="Times New Roman" w:hAnsi="Times New Roman" w:cs="Times New Roman"/>
                <w:color w:val="000000" w:themeColor="text1"/>
                <w:sz w:val="26"/>
                <w:szCs w:val="26"/>
              </w:rPr>
              <w:t xml:space="preserve">– Thông qua quan sát hình ảnh phân biệt được tế bào động vật, tế bào thực vật, tế bào nhân thực, tế bào nhân sơ. </w:t>
            </w:r>
          </w:p>
        </w:tc>
        <w:tc>
          <w:tcPr>
            <w:tcW w:w="341" w:type="pct"/>
            <w:tcBorders>
              <w:top w:val="single" w:sz="4" w:space="0" w:color="auto"/>
              <w:bottom w:val="single" w:sz="4" w:space="0" w:color="auto"/>
            </w:tcBorders>
          </w:tcPr>
          <w:p w14:paraId="18247FD5"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4B48D5EF"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44441D92"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042F4B86"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63575A" w:rsidRPr="00EE1B2B" w14:paraId="104B0FD9" w14:textId="77777777" w:rsidTr="00EA54DB">
        <w:tc>
          <w:tcPr>
            <w:tcW w:w="573" w:type="pct"/>
            <w:vMerge/>
          </w:tcPr>
          <w:p w14:paraId="7DFB2661"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26FC4BAE" w14:textId="77777777" w:rsidR="0063575A" w:rsidRPr="0063575A" w:rsidRDefault="0063575A"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37F0102D" w14:textId="77777777" w:rsidR="0063575A" w:rsidRPr="0063575A" w:rsidRDefault="0063575A" w:rsidP="00EA54DB">
            <w:pPr>
              <w:widowControl w:val="0"/>
              <w:spacing w:before="40" w:after="40" w:line="312" w:lineRule="auto"/>
              <w:rPr>
                <w:rFonts w:ascii="Times New Roman" w:hAnsi="Times New Roman" w:cs="Times New Roman"/>
                <w:b/>
                <w:color w:val="000000" w:themeColor="text1"/>
                <w:sz w:val="26"/>
                <w:szCs w:val="26"/>
              </w:rPr>
            </w:pPr>
            <w:r w:rsidRPr="0063575A">
              <w:rPr>
                <w:rFonts w:ascii="Times New Roman" w:hAnsi="Times New Roman" w:cs="Times New Roman"/>
                <w:color w:val="000000" w:themeColor="text1"/>
                <w:sz w:val="26"/>
                <w:szCs w:val="26"/>
              </w:rPr>
              <w:t>- Thực hành quan sát tế bào lớn bằng mắt thường và tế bào nhỏ dưới kính lúp và kính hiển vi quang học.</w:t>
            </w:r>
          </w:p>
        </w:tc>
        <w:tc>
          <w:tcPr>
            <w:tcW w:w="341" w:type="pct"/>
            <w:tcBorders>
              <w:top w:val="single" w:sz="4" w:space="0" w:color="auto"/>
              <w:bottom w:val="single" w:sz="4" w:space="0" w:color="auto"/>
            </w:tcBorders>
          </w:tcPr>
          <w:p w14:paraId="0FA97082"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724DDCC0" w14:textId="261C7D3A" w:rsidR="0063575A" w:rsidRPr="00164BE5" w:rsidRDefault="00164BE5" w:rsidP="00EA54DB">
            <w:pPr>
              <w:widowControl w:val="0"/>
              <w:spacing w:before="40" w:after="40" w:line="312" w:lineRule="auto"/>
              <w:jc w:val="center"/>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1</w:t>
            </w:r>
          </w:p>
        </w:tc>
        <w:tc>
          <w:tcPr>
            <w:tcW w:w="342" w:type="pct"/>
            <w:tcBorders>
              <w:top w:val="single" w:sz="4" w:space="0" w:color="auto"/>
              <w:bottom w:val="single" w:sz="4" w:space="0" w:color="auto"/>
            </w:tcBorders>
          </w:tcPr>
          <w:p w14:paraId="301AB46D"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0B888B0C" w14:textId="2DF0BB6F" w:rsidR="0063575A" w:rsidRPr="00164BE5" w:rsidRDefault="00164BE5"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C10</w:t>
            </w:r>
          </w:p>
        </w:tc>
      </w:tr>
      <w:tr w:rsidR="0063575A" w:rsidRPr="00EE1B2B" w14:paraId="717EA6FA" w14:textId="77777777" w:rsidTr="00EA54DB">
        <w:tc>
          <w:tcPr>
            <w:tcW w:w="573" w:type="pct"/>
            <w:vMerge/>
          </w:tcPr>
          <w:p w14:paraId="4EF7D17F" w14:textId="77777777" w:rsidR="0063575A" w:rsidRPr="00EE1B2B" w:rsidRDefault="0063575A"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142CDDBD" w14:textId="77777777" w:rsidR="0063575A" w:rsidRPr="0063575A" w:rsidRDefault="0063575A"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18436505" w14:textId="1B849872" w:rsidR="0063575A" w:rsidRPr="0063575A" w:rsidRDefault="0063575A" w:rsidP="0063575A">
            <w:pPr>
              <w:widowControl w:val="0"/>
              <w:spacing w:before="40" w:after="40" w:line="312" w:lineRule="auto"/>
              <w:rPr>
                <w:rFonts w:ascii="Times New Roman" w:hAnsi="Times New Roman" w:cs="Times New Roman"/>
                <w:sz w:val="26"/>
                <w:szCs w:val="26"/>
                <w:lang w:val="vi-VN"/>
              </w:rPr>
            </w:pPr>
            <w:r w:rsidRPr="0063575A">
              <w:rPr>
                <w:rFonts w:ascii="Times New Roman" w:hAnsi="Times New Roman" w:cs="Times New Roman"/>
                <w:sz w:val="26"/>
                <w:szCs w:val="26"/>
                <w:lang w:val="vi-VN"/>
              </w:rPr>
              <w:t>-Xác định được số lần phân chia của tế bào</w:t>
            </w:r>
          </w:p>
        </w:tc>
        <w:tc>
          <w:tcPr>
            <w:tcW w:w="341" w:type="pct"/>
            <w:tcBorders>
              <w:top w:val="single" w:sz="4" w:space="0" w:color="auto"/>
              <w:bottom w:val="single" w:sz="4" w:space="0" w:color="auto"/>
            </w:tcBorders>
          </w:tcPr>
          <w:p w14:paraId="6C871D9F" w14:textId="68FF580C" w:rsidR="0063575A" w:rsidRPr="0063575A" w:rsidRDefault="0063575A"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16884E6E" w14:textId="77777777" w:rsidR="0063575A" w:rsidRPr="00EE1B2B" w:rsidRDefault="0063575A"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06359A92" w14:textId="28FBF3F8" w:rsidR="0063575A" w:rsidRPr="0063575A" w:rsidRDefault="0063575A"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517786E4" w14:textId="77777777" w:rsidR="0063575A" w:rsidRPr="00EE1B2B" w:rsidRDefault="0063575A"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4A17482" w14:textId="77777777" w:rsidTr="00EA54DB">
        <w:tc>
          <w:tcPr>
            <w:tcW w:w="573" w:type="pct"/>
          </w:tcPr>
          <w:p w14:paraId="2AABAC0F"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rPr>
            </w:pPr>
          </w:p>
        </w:tc>
        <w:tc>
          <w:tcPr>
            <w:tcW w:w="3038" w:type="pct"/>
            <w:gridSpan w:val="2"/>
          </w:tcPr>
          <w:p w14:paraId="16F48615" w14:textId="578BDA36"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i/>
                <w:color w:val="000000" w:themeColor="text1"/>
                <w:sz w:val="26"/>
                <w:szCs w:val="26"/>
              </w:rPr>
              <w:t>7. Từ tế bào đến cơ thể (</w:t>
            </w:r>
            <w:r w:rsidR="00CF17A3">
              <w:rPr>
                <w:rFonts w:ascii="Times New Roman" w:hAnsi="Times New Roman" w:cs="Times New Roman"/>
                <w:b/>
                <w:i/>
                <w:color w:val="000000" w:themeColor="text1"/>
                <w:sz w:val="26"/>
                <w:szCs w:val="26"/>
                <w:lang w:val="vi-VN"/>
              </w:rPr>
              <w:t>6</w:t>
            </w:r>
            <w:r w:rsidRPr="00EE1B2B">
              <w:rPr>
                <w:rFonts w:ascii="Times New Roman" w:hAnsi="Times New Roman" w:cs="Times New Roman"/>
                <w:b/>
                <w:i/>
                <w:color w:val="000000" w:themeColor="text1"/>
                <w:sz w:val="26"/>
                <w:szCs w:val="26"/>
              </w:rPr>
              <w:t xml:space="preserve"> tiết)</w:t>
            </w:r>
          </w:p>
        </w:tc>
        <w:tc>
          <w:tcPr>
            <w:tcW w:w="341" w:type="pct"/>
            <w:tcBorders>
              <w:top w:val="single" w:sz="4" w:space="0" w:color="auto"/>
              <w:bottom w:val="single" w:sz="4" w:space="0" w:color="auto"/>
            </w:tcBorders>
          </w:tcPr>
          <w:p w14:paraId="3DC883CF" w14:textId="06B8EE38"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50756E2C" w14:textId="7F979575"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44105CE2"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42C82E3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40A42643" w14:textId="77777777" w:rsidTr="00EA54DB">
        <w:tc>
          <w:tcPr>
            <w:tcW w:w="573" w:type="pct"/>
            <w:vMerge w:val="restart"/>
          </w:tcPr>
          <w:p w14:paraId="10FF5D1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Từ tế bào đến mô</w:t>
            </w:r>
          </w:p>
          <w:p w14:paraId="2FA4231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Từ </w:t>
            </w:r>
            <w:r w:rsidRPr="00EE1B2B">
              <w:rPr>
                <w:rFonts w:ascii="Times New Roman" w:hAnsi="Times New Roman" w:cs="Times New Roman"/>
                <w:color w:val="000000" w:themeColor="text1"/>
                <w:sz w:val="26"/>
                <w:szCs w:val="26"/>
              </w:rPr>
              <w:lastRenderedPageBreak/>
              <w:t>mô đến cơ quan</w:t>
            </w:r>
          </w:p>
          <w:p w14:paraId="46E2DF0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Từ cơ quan đến hệ cơ quan</w:t>
            </w:r>
          </w:p>
          <w:p w14:paraId="0892054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Từ hệ cơ quan đến cơ thể</w:t>
            </w:r>
          </w:p>
        </w:tc>
        <w:tc>
          <w:tcPr>
            <w:tcW w:w="494" w:type="pct"/>
            <w:vMerge w:val="restart"/>
          </w:tcPr>
          <w:p w14:paraId="64E22FF0" w14:textId="76942336" w:rsidR="00157082" w:rsidRPr="00E0582F" w:rsidRDefault="00E0582F" w:rsidP="00EA54DB">
            <w:pPr>
              <w:widowControl w:val="0"/>
              <w:spacing w:before="40" w:after="40" w:line="312" w:lineRule="auto"/>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lastRenderedPageBreak/>
              <w:t>Nhận biết</w:t>
            </w:r>
          </w:p>
        </w:tc>
        <w:tc>
          <w:tcPr>
            <w:tcW w:w="2544" w:type="pct"/>
            <w:tcBorders>
              <w:top w:val="single" w:sz="4" w:space="0" w:color="auto"/>
              <w:bottom w:val="single" w:sz="4" w:space="0" w:color="auto"/>
            </w:tcBorders>
          </w:tcPr>
          <w:p w14:paraId="545609A4" w14:textId="47F91949" w:rsidR="00157082" w:rsidRPr="00C86609" w:rsidRDefault="00B30873" w:rsidP="00C86609">
            <w:pPr>
              <w:pStyle w:val="ListParagraph"/>
              <w:widowControl w:val="0"/>
              <w:numPr>
                <w:ilvl w:val="0"/>
                <w:numId w:val="2"/>
              </w:numPr>
              <w:tabs>
                <w:tab w:val="left" w:pos="330"/>
              </w:tabs>
              <w:spacing w:before="40" w:after="40" w:line="312" w:lineRule="auto"/>
              <w:ind w:left="310" w:hanging="268"/>
              <w:rPr>
                <w:rFonts w:cs="Times New Roman"/>
                <w:bCs/>
                <w:sz w:val="24"/>
                <w:szCs w:val="24"/>
                <w:lang w:val="vi-VN"/>
              </w:rPr>
            </w:pPr>
            <w:r w:rsidRPr="00C86609">
              <w:rPr>
                <w:rFonts w:cs="Times New Roman"/>
                <w:bCs/>
                <w:sz w:val="24"/>
                <w:szCs w:val="24"/>
                <w:lang w:val="vi-VN"/>
              </w:rPr>
              <w:t xml:space="preserve">Nhận biết được các cơ quan, hệ cơ quan trong cơ thể </w:t>
            </w:r>
          </w:p>
        </w:tc>
        <w:tc>
          <w:tcPr>
            <w:tcW w:w="341" w:type="pct"/>
            <w:tcBorders>
              <w:top w:val="single" w:sz="4" w:space="0" w:color="auto"/>
              <w:bottom w:val="single" w:sz="4" w:space="0" w:color="auto"/>
            </w:tcBorders>
          </w:tcPr>
          <w:p w14:paraId="03BCB14C" w14:textId="64CB2DEF" w:rsidR="00157082" w:rsidRPr="00B30873"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78EA667B" w14:textId="118EFD1C" w:rsidR="00157082" w:rsidRPr="00EE1B2B" w:rsidRDefault="002E6967" w:rsidP="00EA54DB">
            <w:pPr>
              <w:widowControl w:val="0"/>
              <w:spacing w:before="40" w:after="40" w:line="312" w:lineRule="auto"/>
              <w:jc w:val="center"/>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1</w:t>
            </w:r>
          </w:p>
        </w:tc>
        <w:tc>
          <w:tcPr>
            <w:tcW w:w="342" w:type="pct"/>
            <w:tcBorders>
              <w:top w:val="single" w:sz="4" w:space="0" w:color="auto"/>
              <w:bottom w:val="single" w:sz="4" w:space="0" w:color="auto"/>
            </w:tcBorders>
          </w:tcPr>
          <w:p w14:paraId="536A6D86" w14:textId="1B502BCD" w:rsidR="00157082" w:rsidRPr="00B30873"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34F89CCD" w14:textId="13371B3C" w:rsidR="00157082" w:rsidRPr="002E6967" w:rsidRDefault="002E6967"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C5</w:t>
            </w:r>
          </w:p>
        </w:tc>
      </w:tr>
      <w:tr w:rsidR="00EE1B2B" w:rsidRPr="00EE1B2B" w14:paraId="773D4FA1" w14:textId="77777777" w:rsidTr="00EA54DB">
        <w:tc>
          <w:tcPr>
            <w:tcW w:w="573" w:type="pct"/>
            <w:vMerge/>
          </w:tcPr>
          <w:p w14:paraId="745C9E3F"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202FC2C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6350621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mô. </w:t>
            </w:r>
          </w:p>
        </w:tc>
        <w:tc>
          <w:tcPr>
            <w:tcW w:w="341" w:type="pct"/>
            <w:tcBorders>
              <w:top w:val="single" w:sz="4" w:space="0" w:color="auto"/>
              <w:bottom w:val="single" w:sz="4" w:space="0" w:color="auto"/>
            </w:tcBorders>
          </w:tcPr>
          <w:p w14:paraId="1DCF509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3552801A" w14:textId="4143219B"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39092C7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2FFC25A7" w14:textId="3C7744A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6950664" w14:textId="77777777" w:rsidTr="00EA54DB">
        <w:tc>
          <w:tcPr>
            <w:tcW w:w="573" w:type="pct"/>
            <w:vMerge/>
          </w:tcPr>
          <w:p w14:paraId="0624DD2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4F442EC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05C26DF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cơ quan. </w:t>
            </w:r>
          </w:p>
        </w:tc>
        <w:tc>
          <w:tcPr>
            <w:tcW w:w="341" w:type="pct"/>
            <w:tcBorders>
              <w:top w:val="single" w:sz="4" w:space="0" w:color="auto"/>
              <w:bottom w:val="single" w:sz="4" w:space="0" w:color="auto"/>
            </w:tcBorders>
          </w:tcPr>
          <w:p w14:paraId="0F008980"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22A7A9E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152DB17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14FD5AE7"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578C570F" w14:textId="77777777" w:rsidTr="00EA54DB">
        <w:tc>
          <w:tcPr>
            <w:tcW w:w="573" w:type="pct"/>
            <w:vMerge/>
          </w:tcPr>
          <w:p w14:paraId="2E23063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10B153C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7DE8BCA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hệ cơ quan. </w:t>
            </w:r>
          </w:p>
        </w:tc>
        <w:tc>
          <w:tcPr>
            <w:tcW w:w="341" w:type="pct"/>
            <w:tcBorders>
              <w:top w:val="single" w:sz="4" w:space="0" w:color="auto"/>
              <w:bottom w:val="single" w:sz="4" w:space="0" w:color="auto"/>
            </w:tcBorders>
          </w:tcPr>
          <w:p w14:paraId="649B5DE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376EB9D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2DDC532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786F0E8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5D569D77" w14:textId="77777777" w:rsidTr="00EA54DB">
        <w:tc>
          <w:tcPr>
            <w:tcW w:w="573" w:type="pct"/>
            <w:vMerge/>
          </w:tcPr>
          <w:p w14:paraId="3DF4BF6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715EB96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59FBF4C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cơ thể. </w:t>
            </w:r>
          </w:p>
        </w:tc>
        <w:tc>
          <w:tcPr>
            <w:tcW w:w="341" w:type="pct"/>
            <w:tcBorders>
              <w:top w:val="single" w:sz="4" w:space="0" w:color="auto"/>
              <w:bottom w:val="single" w:sz="4" w:space="0" w:color="auto"/>
            </w:tcBorders>
          </w:tcPr>
          <w:p w14:paraId="31EAEF2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1CE4A79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0AFE4D8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58F22A8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24A06835" w14:textId="77777777" w:rsidTr="00EA54DB">
        <w:tc>
          <w:tcPr>
            <w:tcW w:w="573" w:type="pct"/>
            <w:vMerge/>
          </w:tcPr>
          <w:p w14:paraId="5EE3B3F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607B435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Vận dụng</w:t>
            </w:r>
          </w:p>
        </w:tc>
        <w:tc>
          <w:tcPr>
            <w:tcW w:w="2544" w:type="pct"/>
            <w:tcBorders>
              <w:top w:val="single" w:sz="4" w:space="0" w:color="auto"/>
              <w:bottom w:val="single" w:sz="4" w:space="0" w:color="auto"/>
            </w:tcBorders>
          </w:tcPr>
          <w:p w14:paraId="73D29D0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71DEA8C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05FE8E2D"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bottom w:val="single" w:sz="4" w:space="0" w:color="auto"/>
            </w:tcBorders>
          </w:tcPr>
          <w:p w14:paraId="11A115C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6BCCA34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2C32172" w14:textId="77777777" w:rsidTr="00EA54DB">
        <w:tc>
          <w:tcPr>
            <w:tcW w:w="573" w:type="pct"/>
            <w:vMerge/>
          </w:tcPr>
          <w:p w14:paraId="38CA808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4BB0F17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5E2C2DD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Thông qua hình ảnh, nêu được quan hệ từ tế bào hình thành nên mô. Từ đó, nêu được khái niệm mô.</w:t>
            </w:r>
          </w:p>
        </w:tc>
        <w:tc>
          <w:tcPr>
            <w:tcW w:w="341" w:type="pct"/>
            <w:tcBorders>
              <w:top w:val="single" w:sz="4" w:space="0" w:color="auto"/>
              <w:bottom w:val="single" w:sz="4" w:space="0" w:color="auto"/>
            </w:tcBorders>
          </w:tcPr>
          <w:p w14:paraId="5FE728C8" w14:textId="6DAD1117" w:rsidR="00157082" w:rsidRPr="00B30873"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421469C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242AF16E" w14:textId="23D6FAFA" w:rsidR="00157082" w:rsidRPr="00B30873"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1E7CBF4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4D111AD" w14:textId="77777777" w:rsidTr="00EA54DB">
        <w:tc>
          <w:tcPr>
            <w:tcW w:w="573" w:type="pct"/>
            <w:vMerge/>
          </w:tcPr>
          <w:p w14:paraId="02E6E8A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6F78517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75DB2E2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cơ quan. Từ đó, nêu được khái niệm cơ quan. </w:t>
            </w:r>
          </w:p>
        </w:tc>
        <w:tc>
          <w:tcPr>
            <w:tcW w:w="341" w:type="pct"/>
            <w:tcBorders>
              <w:top w:val="single" w:sz="4" w:space="0" w:color="auto"/>
              <w:bottom w:val="single" w:sz="4" w:space="0" w:color="auto"/>
            </w:tcBorders>
          </w:tcPr>
          <w:p w14:paraId="7486AE2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6DD36D6C" w14:textId="78BBA813" w:rsidR="00157082" w:rsidRPr="00164BE5" w:rsidRDefault="00164BE5"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Borders>
              <w:top w:val="single" w:sz="4" w:space="0" w:color="auto"/>
              <w:bottom w:val="single" w:sz="4" w:space="0" w:color="auto"/>
            </w:tcBorders>
          </w:tcPr>
          <w:p w14:paraId="6319BA0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6D035B43" w14:textId="66D4F4B2" w:rsidR="00157082" w:rsidRPr="00164BE5" w:rsidRDefault="00164BE5"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C11</w:t>
            </w:r>
          </w:p>
        </w:tc>
      </w:tr>
      <w:tr w:rsidR="00EE1B2B" w:rsidRPr="00EE1B2B" w14:paraId="617135EA" w14:textId="77777777" w:rsidTr="00EA54DB">
        <w:tc>
          <w:tcPr>
            <w:tcW w:w="573" w:type="pct"/>
            <w:vMerge/>
          </w:tcPr>
          <w:p w14:paraId="539FE8E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38B68B3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4E0841C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hệ cơ quan. Từ đó, nêu được khái niệm hệ cơ quan. </w:t>
            </w:r>
          </w:p>
        </w:tc>
        <w:tc>
          <w:tcPr>
            <w:tcW w:w="341" w:type="pct"/>
            <w:tcBorders>
              <w:top w:val="single" w:sz="4" w:space="0" w:color="auto"/>
              <w:bottom w:val="single" w:sz="4" w:space="0" w:color="auto"/>
            </w:tcBorders>
          </w:tcPr>
          <w:p w14:paraId="2DD160D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547CEC4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57802C6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6B34BE3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40DC7D37" w14:textId="77777777" w:rsidTr="00EA54DB">
        <w:tc>
          <w:tcPr>
            <w:tcW w:w="573" w:type="pct"/>
            <w:vMerge/>
          </w:tcPr>
          <w:p w14:paraId="4F2E4339"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3CD5CD28"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712C3D2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color w:val="000000" w:themeColor="text1"/>
                <w:sz w:val="26"/>
                <w:szCs w:val="26"/>
              </w:rPr>
              <w:t xml:space="preserve">- Thông qua hình ảnh, nêu được quan hệ từ tế bào hình thành nên cơ thể. Từ đó, nêu được khái niệm cơ thể. </w:t>
            </w:r>
          </w:p>
        </w:tc>
        <w:tc>
          <w:tcPr>
            <w:tcW w:w="341" w:type="pct"/>
            <w:tcBorders>
              <w:top w:val="single" w:sz="4" w:space="0" w:color="auto"/>
              <w:bottom w:val="single" w:sz="4" w:space="0" w:color="auto"/>
            </w:tcBorders>
          </w:tcPr>
          <w:p w14:paraId="49325E1A" w14:textId="46918AC4"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2C50E4F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bottom w:val="single" w:sz="4" w:space="0" w:color="auto"/>
            </w:tcBorders>
          </w:tcPr>
          <w:p w14:paraId="366D73B6" w14:textId="456FF7C8"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bottom w:val="single" w:sz="4" w:space="0" w:color="auto"/>
            </w:tcBorders>
          </w:tcPr>
          <w:p w14:paraId="1FFCD0A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69278CA1" w14:textId="77777777" w:rsidTr="00EA54DB">
        <w:trPr>
          <w:trHeight w:val="1287"/>
        </w:trPr>
        <w:tc>
          <w:tcPr>
            <w:tcW w:w="573" w:type="pct"/>
            <w:vMerge/>
          </w:tcPr>
          <w:p w14:paraId="65BC80D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tcPr>
          <w:p w14:paraId="0BA6C9F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Vận dụng bậc cao</w:t>
            </w:r>
          </w:p>
        </w:tc>
        <w:tc>
          <w:tcPr>
            <w:tcW w:w="2544" w:type="pct"/>
            <w:tcBorders>
              <w:top w:val="single" w:sz="4" w:space="0" w:color="auto"/>
              <w:bottom w:val="single" w:sz="4" w:space="0" w:color="auto"/>
            </w:tcBorders>
          </w:tcPr>
          <w:p w14:paraId="189EBBC2"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color w:val="000000" w:themeColor="text1"/>
                <w:sz w:val="26"/>
                <w:szCs w:val="26"/>
              </w:rPr>
              <w:t>Thông qua hình ảnh, nêu được quan hệ từ tế bào hình thành nên mô, cơ quan, hệ cơ quan và cơ thể (từ tế bào đến mô, từ mô đến cơ quan, từ cơ quan đến hệ cơ quan, từ hệ cơ quan đến cơ thể). Lấy được các ví dụ minh hoạ trong thực tế.</w:t>
            </w:r>
          </w:p>
        </w:tc>
        <w:tc>
          <w:tcPr>
            <w:tcW w:w="341" w:type="pct"/>
            <w:tcBorders>
              <w:top w:val="single" w:sz="4" w:space="0" w:color="auto"/>
              <w:bottom w:val="single" w:sz="4" w:space="0" w:color="auto"/>
            </w:tcBorders>
          </w:tcPr>
          <w:p w14:paraId="1C95CFB4" w14:textId="73817CDC"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bottom w:val="single" w:sz="4" w:space="0" w:color="auto"/>
            </w:tcBorders>
          </w:tcPr>
          <w:p w14:paraId="3A4DF82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42" w:type="pct"/>
            <w:tcBorders>
              <w:top w:val="single" w:sz="4" w:space="0" w:color="auto"/>
              <w:bottom w:val="single" w:sz="4" w:space="0" w:color="auto"/>
            </w:tcBorders>
          </w:tcPr>
          <w:p w14:paraId="5C356F6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09003CC2" w14:textId="05BFAA12"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6CE07CE1" w14:textId="77777777" w:rsidTr="00EA54DB">
        <w:tc>
          <w:tcPr>
            <w:tcW w:w="573" w:type="pct"/>
          </w:tcPr>
          <w:p w14:paraId="2D4AF87F" w14:textId="77777777" w:rsidR="00157082" w:rsidRPr="00EE1B2B" w:rsidRDefault="00157082" w:rsidP="00EA54DB">
            <w:pPr>
              <w:widowControl w:val="0"/>
              <w:spacing w:before="40" w:after="40" w:line="312" w:lineRule="auto"/>
              <w:rPr>
                <w:rFonts w:ascii="Times New Roman" w:hAnsi="Times New Roman" w:cs="Times New Roman"/>
                <w:b/>
                <w:i/>
                <w:color w:val="000000" w:themeColor="text1"/>
                <w:sz w:val="26"/>
                <w:szCs w:val="26"/>
              </w:rPr>
            </w:pPr>
          </w:p>
        </w:tc>
        <w:tc>
          <w:tcPr>
            <w:tcW w:w="3038" w:type="pct"/>
            <w:gridSpan w:val="2"/>
          </w:tcPr>
          <w:p w14:paraId="302BEB37"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i/>
                <w:color w:val="000000" w:themeColor="text1"/>
                <w:sz w:val="26"/>
                <w:szCs w:val="26"/>
              </w:rPr>
              <w:t xml:space="preserve">8. Đa dạng thế giới sống - </w:t>
            </w:r>
            <w:r w:rsidRPr="00EE1B2B">
              <w:rPr>
                <w:rFonts w:ascii="Times New Roman" w:hAnsi="Times New Roman" w:cs="Times New Roman"/>
                <w:b/>
                <w:color w:val="000000" w:themeColor="text1"/>
                <w:sz w:val="26"/>
                <w:szCs w:val="26"/>
              </w:rPr>
              <w:t>Virus và vi khuẩn (10 tiết)</w:t>
            </w:r>
          </w:p>
        </w:tc>
        <w:tc>
          <w:tcPr>
            <w:tcW w:w="341" w:type="pct"/>
            <w:tcBorders>
              <w:top w:val="single" w:sz="4" w:space="0" w:color="auto"/>
              <w:bottom w:val="single" w:sz="4" w:space="0" w:color="auto"/>
            </w:tcBorders>
          </w:tcPr>
          <w:p w14:paraId="1FEB76F9"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273FE7B4" w14:textId="24EC28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bottom w:val="single" w:sz="4" w:space="0" w:color="auto"/>
            </w:tcBorders>
          </w:tcPr>
          <w:p w14:paraId="59A8B58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38493E1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495404D" w14:textId="77777777" w:rsidTr="00EA54DB">
        <w:tc>
          <w:tcPr>
            <w:tcW w:w="573" w:type="pct"/>
            <w:vMerge w:val="restart"/>
          </w:tcPr>
          <w:p w14:paraId="7B23B33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239FC31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 xml:space="preserve">Nhận </w:t>
            </w:r>
            <w:r w:rsidRPr="00EE1B2B">
              <w:rPr>
                <w:rFonts w:ascii="Times New Roman" w:hAnsi="Times New Roman" w:cs="Times New Roman"/>
                <w:b/>
                <w:color w:val="000000" w:themeColor="text1"/>
                <w:sz w:val="26"/>
                <w:szCs w:val="26"/>
              </w:rPr>
              <w:lastRenderedPageBreak/>
              <w:t>biết</w:t>
            </w:r>
          </w:p>
        </w:tc>
        <w:tc>
          <w:tcPr>
            <w:tcW w:w="2544" w:type="pct"/>
            <w:tcBorders>
              <w:top w:val="single" w:sz="4" w:space="0" w:color="auto"/>
            </w:tcBorders>
          </w:tcPr>
          <w:p w14:paraId="430B148E"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341" w:type="pct"/>
            <w:tcBorders>
              <w:top w:val="single" w:sz="4" w:space="0" w:color="auto"/>
            </w:tcBorders>
          </w:tcPr>
          <w:p w14:paraId="1B2059F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43280C0E" w14:textId="12D9325A"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72635F2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69476FB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C0E79A3" w14:textId="77777777" w:rsidTr="00EA54DB">
        <w:tc>
          <w:tcPr>
            <w:tcW w:w="573" w:type="pct"/>
            <w:vMerge/>
          </w:tcPr>
          <w:p w14:paraId="1CD0CA1A"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10E6124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6558D90E"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Nhận biết được sinh vật có hai cách gọi tên: tên địa phương và tên khoa học.</w:t>
            </w:r>
          </w:p>
        </w:tc>
        <w:tc>
          <w:tcPr>
            <w:tcW w:w="341" w:type="pct"/>
            <w:tcBorders>
              <w:top w:val="single" w:sz="4" w:space="0" w:color="auto"/>
            </w:tcBorders>
          </w:tcPr>
          <w:p w14:paraId="1C8BDA0F"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3C394179" w14:textId="70C46419" w:rsidR="00157082" w:rsidRPr="002E6967" w:rsidRDefault="002E6967"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342" w:type="pct"/>
            <w:tcBorders>
              <w:top w:val="single" w:sz="4" w:space="0" w:color="auto"/>
            </w:tcBorders>
          </w:tcPr>
          <w:p w14:paraId="7B91987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1B941C4D" w14:textId="0E7FA0DD" w:rsidR="00157082" w:rsidRPr="00EE1B2B" w:rsidRDefault="002E6967" w:rsidP="00EA54DB">
            <w:pPr>
              <w:widowControl w:val="0"/>
              <w:spacing w:before="40" w:after="40" w:line="312" w:lineRule="auto"/>
              <w:jc w:val="center"/>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C6</w:t>
            </w:r>
          </w:p>
        </w:tc>
      </w:tr>
      <w:tr w:rsidR="00EE1B2B" w:rsidRPr="00EE1B2B" w14:paraId="2F781C5B" w14:textId="77777777" w:rsidTr="00EA54DB">
        <w:tc>
          <w:tcPr>
            <w:tcW w:w="573" w:type="pct"/>
            <w:vMerge/>
          </w:tcPr>
          <w:p w14:paraId="725D1683"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7835978C"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3B03CEB8"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Quan sát hình ảnh và mô tả được hình dạng và cấu tạo đơn giản của virus (gồm vật chất di truyền và lớp vỏ protein) và vi khuẩn.</w:t>
            </w:r>
          </w:p>
        </w:tc>
        <w:tc>
          <w:tcPr>
            <w:tcW w:w="341" w:type="pct"/>
            <w:tcBorders>
              <w:top w:val="single" w:sz="4" w:space="0" w:color="auto"/>
            </w:tcBorders>
          </w:tcPr>
          <w:p w14:paraId="1C1E423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4FDFC60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56BC9FE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1D505FC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25780CBC" w14:textId="77777777" w:rsidTr="00EA54DB">
        <w:tc>
          <w:tcPr>
            <w:tcW w:w="573" w:type="pct"/>
            <w:vMerge/>
          </w:tcPr>
          <w:p w14:paraId="2DE4A394"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37643A6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1B21993A"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Dựa vào hình thái, nhận ra được sự đa dạng của vi khuẩn.</w:t>
            </w:r>
          </w:p>
        </w:tc>
        <w:tc>
          <w:tcPr>
            <w:tcW w:w="341" w:type="pct"/>
            <w:tcBorders>
              <w:top w:val="single" w:sz="4" w:space="0" w:color="auto"/>
            </w:tcBorders>
          </w:tcPr>
          <w:p w14:paraId="72FFF9B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611B0145"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640CAB9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551F1BB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0DAA656E" w14:textId="77777777" w:rsidTr="00EA54DB">
        <w:tc>
          <w:tcPr>
            <w:tcW w:w="573" w:type="pct"/>
            <w:vMerge/>
          </w:tcPr>
          <w:p w14:paraId="098D516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0D79A73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0F1133BD"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Nêu được một số bệnh do virus và vi khuẩn gây ra.</w:t>
            </w:r>
          </w:p>
        </w:tc>
        <w:tc>
          <w:tcPr>
            <w:tcW w:w="341" w:type="pct"/>
            <w:tcBorders>
              <w:top w:val="single" w:sz="4" w:space="0" w:color="auto"/>
            </w:tcBorders>
          </w:tcPr>
          <w:p w14:paraId="21FAA112"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2701E6FD" w14:textId="537FA22D"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2" w:type="pct"/>
            <w:tcBorders>
              <w:top w:val="single" w:sz="4" w:space="0" w:color="auto"/>
            </w:tcBorders>
          </w:tcPr>
          <w:p w14:paraId="0F073B4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2379AB39" w14:textId="2A06BF46"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r>
      <w:tr w:rsidR="00EE1B2B" w:rsidRPr="00EE1B2B" w14:paraId="4711D52E" w14:textId="77777777" w:rsidTr="00EA54DB">
        <w:tc>
          <w:tcPr>
            <w:tcW w:w="573" w:type="pct"/>
            <w:vMerge/>
          </w:tcPr>
          <w:p w14:paraId="5D01D78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2AB5E9C0"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Thông hiểu</w:t>
            </w:r>
          </w:p>
          <w:p w14:paraId="1FD53BD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5264D5A8"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341" w:type="pct"/>
            <w:tcBorders>
              <w:top w:val="single" w:sz="4" w:space="0" w:color="auto"/>
            </w:tcBorders>
          </w:tcPr>
          <w:p w14:paraId="01657D3B"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2D81E2D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6AE7A0CD"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5310D03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6A1D65D" w14:textId="77777777" w:rsidTr="00EA54DB">
        <w:tc>
          <w:tcPr>
            <w:tcW w:w="573" w:type="pct"/>
            <w:vMerge/>
          </w:tcPr>
          <w:p w14:paraId="122C2CD1"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43BFFF01"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37A6A23B"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Nêu được sự cần thiết của việc phân loại thế giới sống.</w:t>
            </w:r>
          </w:p>
        </w:tc>
        <w:tc>
          <w:tcPr>
            <w:tcW w:w="341" w:type="pct"/>
            <w:tcBorders>
              <w:top w:val="single" w:sz="4" w:space="0" w:color="auto"/>
            </w:tcBorders>
          </w:tcPr>
          <w:p w14:paraId="0EAA753F" w14:textId="0967007F" w:rsidR="00157082" w:rsidRPr="00F35B44"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3C60B42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64EAF8FA" w14:textId="7F99F968" w:rsidR="00157082" w:rsidRPr="00F35B44"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255E885B"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06219281" w14:textId="77777777" w:rsidTr="00EA54DB">
        <w:tc>
          <w:tcPr>
            <w:tcW w:w="573" w:type="pct"/>
            <w:vMerge/>
          </w:tcPr>
          <w:p w14:paraId="79A97650"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752CD4AB"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53E79CD4"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Dựa vào sơ đồ, phân biệt được các nhóm phân loại từ nhỏ tới lớn theo trật tự: loài, chi, họ, bộ, lớp, ngành, giới.</w:t>
            </w:r>
          </w:p>
        </w:tc>
        <w:tc>
          <w:tcPr>
            <w:tcW w:w="341" w:type="pct"/>
            <w:tcBorders>
              <w:top w:val="single" w:sz="4" w:space="0" w:color="auto"/>
            </w:tcBorders>
          </w:tcPr>
          <w:p w14:paraId="777862D4" w14:textId="5101FA20" w:rsidR="00157082" w:rsidRPr="00F35B44" w:rsidRDefault="00157082" w:rsidP="00EA54DB">
            <w:pPr>
              <w:widowControl w:val="0"/>
              <w:spacing w:before="40" w:after="40" w:line="312" w:lineRule="auto"/>
              <w:jc w:val="center"/>
              <w:rPr>
                <w:rFonts w:ascii="Times New Roman" w:hAnsi="Times New Roman" w:cs="Times New Roman"/>
                <w:b/>
                <w:color w:val="000000" w:themeColor="text1"/>
                <w:sz w:val="26"/>
                <w:szCs w:val="26"/>
                <w:lang w:val="vi-VN"/>
              </w:rPr>
            </w:pPr>
          </w:p>
        </w:tc>
        <w:tc>
          <w:tcPr>
            <w:tcW w:w="341" w:type="pct"/>
            <w:tcBorders>
              <w:top w:val="single" w:sz="4" w:space="0" w:color="auto"/>
            </w:tcBorders>
          </w:tcPr>
          <w:p w14:paraId="60745BD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42" w:type="pct"/>
            <w:tcBorders>
              <w:top w:val="single" w:sz="4" w:space="0" w:color="auto"/>
            </w:tcBorders>
          </w:tcPr>
          <w:p w14:paraId="6AF45EFC" w14:textId="462600D0" w:rsidR="00157082" w:rsidRPr="00F35B44" w:rsidRDefault="00157082" w:rsidP="00EA54DB">
            <w:pPr>
              <w:widowControl w:val="0"/>
              <w:spacing w:before="40" w:after="40" w:line="312" w:lineRule="auto"/>
              <w:jc w:val="center"/>
              <w:rPr>
                <w:rFonts w:ascii="Times New Roman" w:hAnsi="Times New Roman" w:cs="Times New Roman"/>
                <w:color w:val="000000" w:themeColor="text1"/>
                <w:sz w:val="26"/>
                <w:szCs w:val="26"/>
                <w:lang w:val="vi-VN"/>
              </w:rPr>
            </w:pPr>
          </w:p>
        </w:tc>
        <w:tc>
          <w:tcPr>
            <w:tcW w:w="365" w:type="pct"/>
            <w:tcBorders>
              <w:top w:val="single" w:sz="4" w:space="0" w:color="auto"/>
            </w:tcBorders>
          </w:tcPr>
          <w:p w14:paraId="3BECCA8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E8830C6" w14:textId="77777777" w:rsidTr="00EA54DB">
        <w:tc>
          <w:tcPr>
            <w:tcW w:w="573" w:type="pct"/>
            <w:vMerge/>
          </w:tcPr>
          <w:p w14:paraId="50FE17F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3EE9FB94"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316533FC"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Lấy được ví dụ chứng minh thế giới sống đa dạng về số lượng loài và đa dạng về môi trường sống.</w:t>
            </w:r>
          </w:p>
        </w:tc>
        <w:tc>
          <w:tcPr>
            <w:tcW w:w="341" w:type="pct"/>
            <w:tcBorders>
              <w:top w:val="single" w:sz="4" w:space="0" w:color="auto"/>
            </w:tcBorders>
          </w:tcPr>
          <w:p w14:paraId="12880E8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08A16167"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32226D88"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6DD0CE5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4DFCA1FB" w14:textId="77777777" w:rsidTr="00EA54DB">
        <w:tc>
          <w:tcPr>
            <w:tcW w:w="573" w:type="pct"/>
            <w:vMerge/>
          </w:tcPr>
          <w:p w14:paraId="49C4080D"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0075B8C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3F3DC2BE"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Phân biệt được virus và vi khuẩn (chưa có cấu tạo tế bào và đã có cấu tạo tế bào).</w:t>
            </w:r>
          </w:p>
        </w:tc>
        <w:tc>
          <w:tcPr>
            <w:tcW w:w="341" w:type="pct"/>
            <w:tcBorders>
              <w:top w:val="single" w:sz="4" w:space="0" w:color="auto"/>
            </w:tcBorders>
          </w:tcPr>
          <w:p w14:paraId="3F64CBD1"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18EBD93C"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2AF99124"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4341CA59"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55ADD9EB" w14:textId="77777777" w:rsidTr="00EA54DB">
        <w:tc>
          <w:tcPr>
            <w:tcW w:w="573" w:type="pct"/>
            <w:vMerge/>
          </w:tcPr>
          <w:p w14:paraId="6FDEF85E"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57EB1459"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7078913E"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Trình bày được một số cách phòng và chống bệnh do virus và vi khuẩn gây ra.</w:t>
            </w:r>
          </w:p>
        </w:tc>
        <w:tc>
          <w:tcPr>
            <w:tcW w:w="341" w:type="pct"/>
            <w:tcBorders>
              <w:top w:val="single" w:sz="4" w:space="0" w:color="auto"/>
            </w:tcBorders>
          </w:tcPr>
          <w:p w14:paraId="5C68DB7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3DB8BD26"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733D2ED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0D3C1993"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3C99A1FD" w14:textId="77777777" w:rsidTr="00EA54DB">
        <w:tc>
          <w:tcPr>
            <w:tcW w:w="573" w:type="pct"/>
            <w:vMerge/>
          </w:tcPr>
          <w:p w14:paraId="098DEB16"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24804EE3"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695F0E2A"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lang w:val="vi-VN"/>
              </w:rPr>
            </w:pPr>
            <w:r w:rsidRPr="00EE1B2B">
              <w:rPr>
                <w:rFonts w:ascii="Times New Roman" w:hAnsi="Times New Roman" w:cs="Times New Roman"/>
                <w:color w:val="000000" w:themeColor="text1"/>
                <w:sz w:val="26"/>
                <w:szCs w:val="26"/>
              </w:rPr>
              <w:t>- Trình bày được một số cách phòng và chống bệnh do virus và vi khuẩn gây ra.</w:t>
            </w:r>
          </w:p>
        </w:tc>
        <w:tc>
          <w:tcPr>
            <w:tcW w:w="341" w:type="pct"/>
            <w:tcBorders>
              <w:top w:val="single" w:sz="4" w:space="0" w:color="auto"/>
            </w:tcBorders>
          </w:tcPr>
          <w:p w14:paraId="7EAF47D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2563A9C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7B74B9EA"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480D2D8F"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54C1F322" w14:textId="77777777" w:rsidTr="00EA54DB">
        <w:tc>
          <w:tcPr>
            <w:tcW w:w="573" w:type="pct"/>
            <w:vMerge/>
          </w:tcPr>
          <w:p w14:paraId="6CE834FC"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val="restart"/>
          </w:tcPr>
          <w:p w14:paraId="23458BBA"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r w:rsidRPr="00EE1B2B">
              <w:rPr>
                <w:rFonts w:ascii="Times New Roman" w:hAnsi="Times New Roman" w:cs="Times New Roman"/>
                <w:b/>
                <w:color w:val="000000" w:themeColor="text1"/>
                <w:sz w:val="26"/>
                <w:szCs w:val="26"/>
              </w:rPr>
              <w:t>Vận dụng</w:t>
            </w:r>
          </w:p>
        </w:tc>
        <w:tc>
          <w:tcPr>
            <w:tcW w:w="2544" w:type="pct"/>
            <w:tcBorders>
              <w:top w:val="single" w:sz="4" w:space="0" w:color="auto"/>
            </w:tcBorders>
          </w:tcPr>
          <w:p w14:paraId="3E0E32DD" w14:textId="77777777" w:rsidR="00157082" w:rsidRPr="00EE1B2B" w:rsidRDefault="00157082" w:rsidP="00EA54DB">
            <w:pPr>
              <w:widowControl w:val="0"/>
              <w:spacing w:before="40" w:after="40" w:line="312" w:lineRule="auto"/>
              <w:jc w:val="both"/>
              <w:rPr>
                <w:rFonts w:ascii="Times New Roman" w:hAnsi="Times New Roman" w:cs="Times New Roman"/>
                <w:b/>
                <w:color w:val="000000" w:themeColor="text1"/>
                <w:sz w:val="26"/>
                <w:szCs w:val="26"/>
              </w:rPr>
            </w:pPr>
          </w:p>
        </w:tc>
        <w:tc>
          <w:tcPr>
            <w:tcW w:w="341" w:type="pct"/>
            <w:tcBorders>
              <w:top w:val="single" w:sz="4" w:space="0" w:color="auto"/>
            </w:tcBorders>
          </w:tcPr>
          <w:p w14:paraId="41C22F6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51A0C068"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1F022EA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31C45A1E"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19893AF9" w14:textId="77777777" w:rsidTr="00EA54DB">
        <w:tc>
          <w:tcPr>
            <w:tcW w:w="573" w:type="pct"/>
            <w:vMerge/>
          </w:tcPr>
          <w:p w14:paraId="2F994F12"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277B38B6"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tcBorders>
          </w:tcPr>
          <w:p w14:paraId="3D3B696C"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xml:space="preserve">– Thông qua ví dụ nhận biết được cách xây dựng khoá lưỡng phân và thực hành xây dựng được khoá lưỡng phân với đối tượng </w:t>
            </w:r>
            <w:r w:rsidRPr="00EE1B2B">
              <w:rPr>
                <w:rFonts w:ascii="Times New Roman" w:hAnsi="Times New Roman" w:cs="Times New Roman"/>
                <w:color w:val="000000" w:themeColor="text1"/>
                <w:sz w:val="26"/>
                <w:szCs w:val="26"/>
              </w:rPr>
              <w:lastRenderedPageBreak/>
              <w:t>sinh vật.</w:t>
            </w:r>
          </w:p>
        </w:tc>
        <w:tc>
          <w:tcPr>
            <w:tcW w:w="341" w:type="pct"/>
            <w:tcBorders>
              <w:top w:val="single" w:sz="4" w:space="0" w:color="auto"/>
            </w:tcBorders>
          </w:tcPr>
          <w:p w14:paraId="2B481CC4" w14:textId="3AFA1117" w:rsidR="00157082" w:rsidRPr="00EE1B2B" w:rsidRDefault="006E3393" w:rsidP="00EA54DB">
            <w:pPr>
              <w:widowControl w:val="0"/>
              <w:spacing w:before="40" w:after="40" w:line="312"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lastRenderedPageBreak/>
              <w:t>1</w:t>
            </w:r>
          </w:p>
        </w:tc>
        <w:tc>
          <w:tcPr>
            <w:tcW w:w="341" w:type="pct"/>
            <w:tcBorders>
              <w:top w:val="single" w:sz="4" w:space="0" w:color="auto"/>
            </w:tcBorders>
          </w:tcPr>
          <w:p w14:paraId="08845E74"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5928340C" w14:textId="08CEEE99" w:rsidR="00157082" w:rsidRPr="00EE1B2B" w:rsidRDefault="006E3393"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C17(2)</w:t>
            </w:r>
          </w:p>
        </w:tc>
        <w:tc>
          <w:tcPr>
            <w:tcW w:w="365" w:type="pct"/>
            <w:tcBorders>
              <w:top w:val="single" w:sz="4" w:space="0" w:color="auto"/>
            </w:tcBorders>
          </w:tcPr>
          <w:p w14:paraId="76619B21"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r w:rsidR="00EE1B2B" w:rsidRPr="00EE1B2B" w14:paraId="7F489B04" w14:textId="77777777" w:rsidTr="00EA54DB">
        <w:tc>
          <w:tcPr>
            <w:tcW w:w="573" w:type="pct"/>
            <w:vMerge/>
          </w:tcPr>
          <w:p w14:paraId="40A8313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vMerge/>
          </w:tcPr>
          <w:p w14:paraId="0F74946D" w14:textId="77777777" w:rsidR="00157082" w:rsidRPr="00EE1B2B" w:rsidRDefault="00157082" w:rsidP="00EA54DB">
            <w:pPr>
              <w:widowControl w:val="0"/>
              <w:spacing w:before="40" w:after="40" w:line="312" w:lineRule="auto"/>
              <w:rPr>
                <w:rFonts w:ascii="Times New Roman" w:hAnsi="Times New Roman" w:cs="Times New Roman"/>
                <w:b/>
                <w:color w:val="000000" w:themeColor="text1"/>
                <w:sz w:val="26"/>
                <w:szCs w:val="26"/>
              </w:rPr>
            </w:pPr>
          </w:p>
        </w:tc>
        <w:tc>
          <w:tcPr>
            <w:tcW w:w="2544" w:type="pct"/>
            <w:tcBorders>
              <w:top w:val="single" w:sz="4" w:space="0" w:color="auto"/>
              <w:bottom w:val="single" w:sz="4" w:space="0" w:color="auto"/>
            </w:tcBorders>
          </w:tcPr>
          <w:p w14:paraId="066EC8BB" w14:textId="77777777" w:rsidR="00157082" w:rsidRPr="00EE1B2B" w:rsidRDefault="00157082" w:rsidP="00EA54DB">
            <w:pPr>
              <w:widowControl w:val="0"/>
              <w:spacing w:before="40" w:after="40" w:line="312" w:lineRule="auto"/>
              <w:jc w:val="both"/>
              <w:rPr>
                <w:rFonts w:ascii="Times New Roman" w:hAnsi="Times New Roman" w:cs="Times New Roman"/>
                <w:color w:val="000000" w:themeColor="text1"/>
                <w:sz w:val="26"/>
                <w:szCs w:val="26"/>
              </w:rPr>
            </w:pPr>
            <w:r w:rsidRPr="00EE1B2B">
              <w:rPr>
                <w:rFonts w:ascii="Times New Roman" w:hAnsi="Times New Roman" w:cs="Times New Roman"/>
                <w:color w:val="000000" w:themeColor="text1"/>
                <w:sz w:val="26"/>
                <w:szCs w:val="26"/>
              </w:rPr>
              <w:t>– Dựa vào sơ đồ, nhận biết được năm giới sinh vật. Lấy được ví dụ minh họa cho mỗi giới.</w:t>
            </w:r>
          </w:p>
        </w:tc>
        <w:tc>
          <w:tcPr>
            <w:tcW w:w="341" w:type="pct"/>
            <w:tcBorders>
              <w:top w:val="single" w:sz="4" w:space="0" w:color="auto"/>
              <w:bottom w:val="single" w:sz="4" w:space="0" w:color="auto"/>
            </w:tcBorders>
          </w:tcPr>
          <w:p w14:paraId="63176B13"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bottom w:val="single" w:sz="4" w:space="0" w:color="auto"/>
            </w:tcBorders>
          </w:tcPr>
          <w:p w14:paraId="14739A23" w14:textId="2F285EB8" w:rsidR="00157082" w:rsidRPr="00164BE5" w:rsidRDefault="00164BE5" w:rsidP="00EA54DB">
            <w:pPr>
              <w:widowControl w:val="0"/>
              <w:spacing w:before="40" w:after="40" w:line="312" w:lineRule="auto"/>
              <w:jc w:val="center"/>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1</w:t>
            </w:r>
          </w:p>
        </w:tc>
        <w:tc>
          <w:tcPr>
            <w:tcW w:w="342" w:type="pct"/>
            <w:tcBorders>
              <w:top w:val="single" w:sz="4" w:space="0" w:color="auto"/>
              <w:bottom w:val="single" w:sz="4" w:space="0" w:color="auto"/>
            </w:tcBorders>
          </w:tcPr>
          <w:p w14:paraId="31ECE936"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bottom w:val="single" w:sz="4" w:space="0" w:color="auto"/>
            </w:tcBorders>
          </w:tcPr>
          <w:p w14:paraId="68BB94CE" w14:textId="66DCA1F7" w:rsidR="00157082" w:rsidRPr="008713DA" w:rsidRDefault="00164BE5" w:rsidP="00EA54DB">
            <w:pPr>
              <w:widowControl w:val="0"/>
              <w:spacing w:before="40" w:after="40" w:line="312" w:lineRule="auto"/>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vi-VN"/>
              </w:rPr>
              <w:t>C1</w:t>
            </w:r>
            <w:r w:rsidR="008713DA">
              <w:rPr>
                <w:rFonts w:ascii="Times New Roman" w:hAnsi="Times New Roman" w:cs="Times New Roman"/>
                <w:color w:val="000000" w:themeColor="text1"/>
                <w:sz w:val="26"/>
                <w:szCs w:val="26"/>
              </w:rPr>
              <w:t>3</w:t>
            </w:r>
          </w:p>
        </w:tc>
      </w:tr>
      <w:tr w:rsidR="00EE1B2B" w:rsidRPr="00EE1B2B" w14:paraId="7504717F" w14:textId="77777777" w:rsidTr="00EA54DB">
        <w:tc>
          <w:tcPr>
            <w:tcW w:w="573" w:type="pct"/>
          </w:tcPr>
          <w:p w14:paraId="1F6FF625" w14:textId="77777777" w:rsidR="00157082" w:rsidRPr="00EE1B2B" w:rsidRDefault="00157082" w:rsidP="00EA54DB">
            <w:pPr>
              <w:widowControl w:val="0"/>
              <w:spacing w:before="40" w:after="40" w:line="312" w:lineRule="auto"/>
              <w:rPr>
                <w:rFonts w:ascii="Times New Roman" w:hAnsi="Times New Roman" w:cs="Times New Roman"/>
                <w:color w:val="000000" w:themeColor="text1"/>
                <w:sz w:val="26"/>
                <w:szCs w:val="26"/>
              </w:rPr>
            </w:pPr>
          </w:p>
        </w:tc>
        <w:tc>
          <w:tcPr>
            <w:tcW w:w="494" w:type="pct"/>
          </w:tcPr>
          <w:p w14:paraId="2542AF80" w14:textId="01AA567B" w:rsidR="00157082" w:rsidRPr="009A7464" w:rsidRDefault="009A7464" w:rsidP="00EA54DB">
            <w:pPr>
              <w:widowControl w:val="0"/>
              <w:spacing w:before="40" w:after="40" w:line="312" w:lineRule="auto"/>
              <w:rPr>
                <w:rFonts w:ascii="Times New Roman" w:hAnsi="Times New Roman" w:cs="Times New Roman"/>
                <w:b/>
                <w:color w:val="000000" w:themeColor="text1"/>
                <w:sz w:val="26"/>
                <w:szCs w:val="26"/>
                <w:lang w:val="vi-VN"/>
              </w:rPr>
            </w:pPr>
            <w:r>
              <w:rPr>
                <w:rFonts w:ascii="Times New Roman" w:hAnsi="Times New Roman" w:cs="Times New Roman"/>
                <w:b/>
                <w:color w:val="000000" w:themeColor="text1"/>
                <w:sz w:val="26"/>
                <w:szCs w:val="26"/>
                <w:lang w:val="vi-VN"/>
              </w:rPr>
              <w:t>Vận dụng cao</w:t>
            </w:r>
          </w:p>
        </w:tc>
        <w:tc>
          <w:tcPr>
            <w:tcW w:w="2544" w:type="pct"/>
            <w:tcBorders>
              <w:top w:val="single" w:sz="4" w:space="0" w:color="auto"/>
            </w:tcBorders>
          </w:tcPr>
          <w:p w14:paraId="0A5394F9" w14:textId="77777777" w:rsidR="00157082" w:rsidRPr="00EE1B2B" w:rsidRDefault="00157082" w:rsidP="00EA54DB">
            <w:pPr>
              <w:widowControl w:val="0"/>
              <w:spacing w:before="40" w:after="40" w:line="312" w:lineRule="auto"/>
              <w:jc w:val="both"/>
              <w:rPr>
                <w:rFonts w:ascii="Times New Roman" w:hAnsi="Times New Roman" w:cs="Times New Roman"/>
                <w:b/>
                <w:iCs/>
                <w:color w:val="000000" w:themeColor="text1"/>
                <w:sz w:val="26"/>
                <w:szCs w:val="26"/>
                <w:lang w:val="vi-VN"/>
              </w:rPr>
            </w:pPr>
            <w:r w:rsidRPr="00EE1B2B">
              <w:rPr>
                <w:rFonts w:ascii="Times New Roman" w:hAnsi="Times New Roman" w:cs="Times New Roman"/>
                <w:color w:val="000000" w:themeColor="text1"/>
                <w:sz w:val="26"/>
                <w:szCs w:val="26"/>
              </w:rPr>
              <w:t>- Vận dụng được hiểu biết về virus và vi khuẩn để giải thích một số hiện tượng trong thực tiễn.</w:t>
            </w:r>
          </w:p>
        </w:tc>
        <w:tc>
          <w:tcPr>
            <w:tcW w:w="341" w:type="pct"/>
            <w:tcBorders>
              <w:top w:val="single" w:sz="4" w:space="0" w:color="auto"/>
            </w:tcBorders>
          </w:tcPr>
          <w:p w14:paraId="4386D545"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1" w:type="pct"/>
            <w:tcBorders>
              <w:top w:val="single" w:sz="4" w:space="0" w:color="auto"/>
            </w:tcBorders>
          </w:tcPr>
          <w:p w14:paraId="26B0967A" w14:textId="77777777" w:rsidR="00157082" w:rsidRPr="00EE1B2B" w:rsidRDefault="00157082" w:rsidP="00EA54DB">
            <w:pPr>
              <w:widowControl w:val="0"/>
              <w:spacing w:before="40" w:after="40" w:line="312" w:lineRule="auto"/>
              <w:jc w:val="center"/>
              <w:rPr>
                <w:rFonts w:ascii="Times New Roman" w:hAnsi="Times New Roman" w:cs="Times New Roman"/>
                <w:b/>
                <w:color w:val="000000" w:themeColor="text1"/>
                <w:sz w:val="26"/>
                <w:szCs w:val="26"/>
              </w:rPr>
            </w:pPr>
          </w:p>
        </w:tc>
        <w:tc>
          <w:tcPr>
            <w:tcW w:w="342" w:type="pct"/>
            <w:tcBorders>
              <w:top w:val="single" w:sz="4" w:space="0" w:color="auto"/>
            </w:tcBorders>
          </w:tcPr>
          <w:p w14:paraId="5F899B10"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c>
          <w:tcPr>
            <w:tcW w:w="365" w:type="pct"/>
            <w:tcBorders>
              <w:top w:val="single" w:sz="4" w:space="0" w:color="auto"/>
            </w:tcBorders>
          </w:tcPr>
          <w:p w14:paraId="3D0E9F5C" w14:textId="77777777" w:rsidR="00157082" w:rsidRPr="00EE1B2B" w:rsidRDefault="00157082" w:rsidP="00EA54DB">
            <w:pPr>
              <w:widowControl w:val="0"/>
              <w:spacing w:before="40" w:after="40" w:line="312" w:lineRule="auto"/>
              <w:jc w:val="center"/>
              <w:rPr>
                <w:rFonts w:ascii="Times New Roman" w:hAnsi="Times New Roman" w:cs="Times New Roman"/>
                <w:color w:val="000000" w:themeColor="text1"/>
                <w:sz w:val="26"/>
                <w:szCs w:val="26"/>
              </w:rPr>
            </w:pPr>
          </w:p>
        </w:tc>
      </w:tr>
    </w:tbl>
    <w:p w14:paraId="12027842" w14:textId="39E3F8C8" w:rsidR="00756072" w:rsidRPr="00F75DDF" w:rsidRDefault="00756072" w:rsidP="00F75DDF">
      <w:pPr>
        <w:widowControl w:val="0"/>
        <w:spacing w:before="40" w:after="40" w:line="312" w:lineRule="auto"/>
        <w:rPr>
          <w:rFonts w:ascii="Times New Roman" w:hAnsi="Times New Roman" w:cs="Times New Roman"/>
          <w:b/>
          <w:iCs/>
          <w:color w:val="000000" w:themeColor="text1"/>
          <w:sz w:val="26"/>
          <w:szCs w:val="26"/>
          <w:lang w:val="nl-NL"/>
        </w:rPr>
        <w:sectPr w:rsidR="00756072" w:rsidRPr="00F75DDF" w:rsidSect="00961D5B">
          <w:pgSz w:w="11906" w:h="16838" w:code="9"/>
          <w:pgMar w:top="630" w:right="1134" w:bottom="1134" w:left="1134" w:header="709" w:footer="709" w:gutter="0"/>
          <w:cols w:space="708"/>
          <w:docGrid w:linePitch="381"/>
        </w:sectPr>
      </w:pPr>
    </w:p>
    <w:p w14:paraId="5F5EE13F" w14:textId="367E06D9" w:rsidR="00756072" w:rsidRPr="00EE1B2B" w:rsidRDefault="00756072" w:rsidP="00F75DDF">
      <w:pPr>
        <w:spacing w:after="0" w:line="312" w:lineRule="auto"/>
        <w:rPr>
          <w:rFonts w:ascii="Times New Roman" w:eastAsia="Times New Roman" w:hAnsi="Times New Roman" w:cs="Times New Roman"/>
          <w:color w:val="000000" w:themeColor="text1"/>
          <w:sz w:val="26"/>
          <w:szCs w:val="26"/>
          <w:lang w:val="vi-VN" w:eastAsia="vi-VN"/>
        </w:rPr>
      </w:pPr>
    </w:p>
    <w:sectPr w:rsidR="00756072" w:rsidRPr="00EE1B2B" w:rsidSect="0052511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Yu Gothic UI"/>
    <w:panose1 w:val="00000000000000000000"/>
    <w:charset w:val="80"/>
    <w:family w:val="auto"/>
    <w:notTrueType/>
    <w:pitch w:val="default"/>
    <w:sig w:usb0="00000000" w:usb1="08070000" w:usb2="00000010" w:usb3="00000000" w:csb0="000201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756FC"/>
    <w:multiLevelType w:val="hybridMultilevel"/>
    <w:tmpl w:val="0E4250A8"/>
    <w:lvl w:ilvl="0" w:tplc="655CDCA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E348A3"/>
    <w:multiLevelType w:val="hybridMultilevel"/>
    <w:tmpl w:val="0FD253C6"/>
    <w:lvl w:ilvl="0" w:tplc="94A626A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72"/>
    <w:rsid w:val="000336FB"/>
    <w:rsid w:val="00037556"/>
    <w:rsid w:val="00061C0A"/>
    <w:rsid w:val="000E4FDA"/>
    <w:rsid w:val="000F771C"/>
    <w:rsid w:val="00157082"/>
    <w:rsid w:val="00164BE5"/>
    <w:rsid w:val="00180503"/>
    <w:rsid w:val="001C1A3E"/>
    <w:rsid w:val="00246BFD"/>
    <w:rsid w:val="002B6121"/>
    <w:rsid w:val="002E6967"/>
    <w:rsid w:val="00363641"/>
    <w:rsid w:val="00373C36"/>
    <w:rsid w:val="00373EA9"/>
    <w:rsid w:val="003D3014"/>
    <w:rsid w:val="0046762A"/>
    <w:rsid w:val="00493A4E"/>
    <w:rsid w:val="004A4CA5"/>
    <w:rsid w:val="005002F2"/>
    <w:rsid w:val="00520F29"/>
    <w:rsid w:val="005307FE"/>
    <w:rsid w:val="005B1E6F"/>
    <w:rsid w:val="00633A95"/>
    <w:rsid w:val="0063575A"/>
    <w:rsid w:val="00643BC5"/>
    <w:rsid w:val="006845CC"/>
    <w:rsid w:val="006C13A0"/>
    <w:rsid w:val="006C349D"/>
    <w:rsid w:val="006D722A"/>
    <w:rsid w:val="006E3393"/>
    <w:rsid w:val="006E698F"/>
    <w:rsid w:val="00756072"/>
    <w:rsid w:val="0078592C"/>
    <w:rsid w:val="007C105F"/>
    <w:rsid w:val="007D71ED"/>
    <w:rsid w:val="008713DA"/>
    <w:rsid w:val="00916B8B"/>
    <w:rsid w:val="00945DEC"/>
    <w:rsid w:val="0094749B"/>
    <w:rsid w:val="00961D5B"/>
    <w:rsid w:val="009A5954"/>
    <w:rsid w:val="009A7464"/>
    <w:rsid w:val="00A9597D"/>
    <w:rsid w:val="00AA0F51"/>
    <w:rsid w:val="00AD42D3"/>
    <w:rsid w:val="00B30873"/>
    <w:rsid w:val="00B34A6E"/>
    <w:rsid w:val="00B8262E"/>
    <w:rsid w:val="00B9419B"/>
    <w:rsid w:val="00C35E1B"/>
    <w:rsid w:val="00C86609"/>
    <w:rsid w:val="00CF0A55"/>
    <w:rsid w:val="00CF17A3"/>
    <w:rsid w:val="00D07E77"/>
    <w:rsid w:val="00D45544"/>
    <w:rsid w:val="00D74222"/>
    <w:rsid w:val="00D91964"/>
    <w:rsid w:val="00DB58CF"/>
    <w:rsid w:val="00DF1E39"/>
    <w:rsid w:val="00E0582F"/>
    <w:rsid w:val="00E6099C"/>
    <w:rsid w:val="00E816F1"/>
    <w:rsid w:val="00EE1B2B"/>
    <w:rsid w:val="00F35B44"/>
    <w:rsid w:val="00F753B5"/>
    <w:rsid w:val="00F75DDF"/>
    <w:rsid w:val="00F87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33A09"/>
  <w15:chartTrackingRefBased/>
  <w15:docId w15:val="{E60BA5DB-004D-1844-80C6-5CC3A6F1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072"/>
    <w:pPr>
      <w:spacing w:after="200" w:line="276" w:lineRule="auto"/>
    </w:pPr>
    <w:rPr>
      <w:sz w:val="22"/>
      <w:szCs w:val="22"/>
    </w:rPr>
  </w:style>
  <w:style w:type="paragraph" w:styleId="Heading1">
    <w:name w:val="heading 1"/>
    <w:basedOn w:val="Normal"/>
    <w:next w:val="Normal"/>
    <w:link w:val="Heading1Char"/>
    <w:uiPriority w:val="9"/>
    <w:qFormat/>
    <w:rsid w:val="00157082"/>
    <w:pPr>
      <w:spacing w:before="40" w:after="40" w:line="312" w:lineRule="auto"/>
      <w:jc w:val="center"/>
      <w:outlineLvl w:val="0"/>
    </w:pPr>
    <w:rPr>
      <w:rFonts w:ascii="Times New Roman" w:hAnsi="Times New Roman" w:cs="Times New Roman"/>
      <w:b/>
      <w:bCs/>
      <w:color w:val="000000" w:themeColor="text1"/>
      <w:sz w:val="26"/>
      <w:szCs w:val="26"/>
    </w:rPr>
  </w:style>
  <w:style w:type="paragraph" w:styleId="Heading2">
    <w:name w:val="heading 2"/>
    <w:basedOn w:val="Normal"/>
    <w:next w:val="Normal"/>
    <w:link w:val="Heading2Char"/>
    <w:uiPriority w:val="9"/>
    <w:unhideWhenUsed/>
    <w:qFormat/>
    <w:rsid w:val="00157082"/>
    <w:pPr>
      <w:spacing w:before="40" w:after="40" w:line="312" w:lineRule="auto"/>
      <w:jc w:val="both"/>
      <w:outlineLvl w:val="1"/>
    </w:pPr>
    <w:rPr>
      <w:rFonts w:ascii="Times New Roman" w:hAnsi="Times New Roman"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75607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link w:val="ListParagraphChar"/>
    <w:uiPriority w:val="34"/>
    <w:qFormat/>
    <w:rsid w:val="00756072"/>
    <w:pPr>
      <w:spacing w:after="0"/>
      <w:ind w:left="720"/>
      <w:contextualSpacing/>
    </w:pPr>
    <w:rPr>
      <w:rFonts w:ascii="Times New Roman" w:hAnsi="Times New Roman"/>
      <w:color w:val="000000" w:themeColor="text1"/>
      <w:sz w:val="26"/>
      <w:lang w:eastAsia="ja-JP"/>
    </w:rPr>
  </w:style>
  <w:style w:type="character" w:styleId="Strong">
    <w:name w:val="Strong"/>
    <w:basedOn w:val="DefaultParagraphFont"/>
    <w:uiPriority w:val="22"/>
    <w:qFormat/>
    <w:rsid w:val="00756072"/>
    <w:rPr>
      <w:b/>
      <w:bCs/>
    </w:rPr>
  </w:style>
  <w:style w:type="table" w:styleId="TableGrid">
    <w:name w:val="Table Grid"/>
    <w:basedOn w:val="TableNormal"/>
    <w:uiPriority w:val="39"/>
    <w:rsid w:val="00756072"/>
    <w:rPr>
      <w:rFonts w:ascii="Times New Roman" w:hAnsi="Times New Roman"/>
      <w:kern w:val="2"/>
      <w:sz w:val="28"/>
      <w:szCs w:val="22"/>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YoungMixTable">
    <w:name w:val="YoungMix_Table"/>
    <w:rsid w:val="00756072"/>
    <w:pPr>
      <w:spacing w:after="160" w:line="259" w:lineRule="auto"/>
    </w:pPr>
    <w:rPr>
      <w:rFonts w:ascii="Times New Roman" w:hAnsi="Times New Roman"/>
      <w:szCs w:val="22"/>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157082"/>
    <w:rPr>
      <w:rFonts w:ascii="Times New Roman" w:hAnsi="Times New Roman" w:cs="Times New Roman"/>
      <w:b/>
      <w:bCs/>
      <w:color w:val="000000" w:themeColor="text1"/>
      <w:sz w:val="26"/>
      <w:szCs w:val="26"/>
      <w:lang w:val="en-US"/>
    </w:rPr>
  </w:style>
  <w:style w:type="character" w:customStyle="1" w:styleId="Heading2Char">
    <w:name w:val="Heading 2 Char"/>
    <w:basedOn w:val="DefaultParagraphFont"/>
    <w:link w:val="Heading2"/>
    <w:uiPriority w:val="9"/>
    <w:rsid w:val="00157082"/>
    <w:rPr>
      <w:rFonts w:ascii="Times New Roman" w:hAnsi="Times New Roman" w:cs="Times New Roman"/>
      <w:b/>
      <w:color w:val="000000" w:themeColor="text1"/>
      <w:sz w:val="26"/>
      <w:szCs w:val="26"/>
      <w:lang w:val="en-US"/>
    </w:rPr>
  </w:style>
  <w:style w:type="character" w:customStyle="1" w:styleId="ListParagraphChar">
    <w:name w:val="List Paragraph Char"/>
    <w:basedOn w:val="DefaultParagraphFont"/>
    <w:link w:val="ListParagraph"/>
    <w:uiPriority w:val="34"/>
    <w:locked/>
    <w:rsid w:val="00157082"/>
    <w:rPr>
      <w:rFonts w:ascii="Times New Roman" w:hAnsi="Times New Roman"/>
      <w:color w:val="000000" w:themeColor="text1"/>
      <w:sz w:val="26"/>
      <w:szCs w:val="22"/>
      <w:lang w:val="en-US" w:eastAsia="ja-JP"/>
    </w:rPr>
  </w:style>
  <w:style w:type="character" w:customStyle="1" w:styleId="hps">
    <w:name w:val="hps"/>
    <w:basedOn w:val="DefaultParagraphFont"/>
    <w:rsid w:val="00157082"/>
  </w:style>
  <w:style w:type="paragraph" w:styleId="HTMLPreformatted">
    <w:name w:val="HTML Preformatted"/>
    <w:basedOn w:val="Normal"/>
    <w:link w:val="HTMLPreformattedChar"/>
    <w:uiPriority w:val="99"/>
    <w:unhideWhenUsed/>
    <w:rsid w:val="0015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57082"/>
    <w:rPr>
      <w:rFonts w:ascii="Courier New" w:eastAsia="Times New Roman" w:hAnsi="Courier New" w:cs="Courier New"/>
      <w:sz w:val="20"/>
      <w:szCs w:val="20"/>
      <w:lang w:val="en-US"/>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157082"/>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157082"/>
    <w:rPr>
      <w:rFonts w:ascii="Cambria" w:eastAsia="MS Mincho" w:hAnsi="Cambria" w:cs="Times New Roman"/>
      <w:lang w:val="en-US"/>
    </w:rPr>
  </w:style>
  <w:style w:type="character" w:styleId="FootnoteReference">
    <w:name w:val="footnote reference"/>
    <w:aliases w:val="Ref,de nota al pie"/>
    <w:uiPriority w:val="99"/>
    <w:unhideWhenUsed/>
    <w:rsid w:val="00157082"/>
    <w:rPr>
      <w:vertAlign w:val="superscript"/>
    </w:rPr>
  </w:style>
  <w:style w:type="character" w:customStyle="1" w:styleId="fontstyle01">
    <w:name w:val="fontstyle01"/>
    <w:basedOn w:val="DefaultParagraphFont"/>
    <w:rsid w:val="00157082"/>
    <w:rPr>
      <w:rFonts w:ascii="TimesNewRoman" w:hAnsi="TimesNewRoman" w:hint="default"/>
      <w:b w:val="0"/>
      <w:bCs w:val="0"/>
      <w:i w:val="0"/>
      <w:iCs w:val="0"/>
      <w:color w:val="000000"/>
      <w:sz w:val="24"/>
      <w:szCs w:val="24"/>
    </w:rPr>
  </w:style>
  <w:style w:type="character" w:customStyle="1" w:styleId="tr">
    <w:name w:val="tr"/>
    <w:basedOn w:val="DefaultParagraphFont"/>
    <w:rsid w:val="00157082"/>
  </w:style>
  <w:style w:type="paragraph" w:styleId="Header">
    <w:name w:val="header"/>
    <w:basedOn w:val="Normal"/>
    <w:link w:val="HeaderChar"/>
    <w:uiPriority w:val="99"/>
    <w:unhideWhenUsed/>
    <w:rsid w:val="00157082"/>
    <w:pPr>
      <w:tabs>
        <w:tab w:val="center" w:pos="4680"/>
        <w:tab w:val="right" w:pos="9360"/>
      </w:tabs>
      <w:spacing w:after="0" w:line="240" w:lineRule="auto"/>
    </w:pPr>
    <w:rPr>
      <w:rFonts w:ascii="Calibri" w:eastAsia="Times New Roman" w:hAnsi="Calibri" w:cs="Times New Roman"/>
      <w:szCs w:val="20"/>
      <w:lang w:bidi="hi-IN"/>
    </w:rPr>
  </w:style>
  <w:style w:type="character" w:customStyle="1" w:styleId="HeaderChar">
    <w:name w:val="Header Char"/>
    <w:basedOn w:val="DefaultParagraphFont"/>
    <w:link w:val="Header"/>
    <w:uiPriority w:val="99"/>
    <w:rsid w:val="00157082"/>
    <w:rPr>
      <w:rFonts w:ascii="Calibri" w:eastAsia="Times New Roman" w:hAnsi="Calibri" w:cs="Times New Roman"/>
      <w:sz w:val="22"/>
      <w:szCs w:val="20"/>
      <w:lang w:val="en-US" w:bidi="hi-IN"/>
    </w:rPr>
  </w:style>
  <w:style w:type="paragraph" w:styleId="Footer">
    <w:name w:val="footer"/>
    <w:basedOn w:val="Normal"/>
    <w:link w:val="FooterChar"/>
    <w:uiPriority w:val="99"/>
    <w:unhideWhenUsed/>
    <w:rsid w:val="00157082"/>
    <w:pPr>
      <w:tabs>
        <w:tab w:val="center" w:pos="4680"/>
        <w:tab w:val="right" w:pos="9360"/>
      </w:tabs>
      <w:spacing w:after="0" w:line="240" w:lineRule="auto"/>
    </w:pPr>
    <w:rPr>
      <w:rFonts w:ascii="Calibri" w:eastAsia="Times New Roman" w:hAnsi="Calibri" w:cs="Times New Roman"/>
      <w:szCs w:val="20"/>
      <w:lang w:bidi="hi-IN"/>
    </w:rPr>
  </w:style>
  <w:style w:type="character" w:customStyle="1" w:styleId="FooterChar">
    <w:name w:val="Footer Char"/>
    <w:basedOn w:val="DefaultParagraphFont"/>
    <w:link w:val="Footer"/>
    <w:uiPriority w:val="99"/>
    <w:rsid w:val="00157082"/>
    <w:rPr>
      <w:rFonts w:ascii="Calibri" w:eastAsia="Times New Roman" w:hAnsi="Calibri" w:cs="Times New Roman"/>
      <w:sz w:val="22"/>
      <w:szCs w:val="20"/>
      <w:lang w:val="en-US" w:bidi="hi-IN"/>
    </w:rPr>
  </w:style>
  <w:style w:type="paragraph" w:styleId="NoSpacing">
    <w:name w:val="No Spacing"/>
    <w:uiPriority w:val="1"/>
    <w:qFormat/>
    <w:rsid w:val="00157082"/>
  </w:style>
  <w:style w:type="character" w:customStyle="1" w:styleId="Other">
    <w:name w:val="Other_"/>
    <w:basedOn w:val="DefaultParagraphFont"/>
    <w:link w:val="Other0"/>
    <w:rsid w:val="00157082"/>
    <w:rPr>
      <w:rFonts w:eastAsia="Times New Roman" w:cs="Times New Roman"/>
      <w:szCs w:val="28"/>
      <w:shd w:val="clear" w:color="auto" w:fill="FFFFFF"/>
    </w:rPr>
  </w:style>
  <w:style w:type="paragraph" w:customStyle="1" w:styleId="Other0">
    <w:name w:val="Other"/>
    <w:basedOn w:val="Normal"/>
    <w:link w:val="Other"/>
    <w:rsid w:val="00157082"/>
    <w:pPr>
      <w:widowControl w:val="0"/>
      <w:shd w:val="clear" w:color="auto" w:fill="FFFFFF"/>
      <w:spacing w:after="40"/>
    </w:pPr>
    <w:rPr>
      <w:rFonts w:eastAsia="Times New Roman" w:cs="Times New Roman"/>
      <w:sz w:val="24"/>
      <w:szCs w:val="28"/>
    </w:rPr>
  </w:style>
  <w:style w:type="character" w:styleId="Hyperlink">
    <w:name w:val="Hyperlink"/>
    <w:basedOn w:val="DefaultParagraphFont"/>
    <w:uiPriority w:val="99"/>
    <w:unhideWhenUsed/>
    <w:rsid w:val="00157082"/>
    <w:rPr>
      <w:color w:val="0563C1" w:themeColor="hyperlink"/>
      <w:u w:val="single"/>
    </w:rPr>
  </w:style>
  <w:style w:type="paragraph" w:styleId="TOC1">
    <w:name w:val="toc 1"/>
    <w:basedOn w:val="Normal"/>
    <w:next w:val="Normal"/>
    <w:autoRedefine/>
    <w:uiPriority w:val="39"/>
    <w:unhideWhenUsed/>
    <w:rsid w:val="00157082"/>
    <w:pPr>
      <w:spacing w:after="100" w:line="259" w:lineRule="auto"/>
    </w:pPr>
    <w:rPr>
      <w:rFonts w:ascii="Times New Roman" w:hAnsi="Times New Roman"/>
      <w:sz w:val="26"/>
    </w:rPr>
  </w:style>
  <w:style w:type="paragraph" w:styleId="TOC2">
    <w:name w:val="toc 2"/>
    <w:basedOn w:val="Normal"/>
    <w:next w:val="Normal"/>
    <w:autoRedefine/>
    <w:uiPriority w:val="39"/>
    <w:unhideWhenUsed/>
    <w:rsid w:val="00157082"/>
    <w:pPr>
      <w:spacing w:after="100" w:line="259" w:lineRule="auto"/>
      <w:ind w:left="280"/>
    </w:pPr>
    <w:rPr>
      <w:rFonts w:ascii="Times New Roman" w:hAnsi="Times New Roman"/>
      <w:sz w:val="26"/>
    </w:rPr>
  </w:style>
  <w:style w:type="paragraph" w:styleId="TOC3">
    <w:name w:val="toc 3"/>
    <w:basedOn w:val="Normal"/>
    <w:next w:val="Normal"/>
    <w:autoRedefine/>
    <w:uiPriority w:val="39"/>
    <w:semiHidden/>
    <w:unhideWhenUsed/>
    <w:rsid w:val="00157082"/>
    <w:pPr>
      <w:spacing w:after="100" w:line="259" w:lineRule="auto"/>
      <w:ind w:left="560"/>
    </w:pPr>
    <w:rPr>
      <w:rFonts w:ascii="Times New Roman" w:hAnsi="Times New Roman"/>
      <w:sz w:val="26"/>
    </w:rPr>
  </w:style>
  <w:style w:type="paragraph" w:styleId="TOCHeading">
    <w:name w:val="TOC Heading"/>
    <w:basedOn w:val="Heading1"/>
    <w:next w:val="Normal"/>
    <w:uiPriority w:val="39"/>
    <w:unhideWhenUsed/>
    <w:qFormat/>
    <w:rsid w:val="00157082"/>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BalloonText">
    <w:name w:val="Balloon Text"/>
    <w:basedOn w:val="Normal"/>
    <w:link w:val="BalloonTextChar"/>
    <w:uiPriority w:val="99"/>
    <w:semiHidden/>
    <w:unhideWhenUsed/>
    <w:rsid w:val="00157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7082"/>
    <w:rPr>
      <w:rFonts w:ascii="Segoe UI" w:hAnsi="Segoe UI" w:cs="Segoe UI"/>
      <w:sz w:val="18"/>
      <w:szCs w:val="18"/>
      <w:lang w:val="en-US"/>
    </w:rPr>
  </w:style>
  <w:style w:type="paragraph" w:styleId="PlainText">
    <w:name w:val="Plain Text"/>
    <w:basedOn w:val="Normal"/>
    <w:link w:val="PlainTextChar"/>
    <w:rsid w:val="00363641"/>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363641"/>
    <w:rPr>
      <w:rFonts w:ascii="Courier New" w:eastAsia="Times New Roman" w:hAnsi="Courier New" w:cs="Courier New"/>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81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1508</TotalTime>
  <Pages>1</Pages>
  <Words>1960</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Techsi.vn</cp:lastModifiedBy>
  <cp:revision>31</cp:revision>
  <cp:lastPrinted>2023-12-11T03:33:00Z</cp:lastPrinted>
  <dcterms:created xsi:type="dcterms:W3CDTF">2022-08-27T15:43:00Z</dcterms:created>
  <dcterms:modified xsi:type="dcterms:W3CDTF">2023-12-11T03:33:00Z</dcterms:modified>
</cp:coreProperties>
</file>