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8D21B" w14:textId="77777777" w:rsidR="00D15FFF" w:rsidRPr="00AC5D22" w:rsidRDefault="003047A7" w:rsidP="00A73A78">
      <w:pPr>
        <w:spacing w:after="120" w:line="240" w:lineRule="auto"/>
        <w:jc w:val="center"/>
        <w:rPr>
          <w:rFonts w:asciiTheme="majorHAnsi" w:hAnsiTheme="majorHAnsi" w:cstheme="majorHAnsi"/>
          <w:b/>
          <w:sz w:val="28"/>
          <w:szCs w:val="28"/>
        </w:rPr>
      </w:pPr>
      <w:r w:rsidRPr="00AC5D22">
        <w:rPr>
          <w:rFonts w:asciiTheme="majorHAnsi" w:hAnsiTheme="majorHAnsi" w:cstheme="majorHAnsi"/>
          <w:b/>
          <w:sz w:val="28"/>
          <w:szCs w:val="28"/>
        </w:rPr>
        <w:t>THƯ MỤC SÁCH VỀ BÁC HỒ</w:t>
      </w:r>
    </w:p>
    <w:p w14:paraId="32210DDB" w14:textId="77777777" w:rsidR="003047A7" w:rsidRPr="00AC5D22" w:rsidRDefault="003047A7" w:rsidP="00A73A78">
      <w:pPr>
        <w:spacing w:after="120" w:line="240" w:lineRule="auto"/>
        <w:jc w:val="center"/>
        <w:rPr>
          <w:rFonts w:asciiTheme="majorHAnsi" w:hAnsiTheme="majorHAnsi" w:cstheme="majorHAnsi"/>
          <w:b/>
          <w:sz w:val="28"/>
          <w:szCs w:val="28"/>
        </w:rPr>
      </w:pPr>
      <w:r w:rsidRPr="00AC5D22">
        <w:rPr>
          <w:rFonts w:asciiTheme="majorHAnsi" w:hAnsiTheme="majorHAnsi" w:cstheme="majorHAnsi"/>
          <w:b/>
          <w:sz w:val="28"/>
          <w:szCs w:val="28"/>
        </w:rPr>
        <w:t>LỜI GIỚI THIỆU</w:t>
      </w:r>
    </w:p>
    <w:p w14:paraId="391D5F4E" w14:textId="77777777" w:rsidR="003047A7" w:rsidRPr="00AC5D22" w:rsidRDefault="003047A7" w:rsidP="00A73A78">
      <w:pPr>
        <w:spacing w:after="120" w:line="240" w:lineRule="auto"/>
        <w:ind w:firstLine="720"/>
        <w:jc w:val="both"/>
        <w:rPr>
          <w:rFonts w:asciiTheme="majorHAnsi" w:hAnsiTheme="majorHAnsi" w:cstheme="majorHAnsi"/>
          <w:b/>
          <w:i/>
          <w:sz w:val="28"/>
          <w:szCs w:val="28"/>
        </w:rPr>
      </w:pPr>
      <w:r w:rsidRPr="00AC5D22">
        <w:rPr>
          <w:rFonts w:asciiTheme="majorHAnsi" w:hAnsiTheme="majorHAnsi" w:cstheme="majorHAnsi"/>
          <w:b/>
          <w:i/>
          <w:sz w:val="28"/>
          <w:szCs w:val="28"/>
        </w:rPr>
        <w:t>Bạn đọc thân mến!</w:t>
      </w:r>
    </w:p>
    <w:p w14:paraId="36DDF786" w14:textId="77777777" w:rsidR="003047A7" w:rsidRPr="00AC5D22" w:rsidRDefault="003047A7" w:rsidP="00A73A78">
      <w:pPr>
        <w:spacing w:after="120" w:line="240" w:lineRule="auto"/>
        <w:ind w:firstLine="720"/>
        <w:jc w:val="both"/>
        <w:rPr>
          <w:rFonts w:asciiTheme="majorHAnsi" w:hAnsiTheme="majorHAnsi" w:cstheme="majorHAnsi"/>
          <w:sz w:val="28"/>
          <w:szCs w:val="28"/>
        </w:rPr>
      </w:pPr>
      <w:r w:rsidRPr="00AC5D22">
        <w:rPr>
          <w:rFonts w:asciiTheme="majorHAnsi" w:hAnsiTheme="majorHAnsi" w:cstheme="majorHAnsi"/>
          <w:sz w:val="28"/>
          <w:szCs w:val="28"/>
        </w:rPr>
        <w:t xml:space="preserve">Hồ Chí Minh </w:t>
      </w:r>
      <w:r w:rsidR="005C3B4C" w:rsidRPr="00AC5D22">
        <w:rPr>
          <w:rFonts w:asciiTheme="majorHAnsi" w:hAnsiTheme="majorHAnsi" w:cstheme="majorHAnsi"/>
          <w:sz w:val="28"/>
          <w:szCs w:val="28"/>
        </w:rPr>
        <w:t>-</w:t>
      </w:r>
      <w:r w:rsidRPr="00AC5D22">
        <w:rPr>
          <w:rFonts w:asciiTheme="majorHAnsi" w:hAnsiTheme="majorHAnsi" w:cstheme="majorHAnsi"/>
          <w:sz w:val="28"/>
          <w:szCs w:val="28"/>
        </w:rPr>
        <w:t xml:space="preserve"> Vị cha già của dân tộc Việt Nam, một danh nhân văn hóa thế giới . Người là niềm tin, niềm hy vọ</w:t>
      </w:r>
      <w:r w:rsidR="00FF45C7" w:rsidRPr="00AC5D22">
        <w:rPr>
          <w:rFonts w:asciiTheme="majorHAnsi" w:hAnsiTheme="majorHAnsi" w:cstheme="majorHAnsi"/>
          <w:sz w:val="28"/>
          <w:szCs w:val="28"/>
        </w:rPr>
        <w:t>ng, niềm kiêu hãnh của dân tộc Việt Nam, Người là tấm gương sáng ngời cho bao thế hệ phấn đấu rèn luyện và tu dưỡng phẩm chất đạo đức. Người mãi mãi sống trong lòng mỗi người dân đất Việt.</w:t>
      </w:r>
    </w:p>
    <w:p w14:paraId="7C6D8E64" w14:textId="77777777" w:rsidR="00FF45C7" w:rsidRPr="00AC5D22" w:rsidRDefault="00FF45C7" w:rsidP="00A73A78">
      <w:pPr>
        <w:spacing w:after="120" w:line="240" w:lineRule="auto"/>
        <w:ind w:firstLine="720"/>
        <w:jc w:val="both"/>
        <w:rPr>
          <w:rFonts w:asciiTheme="majorHAnsi" w:hAnsiTheme="majorHAnsi" w:cstheme="majorHAnsi"/>
          <w:sz w:val="28"/>
          <w:szCs w:val="28"/>
        </w:rPr>
      </w:pPr>
      <w:r w:rsidRPr="00AC5D22">
        <w:rPr>
          <w:rFonts w:asciiTheme="majorHAnsi" w:hAnsiTheme="majorHAnsi" w:cstheme="majorHAnsi"/>
          <w:sz w:val="28"/>
          <w:szCs w:val="28"/>
        </w:rPr>
        <w:t>Những mẩu chuyện về tấm gương đạo đức sáng ngời của Bác được mọi thế hệ kể lại như những bài học về cách làm người. Mỗi khi chúng ta nghe kể, hay được đọc những câu chuyện, những cuốn sách viết về Bác chúng ta thấy yêu, thấy kính và biết ơn vô ngần vị Chủ tịch nước vĩ đại mà luôn gần gũi, giản dị.</w:t>
      </w:r>
    </w:p>
    <w:p w14:paraId="11FC93CF" w14:textId="77777777" w:rsidR="00FF45C7" w:rsidRPr="00AC5D22" w:rsidRDefault="00FF45C7" w:rsidP="00A73A78">
      <w:pPr>
        <w:spacing w:after="120" w:line="240" w:lineRule="auto"/>
        <w:ind w:firstLine="720"/>
        <w:jc w:val="both"/>
        <w:rPr>
          <w:rFonts w:asciiTheme="majorHAnsi" w:hAnsiTheme="majorHAnsi" w:cstheme="majorHAnsi"/>
          <w:sz w:val="28"/>
          <w:szCs w:val="28"/>
        </w:rPr>
      </w:pPr>
      <w:r w:rsidRPr="00AC5D22">
        <w:rPr>
          <w:rFonts w:asciiTheme="majorHAnsi" w:hAnsiTheme="majorHAnsi" w:cstheme="majorHAnsi"/>
          <w:sz w:val="28"/>
          <w:szCs w:val="28"/>
        </w:rPr>
        <w:t>Nhằm phát huy vai trò của thư viện nói riêng và sách báo nói chung trong việc giáo dục đạo đức cho học sinh, thư viện trường THCS Yên Viên biên soạn thư mục với nhan đề “Thư mục sách về Bác Hồ”</w:t>
      </w:r>
    </w:p>
    <w:p w14:paraId="21BF1AE2" w14:textId="77777777" w:rsidR="00FF45C7" w:rsidRPr="00AC5D22" w:rsidRDefault="00FF45C7" w:rsidP="00A73A78">
      <w:pPr>
        <w:spacing w:after="120" w:line="240" w:lineRule="auto"/>
        <w:ind w:firstLine="720"/>
        <w:jc w:val="both"/>
        <w:rPr>
          <w:rFonts w:asciiTheme="majorHAnsi" w:hAnsiTheme="majorHAnsi" w:cstheme="majorHAnsi"/>
          <w:sz w:val="28"/>
          <w:szCs w:val="28"/>
        </w:rPr>
      </w:pPr>
      <w:r w:rsidRPr="00AC5D22">
        <w:rPr>
          <w:rFonts w:asciiTheme="majorHAnsi" w:hAnsiTheme="majorHAnsi" w:cstheme="majorHAnsi"/>
          <w:sz w:val="28"/>
          <w:szCs w:val="28"/>
        </w:rPr>
        <w:t>Hy vọng bản thư mục này sẽ thật nhiều trong quá trình học tập cũng như rèn kĩ năng sống, giáo dục phẩm chất đạo đức cho các em học sinh. Trong quá trình biên soạn</w:t>
      </w:r>
      <w:r w:rsidR="002418C0" w:rsidRPr="00AC5D22">
        <w:rPr>
          <w:rFonts w:asciiTheme="majorHAnsi" w:hAnsiTheme="majorHAnsi" w:cstheme="majorHAnsi"/>
          <w:sz w:val="28"/>
          <w:szCs w:val="28"/>
        </w:rPr>
        <w:t xml:space="preserve">, thư viện có chỗ nào thiếu sót thì rất mong nhận được sự đóng góp ý kiến của CB </w:t>
      </w:r>
      <w:r w:rsidR="005C3B4C" w:rsidRPr="00AC5D22">
        <w:rPr>
          <w:rFonts w:asciiTheme="majorHAnsi" w:hAnsiTheme="majorHAnsi" w:cstheme="majorHAnsi"/>
          <w:sz w:val="28"/>
          <w:szCs w:val="28"/>
        </w:rPr>
        <w:t>-</w:t>
      </w:r>
      <w:r w:rsidR="002418C0" w:rsidRPr="00AC5D22">
        <w:rPr>
          <w:rFonts w:asciiTheme="majorHAnsi" w:hAnsiTheme="majorHAnsi" w:cstheme="majorHAnsi"/>
          <w:sz w:val="28"/>
          <w:szCs w:val="28"/>
        </w:rPr>
        <w:t xml:space="preserve"> GV </w:t>
      </w:r>
      <w:r w:rsidR="005C3B4C" w:rsidRPr="00AC5D22">
        <w:rPr>
          <w:rFonts w:asciiTheme="majorHAnsi" w:hAnsiTheme="majorHAnsi" w:cstheme="majorHAnsi"/>
          <w:sz w:val="28"/>
          <w:szCs w:val="28"/>
        </w:rPr>
        <w:t>-</w:t>
      </w:r>
      <w:r w:rsidR="002418C0" w:rsidRPr="00AC5D22">
        <w:rPr>
          <w:rFonts w:asciiTheme="majorHAnsi" w:hAnsiTheme="majorHAnsi" w:cstheme="majorHAnsi"/>
          <w:sz w:val="28"/>
          <w:szCs w:val="28"/>
        </w:rPr>
        <w:t xml:space="preserve"> CNV và các em học sinh trong trường để bản thư mục ngày càng được hoàn thiện hơn.</w:t>
      </w:r>
    </w:p>
    <w:p w14:paraId="3B7709CC" w14:textId="77777777" w:rsidR="007E4C12" w:rsidRPr="00AC5D22" w:rsidRDefault="007E4C12" w:rsidP="00A73A78">
      <w:pPr>
        <w:spacing w:after="120" w:line="240" w:lineRule="auto"/>
        <w:ind w:firstLine="720"/>
        <w:jc w:val="both"/>
        <w:rPr>
          <w:rFonts w:asciiTheme="majorHAnsi" w:hAnsiTheme="majorHAnsi" w:cstheme="majorHAnsi"/>
          <w:sz w:val="28"/>
          <w:szCs w:val="28"/>
        </w:rPr>
      </w:pPr>
      <w:r w:rsidRPr="00AC5D22">
        <w:rPr>
          <w:rFonts w:asciiTheme="majorHAnsi" w:hAnsiTheme="majorHAnsi" w:cstheme="majorHAnsi"/>
          <w:sz w:val="28"/>
          <w:szCs w:val="28"/>
        </w:rPr>
        <w:t>Sau đây là danh mục sách về Bác Hồ có trong bản thư mục:</w:t>
      </w:r>
    </w:p>
    <w:p w14:paraId="60BFABB4" w14:textId="77777777" w:rsidR="007E4C12" w:rsidRPr="00AC5D22" w:rsidRDefault="007E4C12" w:rsidP="00A73A78">
      <w:pPr>
        <w:spacing w:after="120" w:line="240" w:lineRule="auto"/>
        <w:ind w:firstLine="720"/>
        <w:jc w:val="both"/>
        <w:rPr>
          <w:rFonts w:asciiTheme="majorHAnsi" w:hAnsiTheme="majorHAnsi" w:cstheme="majorHAnsi"/>
          <w:b/>
          <w:sz w:val="28"/>
          <w:szCs w:val="28"/>
        </w:rPr>
      </w:pPr>
      <w:r w:rsidRPr="00AC5D22">
        <w:rPr>
          <w:rFonts w:asciiTheme="majorHAnsi" w:hAnsiTheme="majorHAnsi" w:cstheme="majorHAnsi"/>
          <w:b/>
          <w:sz w:val="28"/>
          <w:szCs w:val="28"/>
        </w:rPr>
        <w:t>1.Bác Hồ viết di chúc và di chúc của Bác Hồ/ Vũ Kỳ.-H.: Kim Đồng, 2017.-158tr.:ảnh; 19cm</w:t>
      </w:r>
      <w:r w:rsidR="00A879D8" w:rsidRPr="00AC5D22">
        <w:rPr>
          <w:rFonts w:asciiTheme="majorHAnsi" w:hAnsiTheme="majorHAnsi" w:cstheme="majorHAnsi"/>
          <w:b/>
          <w:sz w:val="28"/>
          <w:szCs w:val="28"/>
        </w:rPr>
        <w:t xml:space="preserve"> </w:t>
      </w:r>
      <w:r w:rsidRPr="00AC5D22">
        <w:rPr>
          <w:rFonts w:asciiTheme="majorHAnsi" w:hAnsiTheme="majorHAnsi" w:cstheme="majorHAnsi"/>
          <w:b/>
          <w:sz w:val="28"/>
          <w:szCs w:val="28"/>
        </w:rPr>
        <w:t>-TK886</w:t>
      </w:r>
    </w:p>
    <w:p w14:paraId="342AF501" w14:textId="77777777" w:rsidR="007E4C12" w:rsidRPr="00AC5D22" w:rsidRDefault="007E4C12" w:rsidP="00A73A78">
      <w:pPr>
        <w:spacing w:after="120" w:line="240" w:lineRule="auto"/>
        <w:ind w:firstLine="720"/>
        <w:jc w:val="both"/>
        <w:rPr>
          <w:rFonts w:asciiTheme="majorHAnsi" w:hAnsiTheme="majorHAnsi" w:cstheme="majorHAnsi"/>
          <w:sz w:val="28"/>
          <w:szCs w:val="28"/>
        </w:rPr>
      </w:pPr>
      <w:r w:rsidRPr="00AC5D22">
        <w:rPr>
          <w:rFonts w:asciiTheme="majorHAnsi" w:hAnsiTheme="majorHAnsi" w:cstheme="majorHAnsi"/>
          <w:sz w:val="28"/>
          <w:szCs w:val="28"/>
        </w:rPr>
        <w:t>Trước lúc đi xa Bác đã để lại một bản di chúc sâu nặng cho nhân dân và dân tộc Việt Nam. Cuốn sách ghi lại lời kể của tác gia Vũ Kỳ dưới dạng hồi ký</w:t>
      </w:r>
      <w:r w:rsidR="008A6460" w:rsidRPr="00AC5D22">
        <w:rPr>
          <w:rFonts w:asciiTheme="majorHAnsi" w:hAnsiTheme="majorHAnsi" w:cstheme="majorHAnsi"/>
          <w:sz w:val="28"/>
          <w:szCs w:val="28"/>
        </w:rPr>
        <w:t xml:space="preserve"> gồm 2 phần:</w:t>
      </w:r>
    </w:p>
    <w:p w14:paraId="6F05EE51" w14:textId="77777777" w:rsidR="008A6460" w:rsidRPr="00AC5D22" w:rsidRDefault="008A6460" w:rsidP="00A73A78">
      <w:pPr>
        <w:spacing w:after="120" w:line="240" w:lineRule="auto"/>
        <w:ind w:firstLine="720"/>
        <w:jc w:val="both"/>
        <w:rPr>
          <w:rFonts w:asciiTheme="majorHAnsi" w:hAnsiTheme="majorHAnsi" w:cstheme="majorHAnsi"/>
          <w:sz w:val="28"/>
          <w:szCs w:val="28"/>
        </w:rPr>
      </w:pPr>
      <w:r w:rsidRPr="00AC5D22">
        <w:rPr>
          <w:rFonts w:asciiTheme="majorHAnsi" w:hAnsiTheme="majorHAnsi" w:cstheme="majorHAnsi"/>
          <w:sz w:val="28"/>
          <w:szCs w:val="28"/>
        </w:rPr>
        <w:t>Phần một: Bác Hồ viết di chúc</w:t>
      </w:r>
    </w:p>
    <w:p w14:paraId="51949A27" w14:textId="77777777" w:rsidR="008A6460" w:rsidRPr="00AC5D22" w:rsidRDefault="008A6460" w:rsidP="00A73A78">
      <w:pPr>
        <w:spacing w:after="120" w:line="240" w:lineRule="auto"/>
        <w:ind w:firstLine="720"/>
        <w:jc w:val="both"/>
        <w:rPr>
          <w:rFonts w:asciiTheme="majorHAnsi" w:hAnsiTheme="majorHAnsi" w:cstheme="majorHAnsi"/>
          <w:sz w:val="28"/>
          <w:szCs w:val="28"/>
        </w:rPr>
      </w:pPr>
      <w:r w:rsidRPr="00AC5D22">
        <w:rPr>
          <w:rFonts w:asciiTheme="majorHAnsi" w:hAnsiTheme="majorHAnsi" w:cstheme="majorHAnsi"/>
          <w:sz w:val="28"/>
          <w:szCs w:val="28"/>
        </w:rPr>
        <w:t>Phần hai: Di chúc của Bác Hồ</w:t>
      </w:r>
    </w:p>
    <w:p w14:paraId="4CEAA667" w14:textId="77777777" w:rsidR="008A6460" w:rsidRPr="00AC5D22" w:rsidRDefault="008A6460" w:rsidP="00A73A78">
      <w:pPr>
        <w:spacing w:after="120" w:line="240" w:lineRule="auto"/>
        <w:ind w:firstLine="720"/>
        <w:jc w:val="both"/>
        <w:rPr>
          <w:rFonts w:asciiTheme="majorHAnsi" w:hAnsiTheme="majorHAnsi" w:cstheme="majorHAnsi"/>
          <w:sz w:val="28"/>
          <w:szCs w:val="28"/>
        </w:rPr>
      </w:pPr>
      <w:r w:rsidRPr="00AC5D22">
        <w:rPr>
          <w:rFonts w:asciiTheme="majorHAnsi" w:hAnsiTheme="majorHAnsi" w:cstheme="majorHAnsi"/>
          <w:sz w:val="28"/>
          <w:szCs w:val="28"/>
        </w:rPr>
        <w:t>Phần một được chia làm 5 chương:</w:t>
      </w:r>
    </w:p>
    <w:p w14:paraId="60FEAE42" w14:textId="77777777" w:rsidR="008A6460" w:rsidRPr="00AC5D22" w:rsidRDefault="008A6460" w:rsidP="00A73A78">
      <w:pPr>
        <w:spacing w:after="120" w:line="240" w:lineRule="auto"/>
        <w:ind w:firstLine="720"/>
        <w:jc w:val="both"/>
        <w:rPr>
          <w:rFonts w:asciiTheme="majorHAnsi" w:hAnsiTheme="majorHAnsi" w:cstheme="majorHAnsi"/>
          <w:sz w:val="28"/>
          <w:szCs w:val="28"/>
        </w:rPr>
      </w:pPr>
      <w:r w:rsidRPr="00AC5D22">
        <w:rPr>
          <w:rFonts w:asciiTheme="majorHAnsi" w:hAnsiTheme="majorHAnsi" w:cstheme="majorHAnsi"/>
          <w:sz w:val="28"/>
          <w:szCs w:val="28"/>
        </w:rPr>
        <w:t>Chương I: Tài liệu “tuyệt đối bí mật”</w:t>
      </w:r>
    </w:p>
    <w:p w14:paraId="257008F3" w14:textId="77777777" w:rsidR="008A6460" w:rsidRPr="00AC5D22" w:rsidRDefault="008A6460" w:rsidP="00A73A78">
      <w:pPr>
        <w:spacing w:after="120" w:line="240" w:lineRule="auto"/>
        <w:ind w:left="720"/>
        <w:jc w:val="both"/>
        <w:rPr>
          <w:rFonts w:asciiTheme="majorHAnsi" w:hAnsiTheme="majorHAnsi" w:cstheme="majorHAnsi"/>
          <w:sz w:val="28"/>
          <w:szCs w:val="28"/>
        </w:rPr>
      </w:pPr>
      <w:r w:rsidRPr="00AC5D22">
        <w:rPr>
          <w:rFonts w:asciiTheme="majorHAnsi" w:hAnsiTheme="majorHAnsi" w:cstheme="majorHAnsi"/>
          <w:sz w:val="28"/>
          <w:szCs w:val="28"/>
        </w:rPr>
        <w:t>Chương II: Từ Hà Nội đến Quảng Châu – Dương Châu (từ tr6 –tr27)</w:t>
      </w:r>
    </w:p>
    <w:p w14:paraId="56140620" w14:textId="77777777" w:rsidR="008A6460" w:rsidRPr="00AC5D22" w:rsidRDefault="008A6460" w:rsidP="00A73A78">
      <w:pPr>
        <w:spacing w:after="120" w:line="240" w:lineRule="auto"/>
        <w:ind w:firstLine="720"/>
        <w:jc w:val="both"/>
        <w:rPr>
          <w:rFonts w:asciiTheme="majorHAnsi" w:hAnsiTheme="majorHAnsi" w:cstheme="majorHAnsi"/>
          <w:sz w:val="28"/>
          <w:szCs w:val="28"/>
        </w:rPr>
      </w:pPr>
      <w:r w:rsidRPr="00AC5D22">
        <w:rPr>
          <w:rFonts w:asciiTheme="majorHAnsi" w:hAnsiTheme="majorHAnsi" w:cstheme="majorHAnsi"/>
          <w:sz w:val="28"/>
          <w:szCs w:val="28"/>
        </w:rPr>
        <w:t>Chương III: Phải có tình đồng chí thương yêu lẫn nhau</w:t>
      </w:r>
    </w:p>
    <w:p w14:paraId="593BEE23" w14:textId="77777777" w:rsidR="008A6460" w:rsidRPr="00AC5D22" w:rsidRDefault="008A6460" w:rsidP="00A73A78">
      <w:pPr>
        <w:spacing w:after="120" w:line="240" w:lineRule="auto"/>
        <w:ind w:firstLine="720"/>
        <w:jc w:val="both"/>
        <w:rPr>
          <w:rFonts w:asciiTheme="majorHAnsi" w:hAnsiTheme="majorHAnsi" w:cstheme="majorHAnsi"/>
          <w:sz w:val="28"/>
          <w:szCs w:val="28"/>
        </w:rPr>
      </w:pPr>
      <w:r w:rsidRPr="00AC5D22">
        <w:rPr>
          <w:rFonts w:asciiTheme="majorHAnsi" w:hAnsiTheme="majorHAnsi" w:cstheme="majorHAnsi"/>
          <w:sz w:val="28"/>
          <w:szCs w:val="28"/>
        </w:rPr>
        <w:t>Chương IV: Đầu tiên là công việc đối với con người</w:t>
      </w:r>
    </w:p>
    <w:p w14:paraId="6B2B9FDC" w14:textId="77777777" w:rsidR="008A6460" w:rsidRPr="00AC5D22" w:rsidRDefault="008A6460" w:rsidP="00A73A78">
      <w:pPr>
        <w:spacing w:after="120" w:line="240" w:lineRule="auto"/>
        <w:ind w:firstLine="720"/>
        <w:jc w:val="both"/>
        <w:rPr>
          <w:rFonts w:asciiTheme="majorHAnsi" w:hAnsiTheme="majorHAnsi" w:cstheme="majorHAnsi"/>
          <w:sz w:val="28"/>
          <w:szCs w:val="28"/>
        </w:rPr>
      </w:pPr>
      <w:r w:rsidRPr="00AC5D22">
        <w:rPr>
          <w:rFonts w:asciiTheme="majorHAnsi" w:hAnsiTheme="majorHAnsi" w:cstheme="majorHAnsi"/>
          <w:sz w:val="28"/>
          <w:szCs w:val="28"/>
        </w:rPr>
        <w:t xml:space="preserve">Chương V: Khi người ta đã ngoài 70 xuân </w:t>
      </w:r>
    </w:p>
    <w:p w14:paraId="03A0B163" w14:textId="77777777" w:rsidR="008A6460" w:rsidRPr="00AC5D22" w:rsidRDefault="008A6460" w:rsidP="00A73A78">
      <w:pPr>
        <w:spacing w:after="120" w:line="240" w:lineRule="auto"/>
        <w:ind w:firstLine="720"/>
        <w:jc w:val="both"/>
        <w:rPr>
          <w:rFonts w:asciiTheme="majorHAnsi" w:hAnsiTheme="majorHAnsi" w:cstheme="majorHAnsi"/>
          <w:sz w:val="28"/>
          <w:szCs w:val="28"/>
        </w:rPr>
      </w:pPr>
      <w:r w:rsidRPr="00AC5D22">
        <w:rPr>
          <w:rFonts w:asciiTheme="majorHAnsi" w:hAnsiTheme="majorHAnsi" w:cstheme="majorHAnsi"/>
          <w:sz w:val="28"/>
          <w:szCs w:val="28"/>
        </w:rPr>
        <w:t xml:space="preserve">Phần </w:t>
      </w:r>
      <w:r w:rsidR="00367C68" w:rsidRPr="00AC5D22">
        <w:rPr>
          <w:rFonts w:asciiTheme="majorHAnsi" w:hAnsiTheme="majorHAnsi" w:cstheme="majorHAnsi"/>
          <w:sz w:val="28"/>
          <w:szCs w:val="28"/>
        </w:rPr>
        <w:t xml:space="preserve">hai gồm các bài như: thông báo của Bộ Chính trị; Bút tích Di chúc của Chủ tịch Hồ Chí Minh; Nguyên văn các bản viết Di chúc của Chủ tịch Hồ Chí Minh; Di chúc của Chủ tịch Hồ Chí Minh công bố năm 1969; Điếu văn của </w:t>
      </w:r>
      <w:r w:rsidR="00367C68" w:rsidRPr="00AC5D22">
        <w:rPr>
          <w:rFonts w:asciiTheme="majorHAnsi" w:hAnsiTheme="majorHAnsi" w:cstheme="majorHAnsi"/>
          <w:sz w:val="28"/>
          <w:szCs w:val="28"/>
        </w:rPr>
        <w:lastRenderedPageBreak/>
        <w:t>Ban chấp hành TW Đảng Lao động Việt Nam và 35 năm thực hiện Di chúc của Bác Hồ.</w:t>
      </w:r>
    </w:p>
    <w:p w14:paraId="46C1DD2F" w14:textId="77777777" w:rsidR="00367C68" w:rsidRPr="00AC5D22" w:rsidRDefault="00367C68" w:rsidP="00A73A78">
      <w:pPr>
        <w:spacing w:after="120" w:line="240" w:lineRule="auto"/>
        <w:ind w:firstLine="720"/>
        <w:jc w:val="both"/>
        <w:rPr>
          <w:rFonts w:asciiTheme="majorHAnsi" w:hAnsiTheme="majorHAnsi" w:cstheme="majorHAnsi"/>
          <w:b/>
          <w:sz w:val="28"/>
          <w:szCs w:val="28"/>
        </w:rPr>
      </w:pPr>
      <w:r w:rsidRPr="00AC5D22">
        <w:rPr>
          <w:rFonts w:asciiTheme="majorHAnsi" w:hAnsiTheme="majorHAnsi" w:cstheme="majorHAnsi"/>
          <w:b/>
          <w:sz w:val="28"/>
          <w:szCs w:val="28"/>
        </w:rPr>
        <w:t>2.Bác Hồ và những bài học về đạo đức, lối sống dành cho học sinh lớp 9/Nguyễn Văn Tùng….-H.:Giáo dục,</w:t>
      </w:r>
      <w:r w:rsidR="000527D8" w:rsidRPr="00AC5D22">
        <w:rPr>
          <w:rFonts w:asciiTheme="majorHAnsi" w:hAnsiTheme="majorHAnsi" w:cstheme="majorHAnsi"/>
          <w:b/>
          <w:sz w:val="28"/>
          <w:szCs w:val="28"/>
        </w:rPr>
        <w:t xml:space="preserve"> </w:t>
      </w:r>
      <w:r w:rsidRPr="00AC5D22">
        <w:rPr>
          <w:rFonts w:asciiTheme="majorHAnsi" w:hAnsiTheme="majorHAnsi" w:cstheme="majorHAnsi"/>
          <w:b/>
          <w:sz w:val="28"/>
          <w:szCs w:val="28"/>
        </w:rPr>
        <w:t>2017.</w:t>
      </w:r>
      <w:r w:rsidR="000527D8" w:rsidRPr="00AC5D22">
        <w:rPr>
          <w:rFonts w:asciiTheme="majorHAnsi" w:hAnsiTheme="majorHAnsi" w:cstheme="majorHAnsi"/>
          <w:b/>
          <w:sz w:val="28"/>
          <w:szCs w:val="28"/>
        </w:rPr>
        <w:t xml:space="preserve">- </w:t>
      </w:r>
      <w:r w:rsidRPr="00AC5D22">
        <w:rPr>
          <w:rFonts w:asciiTheme="majorHAnsi" w:hAnsiTheme="majorHAnsi" w:cstheme="majorHAnsi"/>
          <w:b/>
          <w:sz w:val="28"/>
          <w:szCs w:val="28"/>
        </w:rPr>
        <w:t>35tr;</w:t>
      </w:r>
      <w:r w:rsidR="000527D8" w:rsidRPr="00AC5D22">
        <w:rPr>
          <w:rFonts w:asciiTheme="majorHAnsi" w:hAnsiTheme="majorHAnsi" w:cstheme="majorHAnsi"/>
          <w:b/>
          <w:sz w:val="28"/>
          <w:szCs w:val="28"/>
        </w:rPr>
        <w:t xml:space="preserve"> </w:t>
      </w:r>
      <w:r w:rsidRPr="00AC5D22">
        <w:rPr>
          <w:rFonts w:asciiTheme="majorHAnsi" w:hAnsiTheme="majorHAnsi" w:cstheme="majorHAnsi"/>
          <w:b/>
          <w:sz w:val="28"/>
          <w:szCs w:val="28"/>
        </w:rPr>
        <w:t>19cm-TK1062</w:t>
      </w:r>
    </w:p>
    <w:p w14:paraId="164F3316" w14:textId="77777777" w:rsidR="00367C68" w:rsidRPr="00AC5D22" w:rsidRDefault="00367C68" w:rsidP="00A73A78">
      <w:pPr>
        <w:spacing w:after="120" w:line="240" w:lineRule="auto"/>
        <w:ind w:firstLine="720"/>
        <w:jc w:val="both"/>
        <w:rPr>
          <w:rFonts w:asciiTheme="majorHAnsi" w:hAnsiTheme="majorHAnsi" w:cstheme="majorHAnsi"/>
          <w:sz w:val="28"/>
          <w:szCs w:val="28"/>
        </w:rPr>
      </w:pPr>
      <w:r w:rsidRPr="00AC5D22">
        <w:rPr>
          <w:rFonts w:asciiTheme="majorHAnsi" w:hAnsiTheme="majorHAnsi" w:cstheme="majorHAnsi"/>
          <w:sz w:val="28"/>
          <w:szCs w:val="28"/>
        </w:rPr>
        <w:t>Bộ sách Bác Hồ và những bài học về đạo đức, lối sống được biên soạn và xuất bản hướng tới mục đích giáo dục đạo đưc, lối sống cho học sinh các cấp học theo tinh thần của Chỉ thị nêu trên.</w:t>
      </w:r>
    </w:p>
    <w:p w14:paraId="776792C1" w14:textId="77777777" w:rsidR="00367C68" w:rsidRPr="00AC5D22" w:rsidRDefault="00367C68" w:rsidP="00A73A78">
      <w:pPr>
        <w:spacing w:after="120" w:line="240" w:lineRule="auto"/>
        <w:ind w:firstLine="720"/>
        <w:jc w:val="both"/>
        <w:rPr>
          <w:rFonts w:asciiTheme="majorHAnsi" w:hAnsiTheme="majorHAnsi" w:cstheme="majorHAnsi"/>
          <w:sz w:val="28"/>
          <w:szCs w:val="28"/>
        </w:rPr>
      </w:pPr>
      <w:r w:rsidRPr="00AC5D22">
        <w:rPr>
          <w:rFonts w:asciiTheme="majorHAnsi" w:hAnsiTheme="majorHAnsi" w:cstheme="majorHAnsi"/>
          <w:sz w:val="28"/>
          <w:szCs w:val="28"/>
        </w:rPr>
        <w:t>Bộ sách dựa trên ý tưởng giáo dục đạo đức, lối sống cho học sinh thông qua những câu chuyện đặc sắc từ cuộc đời hoạt động cách mạng của Chủ tịch Hồ Chí Minh</w:t>
      </w:r>
      <w:r w:rsidR="00A2611C" w:rsidRPr="00AC5D22">
        <w:rPr>
          <w:rFonts w:asciiTheme="majorHAnsi" w:hAnsiTheme="majorHAnsi" w:cstheme="majorHAnsi"/>
          <w:sz w:val="28"/>
          <w:szCs w:val="28"/>
        </w:rPr>
        <w:t>. Bộ sách này hướng đến mục tiêu giáo dục đạo đức, lối sống, phát triển năng lực và phẩm chất học sinh thông qua việc tổ chức các hoạt động cá nhân, hoạt động nhóm với các hình thức như thảo luận, trò chơi, vẽ tranh, diễn kịch…</w:t>
      </w:r>
    </w:p>
    <w:p w14:paraId="5B75E60E" w14:textId="77777777" w:rsidR="00A2611C" w:rsidRPr="00AC5D22" w:rsidRDefault="00A2611C" w:rsidP="00A73A78">
      <w:pPr>
        <w:spacing w:after="120" w:line="240" w:lineRule="auto"/>
        <w:ind w:firstLine="720"/>
        <w:jc w:val="both"/>
        <w:rPr>
          <w:rFonts w:asciiTheme="majorHAnsi" w:hAnsiTheme="majorHAnsi" w:cstheme="majorHAnsi"/>
          <w:sz w:val="28"/>
          <w:szCs w:val="28"/>
        </w:rPr>
      </w:pPr>
      <w:r w:rsidRPr="00AC5D22">
        <w:rPr>
          <w:rFonts w:asciiTheme="majorHAnsi" w:hAnsiTheme="majorHAnsi" w:cstheme="majorHAnsi"/>
          <w:sz w:val="28"/>
          <w:szCs w:val="28"/>
        </w:rPr>
        <w:t>Cuốn sách gồm 9 bài học đạo đức như :</w:t>
      </w:r>
    </w:p>
    <w:p w14:paraId="55078F4F" w14:textId="77777777" w:rsidR="00A2611C" w:rsidRPr="00AC5D22" w:rsidRDefault="00A2611C" w:rsidP="00A73A78">
      <w:pPr>
        <w:spacing w:after="120" w:line="240" w:lineRule="auto"/>
        <w:ind w:firstLine="720"/>
        <w:jc w:val="both"/>
        <w:rPr>
          <w:rFonts w:asciiTheme="majorHAnsi" w:hAnsiTheme="majorHAnsi" w:cstheme="majorHAnsi"/>
          <w:sz w:val="28"/>
          <w:szCs w:val="28"/>
        </w:rPr>
      </w:pPr>
      <w:r w:rsidRPr="00AC5D22">
        <w:rPr>
          <w:rFonts w:asciiTheme="majorHAnsi" w:hAnsiTheme="majorHAnsi" w:cstheme="majorHAnsi"/>
          <w:sz w:val="28"/>
          <w:szCs w:val="28"/>
        </w:rPr>
        <w:t>Bài 1: Bác soi sáng cho tôi con đường đi lên phía trước</w:t>
      </w:r>
    </w:p>
    <w:p w14:paraId="1E11BCF1" w14:textId="77777777" w:rsidR="00A2611C" w:rsidRPr="00AC5D22" w:rsidRDefault="00A2611C" w:rsidP="00A73A78">
      <w:pPr>
        <w:spacing w:after="120" w:line="240" w:lineRule="auto"/>
        <w:ind w:firstLine="720"/>
        <w:jc w:val="both"/>
        <w:rPr>
          <w:rFonts w:asciiTheme="majorHAnsi" w:hAnsiTheme="majorHAnsi" w:cstheme="majorHAnsi"/>
          <w:sz w:val="28"/>
          <w:szCs w:val="28"/>
        </w:rPr>
      </w:pPr>
      <w:r w:rsidRPr="00AC5D22">
        <w:rPr>
          <w:rFonts w:asciiTheme="majorHAnsi" w:hAnsiTheme="majorHAnsi" w:cstheme="majorHAnsi"/>
          <w:sz w:val="28"/>
          <w:szCs w:val="28"/>
        </w:rPr>
        <w:t>Bài 2: Tài ứng khẩu của Bác</w:t>
      </w:r>
    </w:p>
    <w:p w14:paraId="298A2AF7" w14:textId="77777777" w:rsidR="00A2611C" w:rsidRPr="00AC5D22" w:rsidRDefault="00A2611C" w:rsidP="00A73A78">
      <w:pPr>
        <w:spacing w:after="120" w:line="240" w:lineRule="auto"/>
        <w:ind w:firstLine="720"/>
        <w:jc w:val="both"/>
        <w:rPr>
          <w:rFonts w:asciiTheme="majorHAnsi" w:hAnsiTheme="majorHAnsi" w:cstheme="majorHAnsi"/>
          <w:sz w:val="28"/>
          <w:szCs w:val="28"/>
        </w:rPr>
      </w:pPr>
      <w:r w:rsidRPr="00AC5D22">
        <w:rPr>
          <w:rFonts w:asciiTheme="majorHAnsi" w:hAnsiTheme="majorHAnsi" w:cstheme="majorHAnsi"/>
          <w:sz w:val="28"/>
          <w:szCs w:val="28"/>
        </w:rPr>
        <w:t>Bài 3: Ao cá Bác Hồ</w:t>
      </w:r>
    </w:p>
    <w:p w14:paraId="349F0F29" w14:textId="77777777" w:rsidR="00A2611C" w:rsidRPr="00AC5D22" w:rsidRDefault="00A2611C" w:rsidP="00A73A78">
      <w:pPr>
        <w:spacing w:after="120" w:line="240" w:lineRule="auto"/>
        <w:ind w:firstLine="720"/>
        <w:jc w:val="both"/>
        <w:rPr>
          <w:rFonts w:asciiTheme="majorHAnsi" w:hAnsiTheme="majorHAnsi" w:cstheme="majorHAnsi"/>
          <w:sz w:val="28"/>
          <w:szCs w:val="28"/>
        </w:rPr>
      </w:pPr>
      <w:r w:rsidRPr="00AC5D22">
        <w:rPr>
          <w:rFonts w:asciiTheme="majorHAnsi" w:hAnsiTheme="majorHAnsi" w:cstheme="majorHAnsi"/>
          <w:sz w:val="28"/>
          <w:szCs w:val="28"/>
        </w:rPr>
        <w:t>Bài 4: Không ai được vào đây</w:t>
      </w:r>
    </w:p>
    <w:p w14:paraId="55157208" w14:textId="77777777" w:rsidR="00A2611C" w:rsidRPr="00AC5D22" w:rsidRDefault="00A2611C" w:rsidP="00A73A78">
      <w:pPr>
        <w:spacing w:after="120" w:line="240" w:lineRule="auto"/>
        <w:ind w:firstLine="720"/>
        <w:jc w:val="both"/>
        <w:rPr>
          <w:rFonts w:asciiTheme="majorHAnsi" w:hAnsiTheme="majorHAnsi" w:cstheme="majorHAnsi"/>
          <w:sz w:val="28"/>
          <w:szCs w:val="28"/>
        </w:rPr>
      </w:pPr>
      <w:r w:rsidRPr="00AC5D22">
        <w:rPr>
          <w:rFonts w:asciiTheme="majorHAnsi" w:hAnsiTheme="majorHAnsi" w:cstheme="majorHAnsi"/>
          <w:sz w:val="28"/>
          <w:szCs w:val="28"/>
        </w:rPr>
        <w:t>Bài 5: Cánh cửa hòa bình</w:t>
      </w:r>
    </w:p>
    <w:p w14:paraId="32C48A74" w14:textId="77777777" w:rsidR="00A2611C" w:rsidRPr="00AC5D22" w:rsidRDefault="00A2611C" w:rsidP="00A73A78">
      <w:pPr>
        <w:spacing w:after="120" w:line="240" w:lineRule="auto"/>
        <w:ind w:firstLine="720"/>
        <w:jc w:val="both"/>
        <w:rPr>
          <w:rFonts w:asciiTheme="majorHAnsi" w:hAnsiTheme="majorHAnsi" w:cstheme="majorHAnsi"/>
          <w:sz w:val="28"/>
          <w:szCs w:val="28"/>
        </w:rPr>
      </w:pPr>
      <w:r w:rsidRPr="00AC5D22">
        <w:rPr>
          <w:rFonts w:asciiTheme="majorHAnsi" w:hAnsiTheme="majorHAnsi" w:cstheme="majorHAnsi"/>
          <w:sz w:val="28"/>
          <w:szCs w:val="28"/>
        </w:rPr>
        <w:t>Bài 6: Phải có tình đồng chí thương yêu lẫn nhau</w:t>
      </w:r>
    </w:p>
    <w:p w14:paraId="39004D0C" w14:textId="77777777" w:rsidR="00A2611C" w:rsidRPr="00AC5D22" w:rsidRDefault="00A2611C" w:rsidP="00A73A78">
      <w:pPr>
        <w:spacing w:after="120" w:line="240" w:lineRule="auto"/>
        <w:ind w:firstLine="720"/>
        <w:jc w:val="both"/>
        <w:rPr>
          <w:rFonts w:asciiTheme="majorHAnsi" w:hAnsiTheme="majorHAnsi" w:cstheme="majorHAnsi"/>
          <w:sz w:val="28"/>
          <w:szCs w:val="28"/>
        </w:rPr>
      </w:pPr>
      <w:r w:rsidRPr="00AC5D22">
        <w:rPr>
          <w:rFonts w:asciiTheme="majorHAnsi" w:hAnsiTheme="majorHAnsi" w:cstheme="majorHAnsi"/>
          <w:sz w:val="28"/>
          <w:szCs w:val="28"/>
        </w:rPr>
        <w:t>Bài 7: Bác Hồ với văn hóa dân tộc</w:t>
      </w:r>
    </w:p>
    <w:p w14:paraId="5B989515" w14:textId="77777777" w:rsidR="00A2611C" w:rsidRPr="00AC5D22" w:rsidRDefault="00A2611C" w:rsidP="00A73A78">
      <w:pPr>
        <w:spacing w:after="120" w:line="240" w:lineRule="auto"/>
        <w:ind w:firstLine="720"/>
        <w:jc w:val="both"/>
        <w:rPr>
          <w:rFonts w:asciiTheme="majorHAnsi" w:hAnsiTheme="majorHAnsi" w:cstheme="majorHAnsi"/>
          <w:sz w:val="28"/>
          <w:szCs w:val="28"/>
        </w:rPr>
      </w:pPr>
      <w:r w:rsidRPr="00AC5D22">
        <w:rPr>
          <w:rFonts w:asciiTheme="majorHAnsi" w:hAnsiTheme="majorHAnsi" w:cstheme="majorHAnsi"/>
          <w:sz w:val="28"/>
          <w:szCs w:val="28"/>
        </w:rPr>
        <w:t>Bài 8: Lời dạy của Bác</w:t>
      </w:r>
    </w:p>
    <w:p w14:paraId="079C2AA9" w14:textId="77777777" w:rsidR="00A2611C" w:rsidRPr="00AC5D22" w:rsidRDefault="00A2611C" w:rsidP="00A73A78">
      <w:pPr>
        <w:spacing w:after="120" w:line="240" w:lineRule="auto"/>
        <w:ind w:firstLine="720"/>
        <w:jc w:val="both"/>
        <w:rPr>
          <w:rFonts w:asciiTheme="majorHAnsi" w:hAnsiTheme="majorHAnsi" w:cstheme="majorHAnsi"/>
          <w:sz w:val="28"/>
          <w:szCs w:val="28"/>
        </w:rPr>
      </w:pPr>
      <w:r w:rsidRPr="00AC5D22">
        <w:rPr>
          <w:rFonts w:asciiTheme="majorHAnsi" w:hAnsiTheme="majorHAnsi" w:cstheme="majorHAnsi"/>
          <w:sz w:val="28"/>
          <w:szCs w:val="28"/>
        </w:rPr>
        <w:t>Bài 9: Kinh nghiệm là vốn quý.</w:t>
      </w:r>
    </w:p>
    <w:p w14:paraId="0D1D5BAE" w14:textId="77777777" w:rsidR="00A2611C" w:rsidRPr="00AC5D22" w:rsidRDefault="000527D8" w:rsidP="00A73A78">
      <w:pPr>
        <w:spacing w:after="120" w:line="240" w:lineRule="auto"/>
        <w:ind w:firstLine="720"/>
        <w:jc w:val="both"/>
        <w:rPr>
          <w:rFonts w:asciiTheme="majorHAnsi" w:hAnsiTheme="majorHAnsi" w:cstheme="majorHAnsi"/>
          <w:b/>
          <w:sz w:val="28"/>
          <w:szCs w:val="28"/>
        </w:rPr>
      </w:pPr>
      <w:r w:rsidRPr="00AC5D22">
        <w:rPr>
          <w:rFonts w:asciiTheme="majorHAnsi" w:hAnsiTheme="majorHAnsi" w:cstheme="majorHAnsi"/>
          <w:b/>
          <w:sz w:val="28"/>
          <w:szCs w:val="28"/>
        </w:rPr>
        <w:t>3.Những chuyện kể về Bác Hồ với giáo dục và thế hệ trẻ/Phan Tuyết, Bích Diệp.-H.: Lao động, 2013 .-196tr; 19cm-TK364</w:t>
      </w:r>
    </w:p>
    <w:p w14:paraId="3A52E439" w14:textId="77777777" w:rsidR="000527D8" w:rsidRPr="00AC5D22" w:rsidRDefault="000527D8" w:rsidP="00A73A78">
      <w:pPr>
        <w:spacing w:after="120" w:line="240" w:lineRule="auto"/>
        <w:ind w:firstLine="720"/>
        <w:jc w:val="both"/>
        <w:rPr>
          <w:rFonts w:asciiTheme="majorHAnsi" w:hAnsiTheme="majorHAnsi" w:cstheme="majorHAnsi"/>
          <w:sz w:val="28"/>
          <w:szCs w:val="28"/>
        </w:rPr>
      </w:pPr>
      <w:r w:rsidRPr="00AC5D22">
        <w:rPr>
          <w:rFonts w:asciiTheme="majorHAnsi" w:hAnsiTheme="majorHAnsi" w:cstheme="majorHAnsi"/>
          <w:sz w:val="28"/>
          <w:szCs w:val="28"/>
        </w:rPr>
        <w:t>Cuốn sách là tập hợp những câu chuyện kể về cuộc đời và sự nghiệp cách mạng của Chủ tịch Hồ Chí Minh - vị lãnh tụ vĩ đại của dân tộc Việt Nam.</w:t>
      </w:r>
    </w:p>
    <w:p w14:paraId="190A3986" w14:textId="77777777" w:rsidR="000527D8" w:rsidRPr="00AC5D22" w:rsidRDefault="000527D8" w:rsidP="00A73A78">
      <w:pPr>
        <w:spacing w:after="120" w:line="240" w:lineRule="auto"/>
        <w:ind w:firstLine="720"/>
        <w:jc w:val="both"/>
        <w:rPr>
          <w:rFonts w:asciiTheme="majorHAnsi" w:hAnsiTheme="majorHAnsi" w:cstheme="majorHAnsi"/>
          <w:sz w:val="28"/>
          <w:szCs w:val="28"/>
        </w:rPr>
      </w:pPr>
      <w:r w:rsidRPr="00AC5D22">
        <w:rPr>
          <w:rFonts w:asciiTheme="majorHAnsi" w:hAnsiTheme="majorHAnsi" w:cstheme="majorHAnsi"/>
          <w:sz w:val="28"/>
          <w:szCs w:val="28"/>
        </w:rPr>
        <w:t>Cuốn sách nhằm tuyên truyền sâu rộng tư tưởng, đạo đức cách mạng “cần, kiệm, liêm, chính, chí công vô tư” và tấm gương đạo đức sáng ngời của Bác Hồ</w:t>
      </w:r>
    </w:p>
    <w:p w14:paraId="384D82DA" w14:textId="77777777" w:rsidR="000527D8" w:rsidRPr="00AC5D22" w:rsidRDefault="000527D8" w:rsidP="00A73A78">
      <w:pPr>
        <w:spacing w:after="120" w:line="240" w:lineRule="auto"/>
        <w:ind w:firstLine="720"/>
        <w:jc w:val="both"/>
        <w:rPr>
          <w:rFonts w:asciiTheme="majorHAnsi" w:hAnsiTheme="majorHAnsi" w:cstheme="majorHAnsi"/>
          <w:sz w:val="28"/>
          <w:szCs w:val="28"/>
        </w:rPr>
      </w:pPr>
      <w:r w:rsidRPr="00AC5D22">
        <w:rPr>
          <w:rFonts w:asciiTheme="majorHAnsi" w:hAnsiTheme="majorHAnsi" w:cstheme="majorHAnsi"/>
          <w:sz w:val="28"/>
          <w:szCs w:val="28"/>
        </w:rPr>
        <w:t>Cuốn sách đượ</w:t>
      </w:r>
      <w:r w:rsidR="001F18BF" w:rsidRPr="00AC5D22">
        <w:rPr>
          <w:rFonts w:asciiTheme="majorHAnsi" w:hAnsiTheme="majorHAnsi" w:cstheme="majorHAnsi"/>
          <w:sz w:val="28"/>
          <w:szCs w:val="28"/>
        </w:rPr>
        <w:t>c chia làm 2</w:t>
      </w:r>
      <w:r w:rsidRPr="00AC5D22">
        <w:rPr>
          <w:rFonts w:asciiTheme="majorHAnsi" w:hAnsiTheme="majorHAnsi" w:cstheme="majorHAnsi"/>
          <w:sz w:val="28"/>
          <w:szCs w:val="28"/>
        </w:rPr>
        <w:t xml:space="preserve"> phần</w:t>
      </w:r>
      <w:r w:rsidR="001F18BF" w:rsidRPr="00AC5D22">
        <w:rPr>
          <w:rFonts w:asciiTheme="majorHAnsi" w:hAnsiTheme="majorHAnsi" w:cstheme="majorHAnsi"/>
          <w:sz w:val="28"/>
          <w:szCs w:val="28"/>
        </w:rPr>
        <w:t>:</w:t>
      </w:r>
    </w:p>
    <w:p w14:paraId="10A1AF61" w14:textId="77777777" w:rsidR="001F18BF" w:rsidRPr="00AC5D22" w:rsidRDefault="001F18BF" w:rsidP="00A73A78">
      <w:pPr>
        <w:spacing w:after="120" w:line="240" w:lineRule="auto"/>
        <w:ind w:firstLine="720"/>
        <w:jc w:val="both"/>
        <w:rPr>
          <w:rFonts w:asciiTheme="majorHAnsi" w:hAnsiTheme="majorHAnsi" w:cstheme="majorHAnsi"/>
          <w:sz w:val="28"/>
          <w:szCs w:val="28"/>
        </w:rPr>
      </w:pPr>
      <w:r w:rsidRPr="00AC5D22">
        <w:rPr>
          <w:rFonts w:asciiTheme="majorHAnsi" w:hAnsiTheme="majorHAnsi" w:cstheme="majorHAnsi"/>
          <w:sz w:val="28"/>
          <w:szCs w:val="28"/>
        </w:rPr>
        <w:t>Phần I: Những câu chuyện kể về Bác Hồ với giáo dục và thế hệ trẻ gồm 49 câu chuyện nhỏ như: Thầy giáo Thành ở trường Dục Thanh; Bác Hồ dạy học ở Pắc Bó; Nhân chi sơ, tính bản thiện…;Hai mươi ngày sau khi viết bản di chúc lịch sử.</w:t>
      </w:r>
    </w:p>
    <w:p w14:paraId="25D1C8F9" w14:textId="77777777" w:rsidR="001F18BF" w:rsidRPr="00AC5D22" w:rsidRDefault="001F18BF" w:rsidP="00A73A78">
      <w:pPr>
        <w:spacing w:after="120" w:line="240" w:lineRule="auto"/>
        <w:ind w:firstLine="720"/>
        <w:jc w:val="both"/>
        <w:rPr>
          <w:rFonts w:asciiTheme="majorHAnsi" w:hAnsiTheme="majorHAnsi" w:cstheme="majorHAnsi"/>
          <w:sz w:val="28"/>
          <w:szCs w:val="28"/>
        </w:rPr>
      </w:pPr>
      <w:r w:rsidRPr="00AC5D22">
        <w:rPr>
          <w:rFonts w:asciiTheme="majorHAnsi" w:hAnsiTheme="majorHAnsi" w:cstheme="majorHAnsi"/>
          <w:sz w:val="28"/>
          <w:szCs w:val="28"/>
        </w:rPr>
        <w:lastRenderedPageBreak/>
        <w:t>Phần II: Trích các bài nói, bài viết, thư…của Bác Hồ với giáo dục và thế hệ trẻ: từ trang 141 - tr193: Thư gửi các cháu học sinh; Nâng cao dân trí;….Tương lai của dân tộc ta vô cùng vững chắc và vẻ vang.</w:t>
      </w:r>
    </w:p>
    <w:p w14:paraId="7C17BCCA" w14:textId="2D1D68CB" w:rsidR="004B5E66" w:rsidRPr="00AC5D22" w:rsidRDefault="004B5E66" w:rsidP="00A73A78">
      <w:pPr>
        <w:spacing w:after="120" w:line="240" w:lineRule="auto"/>
        <w:ind w:firstLine="720"/>
        <w:jc w:val="both"/>
        <w:rPr>
          <w:rFonts w:asciiTheme="majorHAnsi" w:hAnsiTheme="majorHAnsi" w:cstheme="majorHAnsi"/>
          <w:b/>
          <w:sz w:val="28"/>
          <w:szCs w:val="28"/>
        </w:rPr>
      </w:pPr>
      <w:r w:rsidRPr="00AC5D22">
        <w:rPr>
          <w:rFonts w:asciiTheme="majorHAnsi" w:hAnsiTheme="majorHAnsi" w:cstheme="majorHAnsi"/>
          <w:b/>
          <w:sz w:val="28"/>
          <w:szCs w:val="28"/>
        </w:rPr>
        <w:t>4.</w:t>
      </w:r>
      <w:r w:rsidR="00C37FD0" w:rsidRPr="00AC5D22">
        <w:rPr>
          <w:rFonts w:asciiTheme="majorHAnsi" w:hAnsiTheme="majorHAnsi" w:cstheme="majorHAnsi"/>
          <w:b/>
          <w:sz w:val="28"/>
          <w:szCs w:val="28"/>
        </w:rPr>
        <w:t xml:space="preserve"> </w:t>
      </w:r>
      <w:r w:rsidRPr="00AC5D22">
        <w:rPr>
          <w:rFonts w:asciiTheme="majorHAnsi" w:hAnsiTheme="majorHAnsi" w:cstheme="majorHAnsi"/>
          <w:b/>
          <w:sz w:val="28"/>
          <w:szCs w:val="28"/>
        </w:rPr>
        <w:t>Chuyện kể về những đức tính kỷ luật của Bác Hồ/Phan Tuyết, Bích Diệp.-H.:Lao động,2014.-84tr;19cm-TK577</w:t>
      </w:r>
    </w:p>
    <w:p w14:paraId="35B28466" w14:textId="77777777" w:rsidR="004B5E66" w:rsidRPr="00AC5D22" w:rsidRDefault="004B5E66" w:rsidP="00A73A78">
      <w:pPr>
        <w:spacing w:after="120" w:line="240" w:lineRule="auto"/>
        <w:ind w:firstLine="720"/>
        <w:jc w:val="both"/>
        <w:rPr>
          <w:rFonts w:asciiTheme="majorHAnsi" w:hAnsiTheme="majorHAnsi" w:cstheme="majorHAnsi"/>
          <w:sz w:val="28"/>
          <w:szCs w:val="28"/>
        </w:rPr>
      </w:pPr>
      <w:r w:rsidRPr="00AC5D22">
        <w:rPr>
          <w:rFonts w:asciiTheme="majorHAnsi" w:hAnsiTheme="majorHAnsi" w:cstheme="majorHAnsi"/>
          <w:sz w:val="28"/>
          <w:szCs w:val="28"/>
        </w:rPr>
        <w:t>Cuốn sách là tập hợp những câu chuyện kể về cuộc đời và sự nghiệp cách mạng vĩ đại của Chủ tịch Hồ Chí Minh - vị lãnh tụ vĩ đại của dân tộc Việt Nam. Cuốn sách nhằm tuyên truyền sâu rộng tư tưởng, đạo đức cách mạng “cần, kiệm, liêm, chính, chí công vô tư” và tấm gương đạo đức sáng ngời của Bác Hồ.</w:t>
      </w:r>
    </w:p>
    <w:p w14:paraId="1C8E1001" w14:textId="77777777" w:rsidR="004B5E66" w:rsidRPr="00AC5D22" w:rsidRDefault="004B5E66" w:rsidP="00A73A78">
      <w:pPr>
        <w:spacing w:after="120" w:line="240" w:lineRule="auto"/>
        <w:ind w:firstLine="720"/>
        <w:jc w:val="both"/>
        <w:rPr>
          <w:rFonts w:asciiTheme="majorHAnsi" w:hAnsiTheme="majorHAnsi" w:cstheme="majorHAnsi"/>
          <w:sz w:val="28"/>
          <w:szCs w:val="28"/>
        </w:rPr>
      </w:pPr>
      <w:r w:rsidRPr="00AC5D22">
        <w:rPr>
          <w:rFonts w:asciiTheme="majorHAnsi" w:hAnsiTheme="majorHAnsi" w:cstheme="majorHAnsi"/>
          <w:sz w:val="28"/>
          <w:szCs w:val="28"/>
        </w:rPr>
        <w:t>Cuốn sách gồm 2 phần</w:t>
      </w:r>
    </w:p>
    <w:p w14:paraId="1108ACC4" w14:textId="77777777" w:rsidR="004B5E66" w:rsidRPr="00AC5D22" w:rsidRDefault="004B5E66" w:rsidP="00A73A78">
      <w:pPr>
        <w:spacing w:after="120" w:line="240" w:lineRule="auto"/>
        <w:ind w:firstLine="720"/>
        <w:jc w:val="both"/>
        <w:rPr>
          <w:rFonts w:asciiTheme="majorHAnsi" w:hAnsiTheme="majorHAnsi" w:cstheme="majorHAnsi"/>
          <w:sz w:val="28"/>
          <w:szCs w:val="28"/>
        </w:rPr>
      </w:pPr>
      <w:r w:rsidRPr="00AC5D22">
        <w:rPr>
          <w:rFonts w:asciiTheme="majorHAnsi" w:hAnsiTheme="majorHAnsi" w:cstheme="majorHAnsi"/>
          <w:sz w:val="28"/>
          <w:szCs w:val="28"/>
        </w:rPr>
        <w:t>Phần I: Những câu chuyện kể về đức tính kỷ luật của Bác Hồ gồm 22 câu chuyện từ</w:t>
      </w:r>
      <w:r w:rsidR="00422CD6" w:rsidRPr="00AC5D22">
        <w:rPr>
          <w:rFonts w:asciiTheme="majorHAnsi" w:hAnsiTheme="majorHAnsi" w:cstheme="majorHAnsi"/>
          <w:sz w:val="28"/>
          <w:szCs w:val="28"/>
        </w:rPr>
        <w:t xml:space="preserve"> trang 5 -</w:t>
      </w:r>
      <w:r w:rsidRPr="00AC5D22">
        <w:rPr>
          <w:rFonts w:asciiTheme="majorHAnsi" w:hAnsiTheme="majorHAnsi" w:cstheme="majorHAnsi"/>
          <w:sz w:val="28"/>
          <w:szCs w:val="28"/>
        </w:rPr>
        <w:t xml:space="preserve"> trang 22: Phải gương mẫu chấp hành luật lệ; Chú giữ trật tự mà làm mất trật tự; Giữ bí mật; Bác ở chiến khu Việt Bắc; “Ý thức kỷ luật của các chú đâu?”...; Kiên cường chống lại tuổi già và bệnh tật.</w:t>
      </w:r>
    </w:p>
    <w:p w14:paraId="14D889BD" w14:textId="77777777" w:rsidR="004B5E66" w:rsidRPr="00AC5D22" w:rsidRDefault="004B5E66" w:rsidP="00A73A78">
      <w:pPr>
        <w:spacing w:after="120" w:line="240" w:lineRule="auto"/>
        <w:ind w:firstLine="720"/>
        <w:jc w:val="both"/>
        <w:rPr>
          <w:rFonts w:asciiTheme="majorHAnsi" w:hAnsiTheme="majorHAnsi" w:cstheme="majorHAnsi"/>
          <w:sz w:val="28"/>
          <w:szCs w:val="28"/>
        </w:rPr>
      </w:pPr>
      <w:r w:rsidRPr="00AC5D22">
        <w:rPr>
          <w:rFonts w:asciiTheme="majorHAnsi" w:hAnsiTheme="majorHAnsi" w:cstheme="majorHAnsi"/>
          <w:sz w:val="28"/>
          <w:szCs w:val="28"/>
        </w:rPr>
        <w:t>Phần II: Trích các bài nói, bài viết, thư…của Bác Hồ về đức tính kỷ luật</w:t>
      </w:r>
    </w:p>
    <w:p w14:paraId="5228C36B" w14:textId="77777777" w:rsidR="004B5E66" w:rsidRPr="00AC5D22" w:rsidRDefault="004B5E66" w:rsidP="00A73A78">
      <w:pPr>
        <w:spacing w:after="120" w:line="240" w:lineRule="auto"/>
        <w:ind w:firstLine="720"/>
        <w:jc w:val="both"/>
        <w:rPr>
          <w:rFonts w:asciiTheme="majorHAnsi" w:hAnsiTheme="majorHAnsi" w:cstheme="majorHAnsi"/>
          <w:sz w:val="28"/>
          <w:szCs w:val="28"/>
        </w:rPr>
      </w:pPr>
      <w:r w:rsidRPr="00AC5D22">
        <w:rPr>
          <w:rFonts w:asciiTheme="majorHAnsi" w:hAnsiTheme="majorHAnsi" w:cstheme="majorHAnsi"/>
          <w:sz w:val="28"/>
          <w:szCs w:val="28"/>
        </w:rPr>
        <w:t>Trích: Nói chuyện với cán bộ tỉnh Nam Định; Phải làm theo kỷ luật của Đảng, Xây dựng những con người của chủ nghĩa xã hội…</w:t>
      </w:r>
      <w:r w:rsidR="00A97C48" w:rsidRPr="00AC5D22">
        <w:rPr>
          <w:rFonts w:asciiTheme="majorHAnsi" w:hAnsiTheme="majorHAnsi" w:cstheme="majorHAnsi"/>
          <w:sz w:val="28"/>
          <w:szCs w:val="28"/>
        </w:rPr>
        <w:t>; các bài viết như: noi gương anh em tự vệ chiến đấu Hoàng Diệu;10 điều nên…; Thư gửi các đơn vị bộ đội ta có nhiệm vụ giúp quân đội bạn; Muốn có đạo đức cách mạng phải có 5 điều: tín, trí, nhân, dũng, liêm.</w:t>
      </w:r>
    </w:p>
    <w:p w14:paraId="00DDBCB6" w14:textId="5C49EF2A" w:rsidR="00A97C48" w:rsidRPr="00AC5D22" w:rsidRDefault="00A97C48" w:rsidP="00A73A78">
      <w:pPr>
        <w:spacing w:after="120" w:line="240" w:lineRule="auto"/>
        <w:ind w:firstLine="720"/>
        <w:jc w:val="both"/>
        <w:rPr>
          <w:rFonts w:asciiTheme="majorHAnsi" w:hAnsiTheme="majorHAnsi" w:cstheme="majorHAnsi"/>
          <w:b/>
          <w:sz w:val="28"/>
          <w:szCs w:val="28"/>
        </w:rPr>
      </w:pPr>
      <w:r w:rsidRPr="00AC5D22">
        <w:rPr>
          <w:rFonts w:asciiTheme="majorHAnsi" w:hAnsiTheme="majorHAnsi" w:cstheme="majorHAnsi"/>
          <w:b/>
          <w:sz w:val="28"/>
          <w:szCs w:val="28"/>
        </w:rPr>
        <w:t>5.</w:t>
      </w:r>
      <w:r w:rsidR="00C37FD0" w:rsidRPr="00AC5D22">
        <w:rPr>
          <w:rFonts w:asciiTheme="majorHAnsi" w:hAnsiTheme="majorHAnsi" w:cstheme="majorHAnsi"/>
          <w:b/>
          <w:sz w:val="28"/>
          <w:szCs w:val="28"/>
        </w:rPr>
        <w:t xml:space="preserve"> </w:t>
      </w:r>
      <w:r w:rsidRPr="00AC5D22">
        <w:rPr>
          <w:rFonts w:asciiTheme="majorHAnsi" w:hAnsiTheme="majorHAnsi" w:cstheme="majorHAnsi"/>
          <w:b/>
          <w:sz w:val="28"/>
          <w:szCs w:val="28"/>
        </w:rPr>
        <w:t>Những chuyện kể về đức tính giản dị, khiêm tốn của Bác Hồ/Phan Tuyết, Bích Diệp.-H.:Lao động, 137tr;19cm-283</w:t>
      </w:r>
    </w:p>
    <w:p w14:paraId="559D479D" w14:textId="77777777" w:rsidR="000527D8" w:rsidRPr="00AC5D22" w:rsidRDefault="00422CD6" w:rsidP="00A73A78">
      <w:pPr>
        <w:spacing w:after="120" w:line="240" w:lineRule="auto"/>
        <w:ind w:firstLine="720"/>
        <w:jc w:val="both"/>
        <w:rPr>
          <w:rFonts w:asciiTheme="majorHAnsi" w:hAnsiTheme="majorHAnsi" w:cstheme="majorHAnsi"/>
          <w:sz w:val="28"/>
          <w:szCs w:val="28"/>
        </w:rPr>
      </w:pPr>
      <w:r w:rsidRPr="00AC5D22">
        <w:rPr>
          <w:rFonts w:asciiTheme="majorHAnsi" w:hAnsiTheme="majorHAnsi" w:cstheme="majorHAnsi"/>
          <w:sz w:val="28"/>
          <w:szCs w:val="28"/>
        </w:rPr>
        <w:t xml:space="preserve">Cuốn sách là tập hợp những câu chuyện kể về những nét phẩm cách cao đẹp, trong sáng của Chủ tịch Hồ Chí Minh - vị lãnh tụ vĩ đại của dân tộc Việt Nam. </w:t>
      </w:r>
    </w:p>
    <w:p w14:paraId="0BCD80E0" w14:textId="1A107E3A" w:rsidR="002B2C8D" w:rsidRPr="00AC5D22" w:rsidRDefault="00422CD6" w:rsidP="00A73A78">
      <w:pPr>
        <w:spacing w:after="120" w:line="240" w:lineRule="auto"/>
        <w:ind w:firstLine="720"/>
        <w:jc w:val="both"/>
        <w:rPr>
          <w:rFonts w:asciiTheme="majorHAnsi" w:hAnsiTheme="majorHAnsi" w:cstheme="majorHAnsi"/>
          <w:sz w:val="28"/>
          <w:szCs w:val="28"/>
        </w:rPr>
      </w:pPr>
      <w:r w:rsidRPr="00AC5D22">
        <w:rPr>
          <w:rFonts w:asciiTheme="majorHAnsi" w:hAnsiTheme="majorHAnsi" w:cstheme="majorHAnsi"/>
          <w:sz w:val="28"/>
          <w:szCs w:val="28"/>
        </w:rPr>
        <w:t>Cuốn sách gồm 44 câu chuyện kể về đức tính giản dị, khiêm tốn của Bác Hồ như: từ mùa sen ấy; Bữa cơm đầu tiên ở Hà Nội; Cứ gọi tôi là Ba như ngày trước… và phần phụ lục gồm trích một số bài nói, bài viết, thư… của Bác Hồ về đức tính giản dị, khiêm tốn.</w:t>
      </w:r>
    </w:p>
    <w:p w14:paraId="0EF52243" w14:textId="35A9BF39" w:rsidR="00AC5D22" w:rsidRPr="00AC5D22" w:rsidRDefault="00AC5D22" w:rsidP="00A73A78">
      <w:pPr>
        <w:shd w:val="clear" w:color="auto" w:fill="FFFFFF"/>
        <w:spacing w:after="120" w:line="240" w:lineRule="auto"/>
        <w:ind w:firstLine="720"/>
        <w:jc w:val="both"/>
        <w:rPr>
          <w:rFonts w:asciiTheme="majorHAnsi" w:eastAsia="Times New Roman" w:hAnsiTheme="majorHAnsi" w:cstheme="majorHAnsi"/>
          <w:color w:val="333333"/>
          <w:sz w:val="28"/>
          <w:szCs w:val="28"/>
          <w:lang w:eastAsia="vi-VN"/>
        </w:rPr>
      </w:pPr>
      <w:r>
        <w:rPr>
          <w:rFonts w:asciiTheme="majorHAnsi" w:eastAsia="Times New Roman" w:hAnsiTheme="majorHAnsi" w:cstheme="majorHAnsi"/>
          <w:b/>
          <w:bCs/>
          <w:color w:val="333333"/>
          <w:sz w:val="28"/>
          <w:szCs w:val="28"/>
          <w:lang w:val="en-US" w:eastAsia="vi-VN"/>
        </w:rPr>
        <w:t>6</w:t>
      </w:r>
      <w:r w:rsidRPr="00AC5D22">
        <w:rPr>
          <w:rFonts w:asciiTheme="majorHAnsi" w:eastAsia="Times New Roman" w:hAnsiTheme="majorHAnsi" w:cstheme="majorHAnsi"/>
          <w:b/>
          <w:bCs/>
          <w:color w:val="333333"/>
          <w:sz w:val="28"/>
          <w:szCs w:val="28"/>
          <w:lang w:eastAsia="vi-VN"/>
        </w:rPr>
        <w:t>. Cuốn sách: Kể chuyện Bác Hồ tập bảy</w:t>
      </w:r>
    </w:p>
    <w:p w14:paraId="688484CE" w14:textId="17045BFE" w:rsidR="00AC5D22" w:rsidRPr="00AC5D22" w:rsidRDefault="00AC5D22" w:rsidP="00A73A78">
      <w:pPr>
        <w:shd w:val="clear" w:color="auto" w:fill="FFFFFF"/>
        <w:spacing w:after="120" w:line="240" w:lineRule="auto"/>
        <w:ind w:firstLine="720"/>
        <w:jc w:val="both"/>
        <w:rPr>
          <w:rFonts w:asciiTheme="majorHAnsi" w:eastAsia="Times New Roman" w:hAnsiTheme="majorHAnsi" w:cstheme="majorHAnsi"/>
          <w:color w:val="333333"/>
          <w:sz w:val="28"/>
          <w:szCs w:val="28"/>
          <w:lang w:eastAsia="vi-VN"/>
        </w:rPr>
      </w:pPr>
      <w:r w:rsidRPr="00AC5D22">
        <w:rPr>
          <w:rFonts w:asciiTheme="majorHAnsi" w:eastAsia="Times New Roman" w:hAnsiTheme="majorHAnsi" w:cstheme="majorHAnsi"/>
          <w:color w:val="333333"/>
          <w:sz w:val="28"/>
          <w:szCs w:val="28"/>
          <w:lang w:eastAsia="vi-VN"/>
        </w:rPr>
        <w:t>Kể chuyện Bác Hồ: Tập bảy/ Trần Văn Thắng tuyển chọn và biên soạn.- H.: Giáo dục, 2012.- 320Tr.; 21cm</w:t>
      </w:r>
    </w:p>
    <w:p w14:paraId="3EE7B25F" w14:textId="77777777" w:rsidR="00AC5D22" w:rsidRPr="00AC5D22" w:rsidRDefault="00AC5D22" w:rsidP="00A73A78">
      <w:pPr>
        <w:shd w:val="clear" w:color="auto" w:fill="FFFFFF"/>
        <w:spacing w:after="120" w:line="240" w:lineRule="auto"/>
        <w:ind w:firstLine="720"/>
        <w:jc w:val="both"/>
        <w:rPr>
          <w:rFonts w:asciiTheme="majorHAnsi" w:eastAsia="Times New Roman" w:hAnsiTheme="majorHAnsi" w:cstheme="majorHAnsi"/>
          <w:color w:val="333333"/>
          <w:sz w:val="28"/>
          <w:szCs w:val="28"/>
          <w:lang w:eastAsia="vi-VN"/>
        </w:rPr>
      </w:pPr>
      <w:r w:rsidRPr="00AC5D22">
        <w:rPr>
          <w:rFonts w:asciiTheme="majorHAnsi" w:eastAsia="Times New Roman" w:hAnsiTheme="majorHAnsi" w:cstheme="majorHAnsi"/>
          <w:color w:val="333333"/>
          <w:sz w:val="28"/>
          <w:szCs w:val="28"/>
          <w:lang w:eastAsia="vi-VN"/>
        </w:rPr>
        <w:t>Cuốn sách là tập hợp 61 câu chuyện kể về lòng yêu nước nồng nàn của chủ tịch Hồ Chí Minh từ khi rời bến Nhà Rồng ra đi tìm đường cứu nước, cho đến những năm tháng sống ở Việt Bắc cùng toàn Đảng lãnh đạo nhân dân Việt Nam giành độc lập, tự do cho Tổ quốc. Đó là những câu chuyện kể về đức tính giản dị, tiết kiện của Bác trong cuộc sống đời thường, về lòng nhân ái bao la và những tình cảm của Người dành cho đồng bào miềm Nam.</w:t>
      </w:r>
    </w:p>
    <w:p w14:paraId="59B2B0B1" w14:textId="77777777" w:rsidR="00AC5D22" w:rsidRPr="00AC5D22" w:rsidRDefault="00AC5D22" w:rsidP="00A73A78">
      <w:pPr>
        <w:shd w:val="clear" w:color="auto" w:fill="FFFFFF"/>
        <w:spacing w:after="120" w:line="240" w:lineRule="auto"/>
        <w:ind w:firstLine="720"/>
        <w:jc w:val="both"/>
        <w:rPr>
          <w:rFonts w:asciiTheme="majorHAnsi" w:eastAsia="Times New Roman" w:hAnsiTheme="majorHAnsi" w:cstheme="majorHAnsi"/>
          <w:color w:val="333333"/>
          <w:sz w:val="28"/>
          <w:szCs w:val="28"/>
          <w:lang w:eastAsia="vi-VN"/>
        </w:rPr>
      </w:pPr>
      <w:r w:rsidRPr="00AC5D22">
        <w:rPr>
          <w:rFonts w:asciiTheme="majorHAnsi" w:eastAsia="Times New Roman" w:hAnsiTheme="majorHAnsi" w:cstheme="majorHAnsi"/>
          <w:color w:val="333333"/>
          <w:sz w:val="28"/>
          <w:szCs w:val="28"/>
          <w:lang w:eastAsia="vi-VN"/>
        </w:rPr>
        <w:lastRenderedPageBreak/>
        <w:t>Đọc cuốn sách này chúng ta càng hiểu thêm về cuộc đời của Bác luôn vì dân, vì nước, với tấm gương đạo đức trong sáng, mẫu mực để mỗi người dân Việt Nam noi theo.</w:t>
      </w:r>
    </w:p>
    <w:p w14:paraId="78D99263" w14:textId="05C7472C" w:rsidR="00AC5D22" w:rsidRPr="00AC5D22" w:rsidRDefault="00AC5D22" w:rsidP="00A73A78">
      <w:pPr>
        <w:shd w:val="clear" w:color="auto" w:fill="FFFFFF"/>
        <w:spacing w:after="120" w:line="240" w:lineRule="auto"/>
        <w:ind w:firstLine="720"/>
        <w:jc w:val="both"/>
        <w:rPr>
          <w:rFonts w:asciiTheme="majorHAnsi" w:eastAsia="Times New Roman" w:hAnsiTheme="majorHAnsi" w:cstheme="majorHAnsi"/>
          <w:color w:val="333333"/>
          <w:sz w:val="28"/>
          <w:szCs w:val="28"/>
          <w:lang w:eastAsia="vi-VN"/>
        </w:rPr>
      </w:pPr>
      <w:r w:rsidRPr="00AC5D22">
        <w:rPr>
          <w:rFonts w:asciiTheme="majorHAnsi" w:eastAsia="Times New Roman" w:hAnsiTheme="majorHAnsi" w:cstheme="majorHAnsi"/>
          <w:color w:val="333333"/>
          <w:sz w:val="28"/>
          <w:szCs w:val="28"/>
          <w:lang w:eastAsia="vi-VN"/>
        </w:rPr>
        <w:t>Xin trân trọng giới thiệu cùng Quý thầy cô giáo và các em cuốn sách hay này.</w:t>
      </w:r>
    </w:p>
    <w:p w14:paraId="0597BA22" w14:textId="422C1C95" w:rsidR="00AC5D22" w:rsidRPr="00AC5D22" w:rsidRDefault="00AC5D22" w:rsidP="00A73A78">
      <w:pPr>
        <w:shd w:val="clear" w:color="auto" w:fill="FFFFFF"/>
        <w:spacing w:after="120" w:line="240" w:lineRule="auto"/>
        <w:ind w:firstLine="720"/>
        <w:jc w:val="both"/>
        <w:rPr>
          <w:rFonts w:asciiTheme="majorHAnsi" w:eastAsia="Times New Roman" w:hAnsiTheme="majorHAnsi" w:cstheme="majorHAnsi"/>
          <w:color w:val="333333"/>
          <w:sz w:val="28"/>
          <w:szCs w:val="28"/>
          <w:lang w:eastAsia="vi-VN"/>
        </w:rPr>
      </w:pPr>
      <w:r>
        <w:rPr>
          <w:rFonts w:asciiTheme="majorHAnsi" w:eastAsia="Times New Roman" w:hAnsiTheme="majorHAnsi" w:cstheme="majorHAnsi"/>
          <w:b/>
          <w:bCs/>
          <w:color w:val="333333"/>
          <w:sz w:val="28"/>
          <w:szCs w:val="28"/>
          <w:lang w:val="en-US" w:eastAsia="vi-VN"/>
        </w:rPr>
        <w:t>7</w:t>
      </w:r>
      <w:r w:rsidRPr="00AC5D22">
        <w:rPr>
          <w:rFonts w:asciiTheme="majorHAnsi" w:eastAsia="Times New Roman" w:hAnsiTheme="majorHAnsi" w:cstheme="majorHAnsi"/>
          <w:b/>
          <w:bCs/>
          <w:color w:val="333333"/>
          <w:sz w:val="28"/>
          <w:szCs w:val="28"/>
          <w:lang w:eastAsia="vi-VN"/>
        </w:rPr>
        <w:t>. Cuốn sách: Hình ảnh Bác Hồ trong trái tim đồng bào các dân tộc</w:t>
      </w:r>
    </w:p>
    <w:p w14:paraId="28CC60C0" w14:textId="77777777" w:rsidR="00AC5D22" w:rsidRPr="00AC5D22" w:rsidRDefault="00AC5D22" w:rsidP="00A73A78">
      <w:pPr>
        <w:shd w:val="clear" w:color="auto" w:fill="FFFFFF"/>
        <w:spacing w:after="120" w:line="240" w:lineRule="auto"/>
        <w:ind w:firstLine="720"/>
        <w:jc w:val="both"/>
        <w:rPr>
          <w:rFonts w:asciiTheme="majorHAnsi" w:eastAsia="Times New Roman" w:hAnsiTheme="majorHAnsi" w:cstheme="majorHAnsi"/>
          <w:color w:val="333333"/>
          <w:sz w:val="28"/>
          <w:szCs w:val="28"/>
          <w:lang w:eastAsia="vi-VN"/>
        </w:rPr>
      </w:pPr>
      <w:r w:rsidRPr="00AC5D22">
        <w:rPr>
          <w:rFonts w:asciiTheme="majorHAnsi" w:eastAsia="Times New Roman" w:hAnsiTheme="majorHAnsi" w:cstheme="majorHAnsi"/>
          <w:color w:val="333333"/>
          <w:sz w:val="28"/>
          <w:szCs w:val="28"/>
          <w:lang w:eastAsia="vi-VN"/>
        </w:rPr>
        <w:t>Hình ảnh Bác Hồ trong trái tim đồng bào các dân tộc/ Nhiều tác giả.- H.: Kim đồng, 2010.- 87Tr.; 19cm</w:t>
      </w:r>
    </w:p>
    <w:p w14:paraId="43A87AA5" w14:textId="77777777" w:rsidR="00AC5D22" w:rsidRPr="00AC5D22" w:rsidRDefault="00AC5D22" w:rsidP="00A73A78">
      <w:pPr>
        <w:shd w:val="clear" w:color="auto" w:fill="FFFFFF"/>
        <w:spacing w:after="120" w:line="240" w:lineRule="auto"/>
        <w:ind w:firstLine="720"/>
        <w:jc w:val="both"/>
        <w:rPr>
          <w:rFonts w:asciiTheme="majorHAnsi" w:eastAsia="Times New Roman" w:hAnsiTheme="majorHAnsi" w:cstheme="majorHAnsi"/>
          <w:color w:val="333333"/>
          <w:sz w:val="28"/>
          <w:szCs w:val="28"/>
          <w:lang w:eastAsia="vi-VN"/>
        </w:rPr>
      </w:pPr>
      <w:r w:rsidRPr="00AC5D22">
        <w:rPr>
          <w:rFonts w:asciiTheme="majorHAnsi" w:eastAsia="Times New Roman" w:hAnsiTheme="majorHAnsi" w:cstheme="majorHAnsi"/>
          <w:color w:val="333333"/>
          <w:sz w:val="28"/>
          <w:szCs w:val="28"/>
          <w:lang w:eastAsia="vi-VN"/>
        </w:rPr>
        <w:t>Sinh thời, Chủ tịch Hồ Chí Minh luôn dành muôn vàn tình thương yêu cho mọi người dân Việt Nam.Trong tình cảm chung ấy, Bác đặc biệt quan tâm dến đồng bào các dân tộc ít người – một bộ phận không thể tách rời trong khối đoàn kết toàn dân tộc Việt.</w:t>
      </w:r>
    </w:p>
    <w:p w14:paraId="3175DE10" w14:textId="77777777" w:rsidR="00AC5D22" w:rsidRPr="00AC5D22" w:rsidRDefault="00AC5D22" w:rsidP="00A73A78">
      <w:pPr>
        <w:shd w:val="clear" w:color="auto" w:fill="FFFFFF"/>
        <w:spacing w:after="120" w:line="240" w:lineRule="auto"/>
        <w:ind w:firstLine="720"/>
        <w:jc w:val="both"/>
        <w:rPr>
          <w:rFonts w:asciiTheme="majorHAnsi" w:eastAsia="Times New Roman" w:hAnsiTheme="majorHAnsi" w:cstheme="majorHAnsi"/>
          <w:color w:val="333333"/>
          <w:sz w:val="28"/>
          <w:szCs w:val="28"/>
          <w:lang w:eastAsia="vi-VN"/>
        </w:rPr>
      </w:pPr>
      <w:r w:rsidRPr="00AC5D22">
        <w:rPr>
          <w:rFonts w:asciiTheme="majorHAnsi" w:eastAsia="Times New Roman" w:hAnsiTheme="majorHAnsi" w:cstheme="majorHAnsi"/>
          <w:color w:val="333333"/>
          <w:sz w:val="28"/>
          <w:szCs w:val="28"/>
          <w:lang w:eastAsia="vi-VN"/>
        </w:rPr>
        <w:t>Cuốn sách này tuyển chọn và giới thiệu một số bài hồi ký của những người từng gặp Bác, được sống gần Bác, với nhiều kỷ niệm ấm áp về những cử chỉ ân cần chăm sóc, những lời dặn dò giản dị mà sâu sắc của Người.</w:t>
      </w:r>
    </w:p>
    <w:p w14:paraId="11D4E8A7" w14:textId="77777777" w:rsidR="00AC5D22" w:rsidRPr="00AC5D22" w:rsidRDefault="00AC5D22" w:rsidP="00A73A78">
      <w:pPr>
        <w:shd w:val="clear" w:color="auto" w:fill="FFFFFF"/>
        <w:spacing w:after="120" w:line="240" w:lineRule="auto"/>
        <w:jc w:val="both"/>
        <w:rPr>
          <w:rFonts w:asciiTheme="majorHAnsi" w:eastAsia="Times New Roman" w:hAnsiTheme="majorHAnsi" w:cstheme="majorHAnsi"/>
          <w:color w:val="333333"/>
          <w:sz w:val="28"/>
          <w:szCs w:val="28"/>
          <w:lang w:eastAsia="vi-VN"/>
        </w:rPr>
      </w:pPr>
      <w:r w:rsidRPr="00AC5D22">
        <w:rPr>
          <w:rFonts w:asciiTheme="majorHAnsi" w:eastAsia="Times New Roman" w:hAnsiTheme="majorHAnsi" w:cstheme="majorHAnsi"/>
          <w:color w:val="333333"/>
          <w:sz w:val="28"/>
          <w:szCs w:val="28"/>
          <w:lang w:eastAsia="vi-VN"/>
        </w:rPr>
        <w:t>Hy vọng cuốn sách này sẽ là một tài liệu tham khảo có ích cho các thầy cô giáo, các em học sinh trong phong trào cả nước “ </w:t>
      </w:r>
      <w:r w:rsidRPr="00AC5D22">
        <w:rPr>
          <w:rFonts w:asciiTheme="majorHAnsi" w:eastAsia="Times New Roman" w:hAnsiTheme="majorHAnsi" w:cstheme="majorHAnsi"/>
          <w:i/>
          <w:iCs/>
          <w:color w:val="333333"/>
          <w:sz w:val="28"/>
          <w:szCs w:val="28"/>
          <w:lang w:eastAsia="vi-VN"/>
        </w:rPr>
        <w:t>học tập và làm theo tấm gương đạo đức Hồ Chí Minh”.</w:t>
      </w:r>
    </w:p>
    <w:p w14:paraId="5922B39F" w14:textId="55856094" w:rsidR="00AC5D22" w:rsidRPr="00AC5D22" w:rsidRDefault="00AC5D22" w:rsidP="00A73A78">
      <w:pPr>
        <w:shd w:val="clear" w:color="auto" w:fill="FFFFFF"/>
        <w:spacing w:after="120" w:line="240" w:lineRule="auto"/>
        <w:ind w:firstLine="720"/>
        <w:jc w:val="both"/>
        <w:rPr>
          <w:rFonts w:asciiTheme="majorHAnsi" w:eastAsia="Times New Roman" w:hAnsiTheme="majorHAnsi" w:cstheme="majorHAnsi"/>
          <w:color w:val="333333"/>
          <w:sz w:val="28"/>
          <w:szCs w:val="28"/>
          <w:lang w:eastAsia="vi-VN"/>
        </w:rPr>
      </w:pPr>
      <w:r>
        <w:rPr>
          <w:rFonts w:asciiTheme="majorHAnsi" w:eastAsia="Times New Roman" w:hAnsiTheme="majorHAnsi" w:cstheme="majorHAnsi"/>
          <w:b/>
          <w:bCs/>
          <w:color w:val="333333"/>
          <w:sz w:val="28"/>
          <w:szCs w:val="28"/>
          <w:lang w:val="en-US" w:eastAsia="vi-VN"/>
        </w:rPr>
        <w:t>8</w:t>
      </w:r>
      <w:r w:rsidRPr="00AC5D22">
        <w:rPr>
          <w:rFonts w:asciiTheme="majorHAnsi" w:eastAsia="Times New Roman" w:hAnsiTheme="majorHAnsi" w:cstheme="majorHAnsi"/>
          <w:b/>
          <w:bCs/>
          <w:color w:val="333333"/>
          <w:sz w:val="28"/>
          <w:szCs w:val="28"/>
          <w:lang w:eastAsia="vi-VN"/>
        </w:rPr>
        <w:t>. Cuốn sách: Theo Bác Hồ đi kháng chiến</w:t>
      </w:r>
    </w:p>
    <w:p w14:paraId="2351B7F9" w14:textId="77777777" w:rsidR="00AC5D22" w:rsidRPr="00AC5D22" w:rsidRDefault="00AC5D22" w:rsidP="00A73A78">
      <w:pPr>
        <w:shd w:val="clear" w:color="auto" w:fill="FFFFFF"/>
        <w:spacing w:after="120" w:line="240" w:lineRule="auto"/>
        <w:ind w:firstLine="720"/>
        <w:jc w:val="both"/>
        <w:rPr>
          <w:rFonts w:asciiTheme="majorHAnsi" w:eastAsia="Times New Roman" w:hAnsiTheme="majorHAnsi" w:cstheme="majorHAnsi"/>
          <w:color w:val="333333"/>
          <w:sz w:val="28"/>
          <w:szCs w:val="28"/>
          <w:lang w:eastAsia="vi-VN"/>
        </w:rPr>
      </w:pPr>
      <w:r w:rsidRPr="00AC5D22">
        <w:rPr>
          <w:rFonts w:asciiTheme="majorHAnsi" w:eastAsia="Times New Roman" w:hAnsiTheme="majorHAnsi" w:cstheme="majorHAnsi"/>
          <w:color w:val="333333"/>
          <w:sz w:val="28"/>
          <w:szCs w:val="28"/>
          <w:lang w:eastAsia="vi-VN"/>
        </w:rPr>
        <w:t>Theo Bác Hồ đi kháng chiến/ Trình Quang Phú tuyển chọn và biên soạn.- H.: Giáo dục, 2011.- 296Tr.; 21cm .</w:t>
      </w:r>
    </w:p>
    <w:p w14:paraId="110BA3CD" w14:textId="77777777" w:rsidR="00AC5D22" w:rsidRPr="00AC5D22" w:rsidRDefault="00AC5D22" w:rsidP="00A73A78">
      <w:pPr>
        <w:shd w:val="clear" w:color="auto" w:fill="FFFFFF"/>
        <w:spacing w:after="120" w:line="240" w:lineRule="auto"/>
        <w:ind w:firstLine="720"/>
        <w:jc w:val="both"/>
        <w:rPr>
          <w:rFonts w:asciiTheme="majorHAnsi" w:eastAsia="Times New Roman" w:hAnsiTheme="majorHAnsi" w:cstheme="majorHAnsi"/>
          <w:color w:val="333333"/>
          <w:sz w:val="28"/>
          <w:szCs w:val="28"/>
          <w:lang w:eastAsia="vi-VN"/>
        </w:rPr>
      </w:pPr>
      <w:r w:rsidRPr="00AC5D22">
        <w:rPr>
          <w:rFonts w:asciiTheme="majorHAnsi" w:eastAsia="Times New Roman" w:hAnsiTheme="majorHAnsi" w:cstheme="majorHAnsi"/>
          <w:color w:val="333333"/>
          <w:sz w:val="28"/>
          <w:szCs w:val="28"/>
          <w:lang w:eastAsia="vi-VN"/>
        </w:rPr>
        <w:t>Cuốn sách tập hợp những bài viết về Bác Hồ từ sau ngày thành lập nước Việt Nam dân chủ cộng hòa cho đến suốt những năm tháng kháng chiến chống thực dân Pháp. Đó là những câu chuyện thể hiện tư tưởng và hành động của Bác để thực hiện công cuộc xây dựng nhà nước của dân, do dân và vì dân, để lãnh đạo đất nước trong những ngày đầu khó khăn, đầy gian khổ, thử thách sau khi đất nước mới giành được độc lập.</w:t>
      </w:r>
    </w:p>
    <w:p w14:paraId="0697A8DF" w14:textId="77777777" w:rsidR="00AC5D22" w:rsidRPr="00AC5D22" w:rsidRDefault="00AC5D22" w:rsidP="00A73A78">
      <w:pPr>
        <w:shd w:val="clear" w:color="auto" w:fill="FFFFFF"/>
        <w:spacing w:after="120" w:line="240" w:lineRule="auto"/>
        <w:ind w:firstLine="720"/>
        <w:jc w:val="both"/>
        <w:rPr>
          <w:rFonts w:asciiTheme="majorHAnsi" w:eastAsia="Times New Roman" w:hAnsiTheme="majorHAnsi" w:cstheme="majorHAnsi"/>
          <w:color w:val="333333"/>
          <w:sz w:val="28"/>
          <w:szCs w:val="28"/>
          <w:lang w:eastAsia="vi-VN"/>
        </w:rPr>
      </w:pPr>
      <w:r w:rsidRPr="00AC5D22">
        <w:rPr>
          <w:rFonts w:asciiTheme="majorHAnsi" w:eastAsia="Times New Roman" w:hAnsiTheme="majorHAnsi" w:cstheme="majorHAnsi"/>
          <w:color w:val="333333"/>
          <w:sz w:val="28"/>
          <w:szCs w:val="28"/>
          <w:lang w:eastAsia="vi-VN"/>
        </w:rPr>
        <w:t>Qua trang sách chúng ta hiểu thêm về tài thao lược của Bác, về những lời dạy ân cần của Bác đối với các chiến sĩ, các tầng lớp nhân dân. Về tình yêu thương bao la của Người đối với đồng bào, đồng chí, cán bộ, chiến sĩ, già trẻ, gái trai…</w:t>
      </w:r>
    </w:p>
    <w:p w14:paraId="03362BBD" w14:textId="77777777" w:rsidR="00AC5D22" w:rsidRPr="00AC5D22" w:rsidRDefault="00AC5D22" w:rsidP="00A73A78">
      <w:pPr>
        <w:shd w:val="clear" w:color="auto" w:fill="FFFFFF"/>
        <w:spacing w:after="120" w:line="240" w:lineRule="auto"/>
        <w:jc w:val="both"/>
        <w:rPr>
          <w:rFonts w:asciiTheme="majorHAnsi" w:eastAsia="Times New Roman" w:hAnsiTheme="majorHAnsi" w:cstheme="majorHAnsi"/>
          <w:color w:val="333333"/>
          <w:sz w:val="28"/>
          <w:szCs w:val="28"/>
          <w:lang w:eastAsia="vi-VN"/>
        </w:rPr>
      </w:pPr>
      <w:r w:rsidRPr="00AC5D22">
        <w:rPr>
          <w:rFonts w:asciiTheme="majorHAnsi" w:eastAsia="Times New Roman" w:hAnsiTheme="majorHAnsi" w:cstheme="majorHAnsi"/>
          <w:color w:val="333333"/>
          <w:sz w:val="28"/>
          <w:szCs w:val="28"/>
          <w:lang w:eastAsia="vi-VN"/>
        </w:rPr>
        <w:t>Trân trọng giới thiệu cùng quý độc giả cuốn sách hay này.</w:t>
      </w:r>
    </w:p>
    <w:p w14:paraId="2547025E" w14:textId="19921DCB" w:rsidR="00AC5D22" w:rsidRPr="00AC5D22" w:rsidRDefault="00AC5D22" w:rsidP="00A73A78">
      <w:pPr>
        <w:shd w:val="clear" w:color="auto" w:fill="FFFFFF"/>
        <w:spacing w:after="120" w:line="240" w:lineRule="auto"/>
        <w:ind w:firstLine="720"/>
        <w:jc w:val="both"/>
        <w:rPr>
          <w:rFonts w:asciiTheme="majorHAnsi" w:eastAsia="Times New Roman" w:hAnsiTheme="majorHAnsi" w:cstheme="majorHAnsi"/>
          <w:color w:val="333333"/>
          <w:sz w:val="28"/>
          <w:szCs w:val="28"/>
          <w:lang w:eastAsia="vi-VN"/>
        </w:rPr>
      </w:pPr>
      <w:r>
        <w:rPr>
          <w:rFonts w:asciiTheme="majorHAnsi" w:eastAsia="Times New Roman" w:hAnsiTheme="majorHAnsi" w:cstheme="majorHAnsi"/>
          <w:b/>
          <w:bCs/>
          <w:color w:val="333333"/>
          <w:sz w:val="28"/>
          <w:szCs w:val="28"/>
          <w:lang w:val="en-US" w:eastAsia="vi-VN"/>
        </w:rPr>
        <w:t>9</w:t>
      </w:r>
      <w:r w:rsidRPr="00AC5D22">
        <w:rPr>
          <w:rFonts w:asciiTheme="majorHAnsi" w:eastAsia="Times New Roman" w:hAnsiTheme="majorHAnsi" w:cstheme="majorHAnsi"/>
          <w:b/>
          <w:bCs/>
          <w:color w:val="333333"/>
          <w:sz w:val="28"/>
          <w:szCs w:val="28"/>
          <w:lang w:eastAsia="vi-VN"/>
        </w:rPr>
        <w:t>. Cuốn sách</w:t>
      </w:r>
      <w:r w:rsidR="00A73A78">
        <w:rPr>
          <w:rFonts w:asciiTheme="majorHAnsi" w:eastAsia="Times New Roman" w:hAnsiTheme="majorHAnsi" w:cstheme="majorHAnsi"/>
          <w:b/>
          <w:bCs/>
          <w:color w:val="333333"/>
          <w:sz w:val="28"/>
          <w:szCs w:val="28"/>
          <w:lang w:val="en-US" w:eastAsia="vi-VN"/>
        </w:rPr>
        <w:t xml:space="preserve"> </w:t>
      </w:r>
      <w:r w:rsidRPr="00AC5D22">
        <w:rPr>
          <w:rFonts w:asciiTheme="majorHAnsi" w:eastAsia="Times New Roman" w:hAnsiTheme="majorHAnsi" w:cstheme="majorHAnsi"/>
          <w:b/>
          <w:bCs/>
          <w:color w:val="333333"/>
          <w:sz w:val="28"/>
          <w:szCs w:val="28"/>
          <w:lang w:eastAsia="vi-VN"/>
        </w:rPr>
        <w:t>Gặp Bác</w:t>
      </w:r>
    </w:p>
    <w:p w14:paraId="3032A93D" w14:textId="77777777" w:rsidR="00AC5D22" w:rsidRPr="00AC5D22" w:rsidRDefault="00AC5D22" w:rsidP="00A73A78">
      <w:pPr>
        <w:shd w:val="clear" w:color="auto" w:fill="FFFFFF"/>
        <w:spacing w:after="120" w:line="240" w:lineRule="auto"/>
        <w:ind w:firstLine="720"/>
        <w:jc w:val="both"/>
        <w:rPr>
          <w:rFonts w:asciiTheme="majorHAnsi" w:eastAsia="Times New Roman" w:hAnsiTheme="majorHAnsi" w:cstheme="majorHAnsi"/>
          <w:color w:val="333333"/>
          <w:sz w:val="28"/>
          <w:szCs w:val="28"/>
          <w:lang w:eastAsia="vi-VN"/>
        </w:rPr>
      </w:pPr>
      <w:r w:rsidRPr="00AC5D22">
        <w:rPr>
          <w:rFonts w:asciiTheme="majorHAnsi" w:eastAsia="Times New Roman" w:hAnsiTheme="majorHAnsi" w:cstheme="majorHAnsi"/>
          <w:color w:val="333333"/>
          <w:sz w:val="28"/>
          <w:szCs w:val="28"/>
          <w:lang w:eastAsia="vi-VN"/>
        </w:rPr>
        <w:t>Gặp Bác/ Nguyễn Huy Tưởng ; Nguyễn Huy Thắng biên soạn. – H. : Kim Đồng, 2011. - 94tr. ; 19cm.</w:t>
      </w:r>
    </w:p>
    <w:p w14:paraId="229361E1" w14:textId="77777777" w:rsidR="00AC5D22" w:rsidRPr="00AC5D22" w:rsidRDefault="00AC5D22" w:rsidP="00A73A78">
      <w:pPr>
        <w:shd w:val="clear" w:color="auto" w:fill="FFFFFF"/>
        <w:spacing w:after="120" w:line="240" w:lineRule="auto"/>
        <w:ind w:firstLine="720"/>
        <w:jc w:val="both"/>
        <w:rPr>
          <w:rFonts w:asciiTheme="majorHAnsi" w:eastAsia="Times New Roman" w:hAnsiTheme="majorHAnsi" w:cstheme="majorHAnsi"/>
          <w:color w:val="333333"/>
          <w:sz w:val="28"/>
          <w:szCs w:val="28"/>
          <w:lang w:eastAsia="vi-VN"/>
        </w:rPr>
      </w:pPr>
      <w:r w:rsidRPr="00AC5D22">
        <w:rPr>
          <w:rFonts w:asciiTheme="majorHAnsi" w:eastAsia="Times New Roman" w:hAnsiTheme="majorHAnsi" w:cstheme="majorHAnsi"/>
          <w:color w:val="333333"/>
          <w:sz w:val="28"/>
          <w:szCs w:val="28"/>
          <w:lang w:eastAsia="vi-VN"/>
        </w:rPr>
        <w:t xml:space="preserve">Nhà văn Nguyễn Huy Tưởng đồng thời cũng là một nhà cách mạng hoạt động trong lĩnh vực văn hóa văn nghệ. Trong những năm tháng hoạt động cách mạng của mình ông đã có dịp được gặp Bác và viết về Người. Cuốn sách này </w:t>
      </w:r>
      <w:r w:rsidRPr="00AC5D22">
        <w:rPr>
          <w:rFonts w:asciiTheme="majorHAnsi" w:eastAsia="Times New Roman" w:hAnsiTheme="majorHAnsi" w:cstheme="majorHAnsi"/>
          <w:color w:val="333333"/>
          <w:sz w:val="28"/>
          <w:szCs w:val="28"/>
          <w:lang w:eastAsia="vi-VN"/>
        </w:rPr>
        <w:lastRenderedPageBreak/>
        <w:t>được biên soạn dựa trên cuốn Gặp Bác (Nhà xuất bản Văn Nghệ, Hà Nội, 1995) có bổ sung một số trích đoạn tác phẩm của tác giả về Chủ tịch Hồ Chí Minh.</w:t>
      </w:r>
    </w:p>
    <w:p w14:paraId="0B1EAA9E" w14:textId="77777777" w:rsidR="00AC5D22" w:rsidRPr="00AC5D22" w:rsidRDefault="00AC5D22" w:rsidP="00A73A78">
      <w:pPr>
        <w:shd w:val="clear" w:color="auto" w:fill="FFFFFF"/>
        <w:spacing w:after="120" w:line="240" w:lineRule="auto"/>
        <w:ind w:firstLine="720"/>
        <w:jc w:val="both"/>
        <w:rPr>
          <w:rFonts w:asciiTheme="majorHAnsi" w:eastAsia="Times New Roman" w:hAnsiTheme="majorHAnsi" w:cstheme="majorHAnsi"/>
          <w:color w:val="333333"/>
          <w:sz w:val="28"/>
          <w:szCs w:val="28"/>
          <w:lang w:eastAsia="vi-VN"/>
        </w:rPr>
      </w:pPr>
      <w:r w:rsidRPr="00AC5D22">
        <w:rPr>
          <w:rFonts w:asciiTheme="majorHAnsi" w:eastAsia="Times New Roman" w:hAnsiTheme="majorHAnsi" w:cstheme="majorHAnsi"/>
          <w:color w:val="333333"/>
          <w:sz w:val="28"/>
          <w:szCs w:val="28"/>
          <w:lang w:eastAsia="vi-VN"/>
        </w:rPr>
        <w:t>Tác giả viết về cái giản dị, cái thường ngày của một người vĩ đại, con người trong sự ngưỡng mộ, thành kính của dân tộc. Với con mắt của Nguyễn Huy Tưởng, Chủ tịch Hồ Chí Minh là hiện thân của những gì bình dị nhất, nhưng cũng là những gì thiết yếu nhất. Tình cảm thiêng liêng mà cũng thật gần gũi ấy khi đã thể hiện lên trang sách chắc chắn sẽ mang đến cho bạn đọc những trang viết chân thực và cảm động về Bác.</w:t>
      </w:r>
    </w:p>
    <w:p w14:paraId="32841384" w14:textId="77777777" w:rsidR="00AC5D22" w:rsidRPr="00AC5D22" w:rsidRDefault="00AC5D22" w:rsidP="00A73A78">
      <w:pPr>
        <w:shd w:val="clear" w:color="auto" w:fill="FFFFFF"/>
        <w:spacing w:after="120" w:line="240" w:lineRule="auto"/>
        <w:ind w:firstLine="720"/>
        <w:jc w:val="both"/>
        <w:rPr>
          <w:rFonts w:asciiTheme="majorHAnsi" w:eastAsia="Times New Roman" w:hAnsiTheme="majorHAnsi" w:cstheme="majorHAnsi"/>
          <w:color w:val="333333"/>
          <w:sz w:val="28"/>
          <w:szCs w:val="28"/>
          <w:lang w:eastAsia="vi-VN"/>
        </w:rPr>
      </w:pPr>
      <w:r w:rsidRPr="00AC5D22">
        <w:rPr>
          <w:rFonts w:asciiTheme="majorHAnsi" w:eastAsia="Times New Roman" w:hAnsiTheme="majorHAnsi" w:cstheme="majorHAnsi"/>
          <w:color w:val="333333"/>
          <w:sz w:val="28"/>
          <w:szCs w:val="28"/>
          <w:lang w:eastAsia="vi-VN"/>
        </w:rPr>
        <w:t>Xin trân trọng giới thiệu cùng bạn đọc một số trang viết, tuy không nhiều, nhưng thẫm đẫm chân tình của nhà văn về Bác Hồ kính yêu!</w:t>
      </w:r>
    </w:p>
    <w:p w14:paraId="2410832A" w14:textId="3CDAFA93" w:rsidR="00AC5D22" w:rsidRPr="00AC5D22" w:rsidRDefault="00AC5D22" w:rsidP="00A73A78">
      <w:pPr>
        <w:shd w:val="clear" w:color="auto" w:fill="FFFFFF"/>
        <w:spacing w:after="120" w:line="240" w:lineRule="auto"/>
        <w:ind w:firstLine="720"/>
        <w:jc w:val="both"/>
        <w:rPr>
          <w:rFonts w:asciiTheme="majorHAnsi" w:eastAsia="Times New Roman" w:hAnsiTheme="majorHAnsi" w:cstheme="majorHAnsi"/>
          <w:color w:val="333333"/>
          <w:sz w:val="28"/>
          <w:szCs w:val="28"/>
          <w:lang w:eastAsia="vi-VN"/>
        </w:rPr>
      </w:pPr>
      <w:r>
        <w:rPr>
          <w:rFonts w:asciiTheme="majorHAnsi" w:eastAsia="Times New Roman" w:hAnsiTheme="majorHAnsi" w:cstheme="majorHAnsi"/>
          <w:b/>
          <w:bCs/>
          <w:color w:val="333333"/>
          <w:sz w:val="28"/>
          <w:szCs w:val="28"/>
          <w:lang w:val="en-US" w:eastAsia="vi-VN"/>
        </w:rPr>
        <w:t>10</w:t>
      </w:r>
      <w:r w:rsidRPr="00AC5D22">
        <w:rPr>
          <w:rFonts w:asciiTheme="majorHAnsi" w:eastAsia="Times New Roman" w:hAnsiTheme="majorHAnsi" w:cstheme="majorHAnsi"/>
          <w:b/>
          <w:bCs/>
          <w:color w:val="333333"/>
          <w:sz w:val="28"/>
          <w:szCs w:val="28"/>
          <w:lang w:eastAsia="vi-VN"/>
        </w:rPr>
        <w:t>. Cuốn sách: Bác Hồ viết di chúc</w:t>
      </w:r>
    </w:p>
    <w:p w14:paraId="2884B069" w14:textId="77777777" w:rsidR="00AC5D22" w:rsidRPr="00AC5D22" w:rsidRDefault="00AC5D22" w:rsidP="00A73A78">
      <w:pPr>
        <w:shd w:val="clear" w:color="auto" w:fill="FFFFFF"/>
        <w:spacing w:after="120" w:line="240" w:lineRule="auto"/>
        <w:ind w:firstLine="720"/>
        <w:jc w:val="both"/>
        <w:rPr>
          <w:rFonts w:asciiTheme="majorHAnsi" w:eastAsia="Times New Roman" w:hAnsiTheme="majorHAnsi" w:cstheme="majorHAnsi"/>
          <w:color w:val="333333"/>
          <w:sz w:val="28"/>
          <w:szCs w:val="28"/>
          <w:lang w:eastAsia="vi-VN"/>
        </w:rPr>
      </w:pPr>
      <w:r w:rsidRPr="00AC5D22">
        <w:rPr>
          <w:rFonts w:asciiTheme="majorHAnsi" w:eastAsia="Times New Roman" w:hAnsiTheme="majorHAnsi" w:cstheme="majorHAnsi"/>
          <w:color w:val="333333"/>
          <w:sz w:val="28"/>
          <w:szCs w:val="28"/>
          <w:lang w:eastAsia="vi-VN"/>
        </w:rPr>
        <w:t>Bác Hồ viết di chúc / Hồi ký Vũ Kỳ; Thế Kỷ ghi. – H. : Kim Đồng, 2009. – 118tr. ; 21cm.</w:t>
      </w:r>
    </w:p>
    <w:p w14:paraId="6ACE334E" w14:textId="77777777" w:rsidR="00AC5D22" w:rsidRDefault="00AC5D22" w:rsidP="00A73A78">
      <w:pPr>
        <w:shd w:val="clear" w:color="auto" w:fill="FFFFFF"/>
        <w:spacing w:after="120" w:line="240" w:lineRule="auto"/>
        <w:ind w:firstLine="720"/>
        <w:jc w:val="both"/>
        <w:rPr>
          <w:rFonts w:asciiTheme="majorHAnsi" w:eastAsia="Times New Roman" w:hAnsiTheme="majorHAnsi" w:cstheme="majorHAnsi"/>
          <w:color w:val="333333"/>
          <w:sz w:val="28"/>
          <w:szCs w:val="28"/>
          <w:lang w:eastAsia="vi-VN"/>
        </w:rPr>
      </w:pPr>
      <w:r w:rsidRPr="00AC5D22">
        <w:rPr>
          <w:rFonts w:asciiTheme="majorHAnsi" w:eastAsia="Times New Roman" w:hAnsiTheme="majorHAnsi" w:cstheme="majorHAnsi"/>
          <w:color w:val="333333"/>
          <w:sz w:val="28"/>
          <w:szCs w:val="28"/>
          <w:lang w:eastAsia="vi-VN"/>
        </w:rPr>
        <w:t>Di chúc của Chủ tịch Hồ Chí Minh đã trở thành di sản tinh thần vô giá để lại cho muôn đời con cháu mai sau. Để tiếp tục thực hiện Di chúc thiêng liêng của Người, toàn Đảng và toàn dân ta căn cứ vào Di chúc của Người và lời thề thiêng liêng trong Điếu văn của Ban Chấp hành Trung ương Đảng trước anh linh của Người, nguyện làm theo lời dạy của Người về xây dựng, chỉnh đốn Đảng, làm cho Đảng ta ngày càng trong sạch vững mạnh, lãnh đạo nhân dân ta vượt qua mọi thử thách, khó khăn vững bước tiến lên trong sự nghiệp công nghiệp hóa, hiện đại hóa đất nước, vì mục tiêu dân giàu, nước mạnh, xã hội công bằng, dân chủ, văn minh.</w:t>
      </w:r>
    </w:p>
    <w:p w14:paraId="45A92A8F" w14:textId="1BD2387F" w:rsidR="00AC5D22" w:rsidRPr="00AC5D22" w:rsidRDefault="00AC5D22" w:rsidP="00A73A78">
      <w:pPr>
        <w:shd w:val="clear" w:color="auto" w:fill="FFFFFF"/>
        <w:spacing w:after="120" w:line="240" w:lineRule="auto"/>
        <w:ind w:firstLine="720"/>
        <w:jc w:val="both"/>
        <w:rPr>
          <w:rFonts w:asciiTheme="majorHAnsi" w:eastAsia="Times New Roman" w:hAnsiTheme="majorHAnsi" w:cstheme="majorHAnsi"/>
          <w:color w:val="333333"/>
          <w:sz w:val="28"/>
          <w:szCs w:val="28"/>
          <w:lang w:eastAsia="vi-VN"/>
        </w:rPr>
      </w:pPr>
      <w:r w:rsidRPr="00AC5D22">
        <w:rPr>
          <w:rFonts w:asciiTheme="majorHAnsi" w:eastAsia="Times New Roman" w:hAnsiTheme="majorHAnsi" w:cstheme="majorHAnsi"/>
          <w:color w:val="333333"/>
          <w:sz w:val="28"/>
          <w:szCs w:val="28"/>
          <w:lang w:eastAsia="vi-VN"/>
        </w:rPr>
        <w:t>Hồi ký được mở đầu với một buổi sáng trong xanh dịu mát của tháng 5-1965. Bác Hồ vừa tròn 75 tuổi. “Chọn đúng vào một ngày tháng năm, nhân dịp sinh nhật của mình, chọn đúng vào lúc 9g, giờ đẹp nhất của một ngày, chọn đúng vào lúc sức khỏe tốt nhất trong những năm gần đây... để viết về ngày ra đi của mình, sao mà thanh thản ung dung đến thế!”.</w:t>
      </w:r>
      <w:r w:rsidRPr="00AC5D22">
        <w:rPr>
          <w:rFonts w:asciiTheme="majorHAnsi" w:eastAsia="Times New Roman" w:hAnsiTheme="majorHAnsi" w:cstheme="majorHAnsi"/>
          <w:color w:val="333333"/>
          <w:sz w:val="28"/>
          <w:szCs w:val="28"/>
          <w:lang w:eastAsia="vi-VN"/>
        </w:rPr>
        <w:br/>
        <w:t>Ông Vũ Kỳ viết vậy về thời điểm Chủ tịch Hồ Chí Minh đặt bút viết những dòng đầu tiên vào tài liệu </w:t>
      </w:r>
      <w:r w:rsidRPr="00AC5D22">
        <w:rPr>
          <w:rFonts w:asciiTheme="majorHAnsi" w:eastAsia="Times New Roman" w:hAnsiTheme="majorHAnsi" w:cstheme="majorHAnsi"/>
          <w:i/>
          <w:iCs/>
          <w:color w:val="333333"/>
          <w:sz w:val="28"/>
          <w:szCs w:val="28"/>
          <w:lang w:eastAsia="vi-VN"/>
        </w:rPr>
        <w:t>Tuyệt đối bí mật.</w:t>
      </w:r>
    </w:p>
    <w:p w14:paraId="05D29076" w14:textId="77777777" w:rsidR="00AC5D22" w:rsidRPr="00AC5D22" w:rsidRDefault="00AC5D22" w:rsidP="00A73A78">
      <w:pPr>
        <w:shd w:val="clear" w:color="auto" w:fill="FFFFFF"/>
        <w:spacing w:after="120" w:line="240" w:lineRule="auto"/>
        <w:ind w:firstLine="720"/>
        <w:jc w:val="both"/>
        <w:rPr>
          <w:rFonts w:asciiTheme="majorHAnsi" w:eastAsia="Times New Roman" w:hAnsiTheme="majorHAnsi" w:cstheme="majorHAnsi"/>
          <w:color w:val="333333"/>
          <w:sz w:val="28"/>
          <w:szCs w:val="28"/>
          <w:lang w:eastAsia="vi-VN"/>
        </w:rPr>
      </w:pPr>
      <w:r w:rsidRPr="00AC5D22">
        <w:rPr>
          <w:rFonts w:asciiTheme="majorHAnsi" w:eastAsia="Times New Roman" w:hAnsiTheme="majorHAnsi" w:cstheme="majorHAnsi"/>
          <w:i/>
          <w:iCs/>
          <w:color w:val="333333"/>
          <w:sz w:val="28"/>
          <w:szCs w:val="28"/>
          <w:lang w:eastAsia="vi-VN"/>
        </w:rPr>
        <w:t>Câu chuyện Bác Hồ viết di chúc và cuộc sống thường nhật của Bác được người thư ký riêng kể lại chi tiết và cảm động. Chỉ là những chuyện nhỏ thôi; như chuyện Bác Hồ “bí mật” rời Phủ Chủ tịch lên Hồ Tây để tránh liên hoan chúc thọ; chuyện Bác dặn dò người phục vụ nấu ăn theo kiểu Nam bộ để chị Phan Thị Quyên và Nguyễn Thị Châu ở miền Nam ra ăn cho ngon miệng; hay chuyện ông bà Trịnh Đình Thảo và đoàn cán bộ Mặt trận Dân tộc giải phóng muốn đến chào Bác nhưng “Bác nói là để Bác đến thăm, người vừa đi đường xa đến, chắc là mệt, mình đến thăm là phải lẽ”...</w:t>
      </w:r>
    </w:p>
    <w:p w14:paraId="79FCB08B" w14:textId="77777777" w:rsidR="00AC5D22" w:rsidRPr="00AC5D22" w:rsidRDefault="00AC5D22" w:rsidP="00A73A78">
      <w:pPr>
        <w:shd w:val="clear" w:color="auto" w:fill="FFFFFF"/>
        <w:spacing w:after="120" w:line="240" w:lineRule="auto"/>
        <w:ind w:firstLine="720"/>
        <w:jc w:val="both"/>
        <w:rPr>
          <w:rFonts w:asciiTheme="majorHAnsi" w:eastAsia="Times New Roman" w:hAnsiTheme="majorHAnsi" w:cstheme="majorHAnsi"/>
          <w:color w:val="333333"/>
          <w:sz w:val="28"/>
          <w:szCs w:val="28"/>
          <w:lang w:eastAsia="vi-VN"/>
        </w:rPr>
      </w:pPr>
      <w:r w:rsidRPr="00AC5D22">
        <w:rPr>
          <w:rFonts w:asciiTheme="majorHAnsi" w:eastAsia="Times New Roman" w:hAnsiTheme="majorHAnsi" w:cstheme="majorHAnsi"/>
          <w:color w:val="333333"/>
          <w:sz w:val="28"/>
          <w:szCs w:val="28"/>
          <w:lang w:eastAsia="vi-VN"/>
        </w:rPr>
        <w:t>Chuyện nhỏ thôi, nhưng người đọc lại nhận ra qua những gì tưởng như là nhỏ nhặt ấy một điều vừa lớn lao vừa giản dị nơi một con người - Tầm vóc Hồ Chí Minh.</w:t>
      </w:r>
    </w:p>
    <w:p w14:paraId="6E0DAEBE" w14:textId="77777777" w:rsidR="00AC5D22" w:rsidRPr="00AC5D22" w:rsidRDefault="00AC5D22" w:rsidP="00A73A78">
      <w:pPr>
        <w:shd w:val="clear" w:color="auto" w:fill="FFFFFF"/>
        <w:spacing w:after="120" w:line="240" w:lineRule="auto"/>
        <w:ind w:firstLine="720"/>
        <w:jc w:val="both"/>
        <w:rPr>
          <w:rFonts w:asciiTheme="majorHAnsi" w:eastAsia="Times New Roman" w:hAnsiTheme="majorHAnsi" w:cstheme="majorHAnsi"/>
          <w:color w:val="333333"/>
          <w:sz w:val="28"/>
          <w:szCs w:val="28"/>
          <w:lang w:eastAsia="vi-VN"/>
        </w:rPr>
      </w:pPr>
      <w:r w:rsidRPr="00AC5D22">
        <w:rPr>
          <w:rFonts w:asciiTheme="majorHAnsi" w:eastAsia="Times New Roman" w:hAnsiTheme="majorHAnsi" w:cstheme="majorHAnsi"/>
          <w:color w:val="333333"/>
          <w:sz w:val="28"/>
          <w:szCs w:val="28"/>
          <w:lang w:eastAsia="vi-VN"/>
        </w:rPr>
        <w:lastRenderedPageBreak/>
        <w:t>Với 118 trang sách rất ngắn. Nhưng hồi ức của một người đã có gần một phần tư thế kỷ làm thư ký riêng cho Chủ tịch Hồ Chí Minh đã kết tinh được trong đó một tình yêu thương lớn của Bác Hồ dành cho mọi người và của mọi người dành cho Bác.</w:t>
      </w:r>
    </w:p>
    <w:p w14:paraId="72D7B244" w14:textId="79C2BE9D" w:rsidR="00AC5D22" w:rsidRPr="00AC5D22" w:rsidRDefault="00AC5D22" w:rsidP="00A73A78">
      <w:pPr>
        <w:shd w:val="clear" w:color="auto" w:fill="FFFFFF"/>
        <w:spacing w:after="120" w:line="240" w:lineRule="auto"/>
        <w:ind w:firstLine="720"/>
        <w:jc w:val="both"/>
        <w:rPr>
          <w:rFonts w:asciiTheme="majorHAnsi" w:eastAsia="Times New Roman" w:hAnsiTheme="majorHAnsi" w:cstheme="majorHAnsi"/>
          <w:color w:val="333333"/>
          <w:sz w:val="28"/>
          <w:szCs w:val="28"/>
          <w:lang w:eastAsia="vi-VN"/>
        </w:rPr>
      </w:pPr>
      <w:r w:rsidRPr="00AC5D22">
        <w:rPr>
          <w:rFonts w:asciiTheme="majorHAnsi" w:eastAsia="Times New Roman" w:hAnsiTheme="majorHAnsi" w:cstheme="majorHAnsi"/>
          <w:b/>
          <w:bCs/>
          <w:color w:val="333333"/>
          <w:sz w:val="28"/>
          <w:szCs w:val="28"/>
          <w:lang w:val="en-US" w:eastAsia="vi-VN"/>
        </w:rPr>
        <w:t>11</w:t>
      </w:r>
      <w:r w:rsidRPr="00AC5D22">
        <w:rPr>
          <w:rFonts w:asciiTheme="majorHAnsi" w:eastAsia="Times New Roman" w:hAnsiTheme="majorHAnsi" w:cstheme="majorHAnsi"/>
          <w:b/>
          <w:bCs/>
          <w:color w:val="333333"/>
          <w:sz w:val="28"/>
          <w:szCs w:val="28"/>
          <w:lang w:eastAsia="vi-VN"/>
        </w:rPr>
        <w:t>. Cuốn sách: Bác Hồ với thế hệ trẻ</w:t>
      </w:r>
    </w:p>
    <w:p w14:paraId="57DED356" w14:textId="77777777" w:rsidR="00AC5D22" w:rsidRPr="00AC5D22" w:rsidRDefault="00AC5D22" w:rsidP="00A73A78">
      <w:pPr>
        <w:shd w:val="clear" w:color="auto" w:fill="FFFFFF"/>
        <w:spacing w:after="120" w:line="240" w:lineRule="auto"/>
        <w:ind w:firstLine="720"/>
        <w:jc w:val="both"/>
        <w:rPr>
          <w:rFonts w:asciiTheme="majorHAnsi" w:eastAsia="Times New Roman" w:hAnsiTheme="majorHAnsi" w:cstheme="majorHAnsi"/>
          <w:color w:val="333333"/>
          <w:sz w:val="28"/>
          <w:szCs w:val="28"/>
          <w:lang w:eastAsia="vi-VN"/>
        </w:rPr>
      </w:pPr>
      <w:r w:rsidRPr="00AC5D22">
        <w:rPr>
          <w:rFonts w:asciiTheme="majorHAnsi" w:eastAsia="Times New Roman" w:hAnsiTheme="majorHAnsi" w:cstheme="majorHAnsi"/>
          <w:color w:val="333333"/>
          <w:sz w:val="28"/>
          <w:szCs w:val="28"/>
          <w:lang w:eastAsia="vi-VN"/>
        </w:rPr>
        <w:t>Bác Hồ với thế hệ trẻ/ Anh Chi biên soạn. – H. : Kim Đồng, 2013. – 102tr. ; 19cm.</w:t>
      </w:r>
    </w:p>
    <w:p w14:paraId="1A5E752B" w14:textId="77777777" w:rsidR="00AC5D22" w:rsidRPr="00AC5D22" w:rsidRDefault="00AC5D22" w:rsidP="00A73A78">
      <w:pPr>
        <w:shd w:val="clear" w:color="auto" w:fill="FFFFFF"/>
        <w:spacing w:after="120" w:line="240" w:lineRule="auto"/>
        <w:ind w:firstLine="720"/>
        <w:jc w:val="both"/>
        <w:rPr>
          <w:rFonts w:asciiTheme="majorHAnsi" w:eastAsia="Times New Roman" w:hAnsiTheme="majorHAnsi" w:cstheme="majorHAnsi"/>
          <w:color w:val="333333"/>
          <w:sz w:val="28"/>
          <w:szCs w:val="28"/>
          <w:lang w:eastAsia="vi-VN"/>
        </w:rPr>
      </w:pPr>
      <w:r w:rsidRPr="00AC5D22">
        <w:rPr>
          <w:rFonts w:asciiTheme="majorHAnsi" w:eastAsia="Times New Roman" w:hAnsiTheme="majorHAnsi" w:cstheme="majorHAnsi"/>
          <w:color w:val="333333"/>
          <w:sz w:val="28"/>
          <w:szCs w:val="28"/>
          <w:lang w:eastAsia="vi-VN"/>
        </w:rPr>
        <w:t>Bác Hồ luôn dành những tình cảm, sự quan tâm, chăm sóc đối với thế hệ trẻ - mầm non tương lai của đất nước.Người luôn đánh giá vai trò và tầm quan trọng của tuổi trẻ trong sự nghiệp xây dựng và bảo vệ Tổ quốc. Người nói: “ một năm khởi đầu từ mùa xuân. Một đời khởi đầu từ tuổi trẻ. Tuổi trẻ là mùa xuân của xã hội”. Dù ở đâu, lúc nào , bao giời Bác cũng dành sự quan tâm sâu sắc đến các thế hệ trẻ.</w:t>
      </w:r>
    </w:p>
    <w:p w14:paraId="34C1ADD1" w14:textId="77777777" w:rsidR="00AC5D22" w:rsidRPr="00AC5D22" w:rsidRDefault="00AC5D22" w:rsidP="00A73A78">
      <w:pPr>
        <w:shd w:val="clear" w:color="auto" w:fill="FFFFFF"/>
        <w:spacing w:after="120" w:line="240" w:lineRule="auto"/>
        <w:ind w:firstLine="720"/>
        <w:jc w:val="both"/>
        <w:rPr>
          <w:rFonts w:asciiTheme="majorHAnsi" w:eastAsia="Times New Roman" w:hAnsiTheme="majorHAnsi" w:cstheme="majorHAnsi"/>
          <w:color w:val="333333"/>
          <w:sz w:val="28"/>
          <w:szCs w:val="28"/>
          <w:lang w:eastAsia="vi-VN"/>
        </w:rPr>
      </w:pPr>
      <w:r w:rsidRPr="00AC5D22">
        <w:rPr>
          <w:rFonts w:asciiTheme="majorHAnsi" w:eastAsia="Times New Roman" w:hAnsiTheme="majorHAnsi" w:cstheme="majorHAnsi"/>
          <w:color w:val="333333"/>
          <w:sz w:val="28"/>
          <w:szCs w:val="28"/>
          <w:lang w:eastAsia="vi-VN"/>
        </w:rPr>
        <w:t>Những câu chuyện trong cuốn sách là những tình cảm sâu sắc của Bác giành cho thế hệ trẻ. Thông qua các câu chuyện trong cuốn sách này chúng ta càng hiểu hơn trái tim thấm đẫm tình yêu thương của Người dành cho thế hệ trẻ, những chủ nhân tương lai của đất nước.</w:t>
      </w:r>
    </w:p>
    <w:p w14:paraId="0535F170" w14:textId="77777777" w:rsidR="00AC5D22" w:rsidRPr="00AC5D22" w:rsidRDefault="00AC5D22" w:rsidP="00A73A78">
      <w:pPr>
        <w:shd w:val="clear" w:color="auto" w:fill="FFFFFF"/>
        <w:spacing w:after="120" w:line="240" w:lineRule="auto"/>
        <w:ind w:firstLine="720"/>
        <w:jc w:val="both"/>
        <w:rPr>
          <w:rFonts w:asciiTheme="majorHAnsi" w:eastAsia="Times New Roman" w:hAnsiTheme="majorHAnsi" w:cstheme="majorHAnsi"/>
          <w:color w:val="333333"/>
          <w:sz w:val="28"/>
          <w:szCs w:val="28"/>
          <w:lang w:eastAsia="vi-VN"/>
        </w:rPr>
      </w:pPr>
      <w:r w:rsidRPr="00AC5D22">
        <w:rPr>
          <w:rFonts w:asciiTheme="majorHAnsi" w:eastAsia="Times New Roman" w:hAnsiTheme="majorHAnsi" w:cstheme="majorHAnsi"/>
          <w:color w:val="333333"/>
          <w:sz w:val="28"/>
          <w:szCs w:val="28"/>
          <w:lang w:eastAsia="vi-VN"/>
        </w:rPr>
        <w:t>Đọc, học tập và làm theo lời Bác đó là cách tốt nhất để tỏ lòng biết ơn tấm lòng của Bác đối với thế hệ trẻ chúng ta.</w:t>
      </w:r>
    </w:p>
    <w:p w14:paraId="72B67D48" w14:textId="03648800" w:rsidR="00AC5D22" w:rsidRPr="00AC5D22" w:rsidRDefault="00AC5D22" w:rsidP="00A73A78">
      <w:pPr>
        <w:shd w:val="clear" w:color="auto" w:fill="FFFFFF"/>
        <w:spacing w:after="120" w:line="240" w:lineRule="auto"/>
        <w:ind w:firstLine="720"/>
        <w:jc w:val="both"/>
        <w:rPr>
          <w:rFonts w:asciiTheme="majorHAnsi" w:eastAsia="Times New Roman" w:hAnsiTheme="majorHAnsi" w:cstheme="majorHAnsi"/>
          <w:b/>
          <w:bCs/>
          <w:color w:val="333333"/>
          <w:sz w:val="28"/>
          <w:szCs w:val="28"/>
          <w:lang w:eastAsia="vi-VN"/>
        </w:rPr>
      </w:pPr>
      <w:r w:rsidRPr="00AC5D22">
        <w:rPr>
          <w:rFonts w:asciiTheme="majorHAnsi" w:eastAsia="Times New Roman" w:hAnsiTheme="majorHAnsi" w:cstheme="majorHAnsi"/>
          <w:b/>
          <w:bCs/>
          <w:color w:val="333333"/>
          <w:sz w:val="28"/>
          <w:szCs w:val="28"/>
          <w:lang w:val="en-US" w:eastAsia="vi-VN"/>
        </w:rPr>
        <w:t>12</w:t>
      </w:r>
      <w:r w:rsidRPr="00AC5D22">
        <w:rPr>
          <w:rFonts w:asciiTheme="majorHAnsi" w:eastAsia="Times New Roman" w:hAnsiTheme="majorHAnsi" w:cstheme="majorHAnsi"/>
          <w:b/>
          <w:bCs/>
          <w:color w:val="333333"/>
          <w:sz w:val="28"/>
          <w:szCs w:val="28"/>
          <w:lang w:eastAsia="vi-VN"/>
        </w:rPr>
        <w:t>. Cuốn sách: Từ Làng Sen đến bến Nhà Rồng</w:t>
      </w:r>
    </w:p>
    <w:p w14:paraId="5DF1274B" w14:textId="77777777" w:rsidR="00AC5D22" w:rsidRPr="00AC5D22" w:rsidRDefault="00AC5D22" w:rsidP="00A73A78">
      <w:pPr>
        <w:shd w:val="clear" w:color="auto" w:fill="FFFFFF"/>
        <w:spacing w:after="120" w:line="240" w:lineRule="auto"/>
        <w:ind w:firstLine="720"/>
        <w:jc w:val="both"/>
        <w:rPr>
          <w:rFonts w:asciiTheme="majorHAnsi" w:eastAsia="Times New Roman" w:hAnsiTheme="majorHAnsi" w:cstheme="majorHAnsi"/>
          <w:color w:val="333333"/>
          <w:sz w:val="28"/>
          <w:szCs w:val="28"/>
          <w:lang w:eastAsia="vi-VN"/>
        </w:rPr>
      </w:pPr>
      <w:r w:rsidRPr="00AC5D22">
        <w:rPr>
          <w:rFonts w:asciiTheme="majorHAnsi" w:eastAsia="Times New Roman" w:hAnsiTheme="majorHAnsi" w:cstheme="majorHAnsi"/>
          <w:color w:val="333333"/>
          <w:sz w:val="28"/>
          <w:szCs w:val="28"/>
          <w:lang w:eastAsia="vi-VN"/>
        </w:rPr>
        <w:t>Từ Làng Sen đến bến Nhà Rồng: Ký/ Trình Quang Phú.- H.: Giáo dục, 2011.- 263Tr.; 21cm.</w:t>
      </w:r>
    </w:p>
    <w:p w14:paraId="077D5712" w14:textId="77777777" w:rsidR="00AC5D22" w:rsidRPr="00AC5D22" w:rsidRDefault="00AC5D22" w:rsidP="00A73A78">
      <w:pPr>
        <w:shd w:val="clear" w:color="auto" w:fill="FFFFFF"/>
        <w:spacing w:after="120" w:line="240" w:lineRule="auto"/>
        <w:ind w:firstLine="720"/>
        <w:jc w:val="both"/>
        <w:rPr>
          <w:rFonts w:asciiTheme="majorHAnsi" w:eastAsia="Times New Roman" w:hAnsiTheme="majorHAnsi" w:cstheme="majorHAnsi"/>
          <w:color w:val="333333"/>
          <w:sz w:val="28"/>
          <w:szCs w:val="28"/>
          <w:lang w:eastAsia="vi-VN"/>
        </w:rPr>
      </w:pPr>
      <w:r w:rsidRPr="00AC5D22">
        <w:rPr>
          <w:rFonts w:asciiTheme="majorHAnsi" w:eastAsia="Times New Roman" w:hAnsiTheme="majorHAnsi" w:cstheme="majorHAnsi"/>
          <w:color w:val="333333"/>
          <w:sz w:val="28"/>
          <w:szCs w:val="28"/>
          <w:lang w:eastAsia="vi-VN"/>
        </w:rPr>
        <w:t>Tập ký của nhà văn Trình Quang Phú viết về tình cảm sâu sắc của Bác Hồ với Miền Nam và đồng bào dân tộc Miền nam với Bác, là khúc ca da diết của nhân dân miền Nam đối với Người. Tình cảm ấy được ghi lại qua lời kể của những người có dịp gặp Bác. Đó là những kỉ niện sâu sắc của họ sau những lần được gặp Bác. Tập kí còn ghi lại chi tiết quãng thời gian mà người Người đã sống ở Làng Sen đến khi Người rời bến Nhà Rồng ra đi tìm đường cức nước. Đọc cuốn sách chúng ta sẽ cảm nhận được tình yêu thương bao la của Người đối với đồng bào miền Nam.</w:t>
      </w:r>
    </w:p>
    <w:p w14:paraId="6E81F373" w14:textId="77777777" w:rsidR="00AC5D22" w:rsidRPr="00AC5D22" w:rsidRDefault="00AC5D22" w:rsidP="00A73A78">
      <w:pPr>
        <w:shd w:val="clear" w:color="auto" w:fill="FFFFFF"/>
        <w:spacing w:after="120" w:line="240" w:lineRule="auto"/>
        <w:ind w:firstLine="720"/>
        <w:jc w:val="both"/>
        <w:rPr>
          <w:rFonts w:asciiTheme="majorHAnsi" w:eastAsia="Times New Roman" w:hAnsiTheme="majorHAnsi" w:cstheme="majorHAnsi"/>
          <w:color w:val="333333"/>
          <w:sz w:val="28"/>
          <w:szCs w:val="28"/>
          <w:lang w:eastAsia="vi-VN"/>
        </w:rPr>
      </w:pPr>
      <w:r w:rsidRPr="00AC5D22">
        <w:rPr>
          <w:rFonts w:asciiTheme="majorHAnsi" w:eastAsia="Times New Roman" w:hAnsiTheme="majorHAnsi" w:cstheme="majorHAnsi"/>
          <w:color w:val="333333"/>
          <w:sz w:val="28"/>
          <w:szCs w:val="28"/>
          <w:lang w:eastAsia="vi-VN"/>
        </w:rPr>
        <w:t>Trân trọng giới thiệu cùng quý độc giả!</w:t>
      </w:r>
    </w:p>
    <w:p w14:paraId="36730EB0" w14:textId="284C620B" w:rsidR="00AC5D22" w:rsidRPr="00AC5D22" w:rsidRDefault="00AC5D22" w:rsidP="00A73A78">
      <w:pPr>
        <w:shd w:val="clear" w:color="auto" w:fill="FFFFFF"/>
        <w:spacing w:after="120" w:line="240" w:lineRule="auto"/>
        <w:ind w:firstLine="720"/>
        <w:jc w:val="both"/>
        <w:rPr>
          <w:rFonts w:asciiTheme="majorHAnsi" w:eastAsia="Times New Roman" w:hAnsiTheme="majorHAnsi" w:cstheme="majorHAnsi"/>
          <w:color w:val="333333"/>
          <w:sz w:val="28"/>
          <w:szCs w:val="28"/>
          <w:lang w:val="en-US" w:eastAsia="vi-VN"/>
        </w:rPr>
      </w:pPr>
      <w:r w:rsidRPr="00AC5D22">
        <w:rPr>
          <w:rFonts w:asciiTheme="majorHAnsi" w:eastAsia="Times New Roman" w:hAnsiTheme="majorHAnsi" w:cstheme="majorHAnsi"/>
          <w:b/>
          <w:bCs/>
          <w:color w:val="333333"/>
          <w:sz w:val="28"/>
          <w:szCs w:val="28"/>
          <w:lang w:eastAsia="vi-VN"/>
        </w:rPr>
        <w:t>1</w:t>
      </w:r>
      <w:r w:rsidR="00A73A78" w:rsidRPr="00A73A78">
        <w:rPr>
          <w:rFonts w:asciiTheme="majorHAnsi" w:eastAsia="Times New Roman" w:hAnsiTheme="majorHAnsi" w:cstheme="majorHAnsi"/>
          <w:b/>
          <w:bCs/>
          <w:color w:val="333333"/>
          <w:sz w:val="28"/>
          <w:szCs w:val="28"/>
          <w:lang w:val="en-US" w:eastAsia="vi-VN"/>
        </w:rPr>
        <w:t>3</w:t>
      </w:r>
      <w:r w:rsidRPr="00AC5D22">
        <w:rPr>
          <w:rFonts w:asciiTheme="majorHAnsi" w:eastAsia="Times New Roman" w:hAnsiTheme="majorHAnsi" w:cstheme="majorHAnsi"/>
          <w:b/>
          <w:bCs/>
          <w:color w:val="333333"/>
          <w:sz w:val="28"/>
          <w:szCs w:val="28"/>
          <w:lang w:eastAsia="vi-VN"/>
        </w:rPr>
        <w:t>. Cuốn sách: Mỗi câu chuyện là một bài họ</w:t>
      </w:r>
      <w:r w:rsidR="00A73A78">
        <w:rPr>
          <w:rFonts w:asciiTheme="majorHAnsi" w:eastAsia="Times New Roman" w:hAnsiTheme="majorHAnsi" w:cstheme="majorHAnsi"/>
          <w:b/>
          <w:bCs/>
          <w:color w:val="333333"/>
          <w:sz w:val="28"/>
          <w:szCs w:val="28"/>
          <w:lang w:val="en-US" w:eastAsia="vi-VN"/>
        </w:rPr>
        <w:t>c.</w:t>
      </w:r>
    </w:p>
    <w:p w14:paraId="77074E80" w14:textId="77777777" w:rsidR="00AC5D22" w:rsidRPr="00AC5D22" w:rsidRDefault="00AC5D22" w:rsidP="00A73A78">
      <w:pPr>
        <w:shd w:val="clear" w:color="auto" w:fill="FFFFFF"/>
        <w:spacing w:after="120" w:line="240" w:lineRule="auto"/>
        <w:ind w:firstLine="720"/>
        <w:jc w:val="both"/>
        <w:rPr>
          <w:rFonts w:asciiTheme="majorHAnsi" w:eastAsia="Times New Roman" w:hAnsiTheme="majorHAnsi" w:cstheme="majorHAnsi"/>
          <w:color w:val="333333"/>
          <w:sz w:val="28"/>
          <w:szCs w:val="28"/>
          <w:lang w:eastAsia="vi-VN"/>
        </w:rPr>
      </w:pPr>
      <w:r w:rsidRPr="00AC5D22">
        <w:rPr>
          <w:rFonts w:asciiTheme="majorHAnsi" w:eastAsia="Times New Roman" w:hAnsiTheme="majorHAnsi" w:cstheme="majorHAnsi"/>
          <w:color w:val="333333"/>
          <w:sz w:val="28"/>
          <w:szCs w:val="28"/>
          <w:lang w:eastAsia="vi-VN"/>
        </w:rPr>
        <w:t>Mỗi câu chuyện là một bài học/ Sơn Tùng .- H.: Văn hóa dân tộc, 2010.- 55Tr.; 21cm.</w:t>
      </w:r>
    </w:p>
    <w:p w14:paraId="6E5B7929" w14:textId="77777777" w:rsidR="00AC5D22" w:rsidRPr="00AC5D22" w:rsidRDefault="00AC5D22" w:rsidP="00A73A78">
      <w:pPr>
        <w:shd w:val="clear" w:color="auto" w:fill="FFFFFF"/>
        <w:spacing w:after="120" w:line="240" w:lineRule="auto"/>
        <w:ind w:firstLine="720"/>
        <w:jc w:val="both"/>
        <w:rPr>
          <w:rFonts w:asciiTheme="majorHAnsi" w:eastAsia="Times New Roman" w:hAnsiTheme="majorHAnsi" w:cstheme="majorHAnsi"/>
          <w:color w:val="333333"/>
          <w:sz w:val="28"/>
          <w:szCs w:val="28"/>
          <w:lang w:eastAsia="vi-VN"/>
        </w:rPr>
      </w:pPr>
      <w:r w:rsidRPr="00AC5D22">
        <w:rPr>
          <w:rFonts w:asciiTheme="majorHAnsi" w:eastAsia="Times New Roman" w:hAnsiTheme="majorHAnsi" w:cstheme="majorHAnsi"/>
          <w:color w:val="333333"/>
          <w:sz w:val="28"/>
          <w:szCs w:val="28"/>
          <w:lang w:eastAsia="vi-VN"/>
        </w:rPr>
        <w:t>Cuốn sách là tập hợp những bài viết của nhà văn Sơn Tùng về tư tưởng, đạo đức cách mạng của Bác Hồ. Về những tình cảm sâu sắc, tình yêu thương bao la cảu Bác ành cho đồng bào các dân tộc thiểu số. Mỗi câu chuyện, mỗi tình huống là một bài học, là ánh sáng soi đường ta đi</w:t>
      </w:r>
    </w:p>
    <w:p w14:paraId="3C9BCEFC" w14:textId="62233401" w:rsidR="00AC5D22" w:rsidRPr="00AC5D22" w:rsidRDefault="00AC5D22" w:rsidP="00A73A78">
      <w:pPr>
        <w:shd w:val="clear" w:color="auto" w:fill="FFFFFF"/>
        <w:spacing w:after="120" w:line="240" w:lineRule="auto"/>
        <w:ind w:firstLine="720"/>
        <w:jc w:val="both"/>
        <w:rPr>
          <w:rFonts w:asciiTheme="majorHAnsi" w:eastAsia="Times New Roman" w:hAnsiTheme="majorHAnsi" w:cstheme="majorHAnsi"/>
          <w:color w:val="333333"/>
          <w:sz w:val="28"/>
          <w:szCs w:val="28"/>
          <w:lang w:eastAsia="vi-VN"/>
        </w:rPr>
      </w:pPr>
      <w:r w:rsidRPr="00AC5D22">
        <w:rPr>
          <w:rFonts w:asciiTheme="majorHAnsi" w:eastAsia="Times New Roman" w:hAnsiTheme="majorHAnsi" w:cstheme="majorHAnsi"/>
          <w:color w:val="333333"/>
          <w:sz w:val="28"/>
          <w:szCs w:val="28"/>
          <w:lang w:eastAsia="vi-VN"/>
        </w:rPr>
        <w:t xml:space="preserve">Có thể nói, những câu chuyện về Bác luôn để lại cho lòng mỗi người dân Việt Nam những cảm xúc khó phai mờ. Yêu kính Bác, mỗi chúng ta nguyện học </w:t>
      </w:r>
      <w:r w:rsidRPr="00AC5D22">
        <w:rPr>
          <w:rFonts w:asciiTheme="majorHAnsi" w:eastAsia="Times New Roman" w:hAnsiTheme="majorHAnsi" w:cstheme="majorHAnsi"/>
          <w:color w:val="333333"/>
          <w:sz w:val="28"/>
          <w:szCs w:val="28"/>
          <w:lang w:eastAsia="vi-VN"/>
        </w:rPr>
        <w:lastRenderedPageBreak/>
        <w:t xml:space="preserve">tập và làm theo tấm gương đạo đức sáng ngời của Bác! Những cuốn sách kể trên hiện có tại thư viện trường Trường </w:t>
      </w:r>
      <w:r w:rsidR="00A73A78">
        <w:rPr>
          <w:rFonts w:asciiTheme="majorHAnsi" w:eastAsia="Times New Roman" w:hAnsiTheme="majorHAnsi" w:cstheme="majorHAnsi"/>
          <w:color w:val="333333"/>
          <w:sz w:val="28"/>
          <w:szCs w:val="28"/>
          <w:lang w:val="en-US" w:eastAsia="vi-VN"/>
        </w:rPr>
        <w:t xml:space="preserve">THCS </w:t>
      </w:r>
      <w:proofErr w:type="spellStart"/>
      <w:r w:rsidR="00A73A78">
        <w:rPr>
          <w:rFonts w:asciiTheme="majorHAnsi" w:eastAsia="Times New Roman" w:hAnsiTheme="majorHAnsi" w:cstheme="majorHAnsi"/>
          <w:color w:val="333333"/>
          <w:sz w:val="28"/>
          <w:szCs w:val="28"/>
          <w:lang w:val="en-US" w:eastAsia="vi-VN"/>
        </w:rPr>
        <w:t>Yên</w:t>
      </w:r>
      <w:proofErr w:type="spellEnd"/>
      <w:r w:rsidR="00A73A78">
        <w:rPr>
          <w:rFonts w:asciiTheme="majorHAnsi" w:eastAsia="Times New Roman" w:hAnsiTheme="majorHAnsi" w:cstheme="majorHAnsi"/>
          <w:color w:val="333333"/>
          <w:sz w:val="28"/>
          <w:szCs w:val="28"/>
          <w:lang w:val="en-US" w:eastAsia="vi-VN"/>
        </w:rPr>
        <w:t xml:space="preserve"> </w:t>
      </w:r>
      <w:proofErr w:type="spellStart"/>
      <w:r w:rsidR="00A73A78">
        <w:rPr>
          <w:rFonts w:asciiTheme="majorHAnsi" w:eastAsia="Times New Roman" w:hAnsiTheme="majorHAnsi" w:cstheme="majorHAnsi"/>
          <w:color w:val="333333"/>
          <w:sz w:val="28"/>
          <w:szCs w:val="28"/>
          <w:lang w:val="en-US" w:eastAsia="vi-VN"/>
        </w:rPr>
        <w:t>Viên</w:t>
      </w:r>
      <w:proofErr w:type="spellEnd"/>
      <w:r w:rsidRPr="00AC5D22">
        <w:rPr>
          <w:rFonts w:asciiTheme="majorHAnsi" w:eastAsia="Times New Roman" w:hAnsiTheme="majorHAnsi" w:cstheme="majorHAnsi"/>
          <w:color w:val="333333"/>
          <w:sz w:val="28"/>
          <w:szCs w:val="28"/>
          <w:lang w:eastAsia="vi-VN"/>
        </w:rPr>
        <w:t xml:space="preserve"> </w:t>
      </w:r>
      <w:r w:rsidR="00A73A78">
        <w:rPr>
          <w:rFonts w:asciiTheme="majorHAnsi" w:eastAsia="Times New Roman" w:hAnsiTheme="majorHAnsi" w:cstheme="majorHAnsi"/>
          <w:color w:val="333333"/>
          <w:sz w:val="28"/>
          <w:szCs w:val="28"/>
          <w:lang w:val="en-US" w:eastAsia="vi-VN"/>
        </w:rPr>
        <w:t>-</w:t>
      </w:r>
      <w:r w:rsidRPr="00AC5D22">
        <w:rPr>
          <w:rFonts w:asciiTheme="majorHAnsi" w:eastAsia="Times New Roman" w:hAnsiTheme="majorHAnsi" w:cstheme="majorHAnsi"/>
          <w:color w:val="333333"/>
          <w:sz w:val="28"/>
          <w:szCs w:val="28"/>
          <w:lang w:eastAsia="vi-VN"/>
        </w:rPr>
        <w:t xml:space="preserve"> mời quý thầy cô giáo và các em học sinh cùng tìm đọc.</w:t>
      </w:r>
    </w:p>
    <w:p w14:paraId="40607DA7" w14:textId="560DE2A8" w:rsidR="00AC5D22" w:rsidRPr="00AC5D22" w:rsidRDefault="00AC5D22" w:rsidP="00A73A78">
      <w:pPr>
        <w:shd w:val="clear" w:color="auto" w:fill="FFFFFF"/>
        <w:spacing w:after="120" w:line="240" w:lineRule="auto"/>
        <w:jc w:val="both"/>
        <w:rPr>
          <w:rFonts w:asciiTheme="majorHAnsi" w:eastAsia="Times New Roman" w:hAnsiTheme="majorHAnsi" w:cstheme="majorHAnsi"/>
          <w:color w:val="333333"/>
          <w:sz w:val="28"/>
          <w:szCs w:val="28"/>
          <w:lang w:eastAsia="vi-VN"/>
        </w:rPr>
      </w:pPr>
    </w:p>
    <w:p w14:paraId="50C13CEB" w14:textId="6DBD2750" w:rsidR="00AC5D22" w:rsidRPr="00AC5D22" w:rsidRDefault="00AC5D22" w:rsidP="00A73A78">
      <w:pPr>
        <w:shd w:val="clear" w:color="auto" w:fill="FFFFFF"/>
        <w:spacing w:after="120" w:line="240" w:lineRule="auto"/>
        <w:jc w:val="both"/>
        <w:rPr>
          <w:rFonts w:asciiTheme="majorHAnsi" w:eastAsia="Times New Roman" w:hAnsiTheme="majorHAnsi" w:cstheme="majorHAnsi"/>
          <w:color w:val="333333"/>
          <w:sz w:val="28"/>
          <w:szCs w:val="28"/>
          <w:lang w:eastAsia="vi-VN"/>
        </w:rPr>
      </w:pPr>
    </w:p>
    <w:p w14:paraId="54E23162" w14:textId="048D667B" w:rsidR="002B2C8D" w:rsidRPr="00AC5D22" w:rsidRDefault="002B2C8D" w:rsidP="00A73A78">
      <w:pPr>
        <w:spacing w:after="120" w:line="240" w:lineRule="auto"/>
        <w:jc w:val="both"/>
        <w:rPr>
          <w:rFonts w:asciiTheme="majorHAnsi" w:hAnsiTheme="majorHAnsi" w:cstheme="majorHAnsi"/>
          <w:sz w:val="28"/>
          <w:szCs w:val="28"/>
        </w:rPr>
      </w:pPr>
    </w:p>
    <w:p w14:paraId="3FA1230C" w14:textId="23CA5D33" w:rsidR="002B2C8D" w:rsidRPr="00AC5D22" w:rsidRDefault="002B2C8D" w:rsidP="00A73A78">
      <w:pPr>
        <w:spacing w:after="120" w:line="240" w:lineRule="auto"/>
        <w:jc w:val="both"/>
        <w:rPr>
          <w:rFonts w:asciiTheme="majorHAnsi" w:hAnsiTheme="majorHAnsi" w:cstheme="majorHAnsi"/>
          <w:sz w:val="28"/>
          <w:szCs w:val="28"/>
        </w:rPr>
      </w:pPr>
    </w:p>
    <w:p w14:paraId="25663F33" w14:textId="5E9360EA" w:rsidR="002B2C8D" w:rsidRPr="00AC5D22" w:rsidRDefault="002B2C8D" w:rsidP="00A73A78">
      <w:pPr>
        <w:spacing w:after="120" w:line="240" w:lineRule="auto"/>
        <w:jc w:val="both"/>
        <w:rPr>
          <w:rFonts w:asciiTheme="majorHAnsi" w:hAnsiTheme="majorHAnsi" w:cstheme="majorHAnsi"/>
          <w:sz w:val="28"/>
          <w:szCs w:val="28"/>
        </w:rPr>
      </w:pPr>
    </w:p>
    <w:p w14:paraId="56F9E598" w14:textId="4BE9EA56" w:rsidR="002B2C8D" w:rsidRPr="00AC5D22" w:rsidRDefault="002B2C8D" w:rsidP="00A73A78">
      <w:pPr>
        <w:spacing w:after="120" w:line="240" w:lineRule="auto"/>
        <w:jc w:val="both"/>
        <w:rPr>
          <w:rFonts w:asciiTheme="majorHAnsi" w:hAnsiTheme="majorHAnsi" w:cstheme="majorHAnsi"/>
          <w:sz w:val="28"/>
          <w:szCs w:val="28"/>
        </w:rPr>
      </w:pPr>
    </w:p>
    <w:p w14:paraId="67CFB138" w14:textId="25CE923A" w:rsidR="002B2C8D" w:rsidRPr="00AC5D22" w:rsidRDefault="002B2C8D" w:rsidP="00A73A78">
      <w:pPr>
        <w:spacing w:after="120" w:line="240" w:lineRule="auto"/>
        <w:jc w:val="both"/>
        <w:rPr>
          <w:rFonts w:asciiTheme="majorHAnsi" w:hAnsiTheme="majorHAnsi" w:cstheme="majorHAnsi"/>
          <w:sz w:val="28"/>
          <w:szCs w:val="28"/>
        </w:rPr>
      </w:pPr>
    </w:p>
    <w:p w14:paraId="00CC8F98" w14:textId="42AD6980" w:rsidR="002B2C8D" w:rsidRPr="00AC5D22" w:rsidRDefault="002B2C8D" w:rsidP="00A73A78">
      <w:pPr>
        <w:spacing w:after="120" w:line="240" w:lineRule="auto"/>
        <w:jc w:val="both"/>
        <w:rPr>
          <w:rFonts w:asciiTheme="majorHAnsi" w:hAnsiTheme="majorHAnsi" w:cstheme="majorHAnsi"/>
          <w:sz w:val="28"/>
          <w:szCs w:val="28"/>
        </w:rPr>
      </w:pPr>
    </w:p>
    <w:p w14:paraId="11B51E95" w14:textId="6C62F937" w:rsidR="002B2C8D" w:rsidRPr="00AC5D22" w:rsidRDefault="002B2C8D" w:rsidP="00A73A78">
      <w:pPr>
        <w:spacing w:after="120" w:line="240" w:lineRule="auto"/>
        <w:jc w:val="both"/>
        <w:rPr>
          <w:rFonts w:asciiTheme="majorHAnsi" w:hAnsiTheme="majorHAnsi" w:cstheme="majorHAnsi"/>
          <w:sz w:val="28"/>
          <w:szCs w:val="28"/>
        </w:rPr>
      </w:pPr>
    </w:p>
    <w:p w14:paraId="40540294" w14:textId="71F3C8CC" w:rsidR="002B2C8D" w:rsidRPr="00AC5D22" w:rsidRDefault="002B2C8D" w:rsidP="00A73A78">
      <w:pPr>
        <w:spacing w:after="120" w:line="240" w:lineRule="auto"/>
        <w:jc w:val="both"/>
        <w:rPr>
          <w:rFonts w:asciiTheme="majorHAnsi" w:hAnsiTheme="majorHAnsi" w:cstheme="majorHAnsi"/>
          <w:sz w:val="28"/>
          <w:szCs w:val="28"/>
        </w:rPr>
      </w:pPr>
    </w:p>
    <w:p w14:paraId="1833B43B" w14:textId="7AE0A927" w:rsidR="002B2C8D" w:rsidRPr="00AC5D22" w:rsidRDefault="002B2C8D" w:rsidP="00A73A78">
      <w:pPr>
        <w:shd w:val="clear" w:color="auto" w:fill="FFFFFF"/>
        <w:spacing w:after="120" w:line="240" w:lineRule="auto"/>
        <w:jc w:val="both"/>
        <w:rPr>
          <w:rFonts w:asciiTheme="majorHAnsi" w:eastAsia="Times New Roman" w:hAnsiTheme="majorHAnsi" w:cstheme="majorHAnsi"/>
          <w:color w:val="333333"/>
          <w:sz w:val="28"/>
          <w:szCs w:val="28"/>
        </w:rPr>
      </w:pPr>
    </w:p>
    <w:p w14:paraId="3261060C" w14:textId="4F31BF38" w:rsidR="002B2C8D" w:rsidRPr="00AC5D22" w:rsidRDefault="002B2C8D" w:rsidP="00A73A78">
      <w:pPr>
        <w:spacing w:after="120" w:line="240" w:lineRule="auto"/>
        <w:jc w:val="both"/>
        <w:rPr>
          <w:rFonts w:asciiTheme="majorHAnsi" w:hAnsiTheme="majorHAnsi" w:cstheme="majorHAnsi"/>
          <w:b/>
          <w:color w:val="0000FF"/>
          <w:sz w:val="28"/>
          <w:szCs w:val="28"/>
          <w:lang w:val="en-US"/>
        </w:rPr>
      </w:pPr>
    </w:p>
    <w:p w14:paraId="42819E69" w14:textId="01A6FE89" w:rsidR="002B2C8D" w:rsidRPr="00AC5D22" w:rsidRDefault="002B2C8D" w:rsidP="00A73A78">
      <w:pPr>
        <w:spacing w:after="120" w:line="240" w:lineRule="auto"/>
        <w:jc w:val="both"/>
        <w:rPr>
          <w:rFonts w:asciiTheme="majorHAnsi" w:hAnsiTheme="majorHAnsi" w:cstheme="majorHAnsi"/>
          <w:b/>
          <w:color w:val="0000FF"/>
          <w:sz w:val="28"/>
          <w:szCs w:val="28"/>
          <w:lang w:val="en-US"/>
        </w:rPr>
      </w:pPr>
    </w:p>
    <w:p w14:paraId="7E7F7FD1" w14:textId="7C578203" w:rsidR="002B2C8D" w:rsidRPr="00AC5D22" w:rsidRDefault="002B2C8D" w:rsidP="00A73A78">
      <w:pPr>
        <w:spacing w:after="120" w:line="240" w:lineRule="auto"/>
        <w:jc w:val="both"/>
        <w:rPr>
          <w:rFonts w:asciiTheme="majorHAnsi" w:hAnsiTheme="majorHAnsi" w:cstheme="majorHAnsi"/>
          <w:b/>
          <w:color w:val="0000FF"/>
          <w:sz w:val="28"/>
          <w:szCs w:val="28"/>
          <w:lang w:val="en-US"/>
        </w:rPr>
      </w:pPr>
    </w:p>
    <w:p w14:paraId="5D294ADC" w14:textId="1429BCE8" w:rsidR="002B2C8D" w:rsidRPr="00AC5D22" w:rsidRDefault="002B2C8D" w:rsidP="00A73A78">
      <w:pPr>
        <w:spacing w:after="120" w:line="240" w:lineRule="auto"/>
        <w:jc w:val="both"/>
        <w:rPr>
          <w:rFonts w:asciiTheme="majorHAnsi" w:hAnsiTheme="majorHAnsi" w:cstheme="majorHAnsi"/>
          <w:b/>
          <w:color w:val="0000FF"/>
          <w:sz w:val="28"/>
          <w:szCs w:val="28"/>
          <w:lang w:val="en-US"/>
        </w:rPr>
      </w:pPr>
    </w:p>
    <w:p w14:paraId="2040D8BD" w14:textId="72C796EF" w:rsidR="002B2C8D" w:rsidRPr="00AC5D22" w:rsidRDefault="002B2C8D" w:rsidP="00A73A78">
      <w:pPr>
        <w:spacing w:after="120" w:line="240" w:lineRule="auto"/>
        <w:jc w:val="both"/>
        <w:rPr>
          <w:rFonts w:asciiTheme="majorHAnsi" w:hAnsiTheme="majorHAnsi" w:cstheme="majorHAnsi"/>
          <w:b/>
          <w:color w:val="0000FF"/>
          <w:sz w:val="28"/>
          <w:szCs w:val="28"/>
          <w:lang w:val="en-US"/>
        </w:rPr>
      </w:pPr>
    </w:p>
    <w:p w14:paraId="6DF64B94" w14:textId="1CBE573E" w:rsidR="002B2C8D" w:rsidRPr="00AC5D22" w:rsidRDefault="002B2C8D" w:rsidP="00A73A78">
      <w:pPr>
        <w:spacing w:after="120" w:line="240" w:lineRule="auto"/>
        <w:jc w:val="both"/>
        <w:rPr>
          <w:rFonts w:asciiTheme="majorHAnsi" w:hAnsiTheme="majorHAnsi" w:cstheme="majorHAnsi"/>
          <w:b/>
          <w:color w:val="0000FF"/>
          <w:sz w:val="28"/>
          <w:szCs w:val="28"/>
          <w:lang w:val="en-US"/>
        </w:rPr>
      </w:pPr>
    </w:p>
    <w:p w14:paraId="69E865F5" w14:textId="77777777" w:rsidR="002B2C8D" w:rsidRPr="00AC5D22" w:rsidRDefault="002B2C8D" w:rsidP="00A73A78">
      <w:pPr>
        <w:spacing w:after="120" w:line="240" w:lineRule="auto"/>
        <w:jc w:val="both"/>
        <w:rPr>
          <w:rFonts w:asciiTheme="majorHAnsi" w:hAnsiTheme="majorHAnsi" w:cstheme="majorHAnsi"/>
          <w:b/>
          <w:color w:val="0000FF"/>
          <w:sz w:val="28"/>
          <w:szCs w:val="28"/>
          <w:lang w:val="en-US"/>
        </w:rPr>
      </w:pPr>
    </w:p>
    <w:p w14:paraId="3EE2CB39" w14:textId="77777777" w:rsidR="002B2C8D" w:rsidRPr="00AC5D22" w:rsidRDefault="002B2C8D" w:rsidP="00A73A78">
      <w:pPr>
        <w:spacing w:after="120" w:line="240" w:lineRule="auto"/>
        <w:jc w:val="both"/>
        <w:rPr>
          <w:rFonts w:asciiTheme="majorHAnsi" w:hAnsiTheme="majorHAnsi" w:cstheme="majorHAnsi"/>
          <w:b/>
          <w:color w:val="0000FF"/>
          <w:sz w:val="28"/>
          <w:szCs w:val="28"/>
          <w:lang w:val="en-US"/>
        </w:rPr>
      </w:pPr>
    </w:p>
    <w:p w14:paraId="6153DEB0" w14:textId="77777777" w:rsidR="002B2C8D" w:rsidRPr="00AC5D22" w:rsidRDefault="002B2C8D" w:rsidP="00A73A78">
      <w:pPr>
        <w:spacing w:after="120" w:line="240" w:lineRule="auto"/>
        <w:jc w:val="both"/>
        <w:rPr>
          <w:rFonts w:asciiTheme="majorHAnsi" w:hAnsiTheme="majorHAnsi" w:cstheme="majorHAnsi"/>
          <w:b/>
          <w:color w:val="0000FF"/>
          <w:sz w:val="28"/>
          <w:szCs w:val="28"/>
          <w:lang w:val="en-US"/>
        </w:rPr>
      </w:pPr>
    </w:p>
    <w:p w14:paraId="45C482C1" w14:textId="77777777" w:rsidR="002B2C8D" w:rsidRPr="00AC5D22" w:rsidRDefault="002B2C8D" w:rsidP="00A73A78">
      <w:pPr>
        <w:spacing w:after="120" w:line="240" w:lineRule="auto"/>
        <w:jc w:val="both"/>
        <w:rPr>
          <w:rFonts w:asciiTheme="majorHAnsi" w:hAnsiTheme="majorHAnsi" w:cstheme="majorHAnsi"/>
          <w:b/>
          <w:color w:val="0000FF"/>
          <w:sz w:val="28"/>
          <w:szCs w:val="28"/>
          <w:lang w:val="en-US"/>
        </w:rPr>
      </w:pPr>
    </w:p>
    <w:p w14:paraId="055BCB44" w14:textId="77777777" w:rsidR="002B2C8D" w:rsidRPr="00AC5D22" w:rsidRDefault="002B2C8D" w:rsidP="00A73A78">
      <w:pPr>
        <w:spacing w:after="120" w:line="240" w:lineRule="auto"/>
        <w:jc w:val="both"/>
        <w:rPr>
          <w:rFonts w:asciiTheme="majorHAnsi" w:hAnsiTheme="majorHAnsi" w:cstheme="majorHAnsi"/>
          <w:b/>
          <w:color w:val="0000FF"/>
          <w:sz w:val="28"/>
          <w:szCs w:val="28"/>
          <w:lang w:val="en-US"/>
        </w:rPr>
      </w:pPr>
    </w:p>
    <w:p w14:paraId="31B01433" w14:textId="4FFDEC37" w:rsidR="002B2C8D" w:rsidRPr="00AC5D22" w:rsidRDefault="002B2C8D" w:rsidP="00A73A78">
      <w:pPr>
        <w:spacing w:after="120" w:line="240" w:lineRule="auto"/>
        <w:jc w:val="both"/>
        <w:rPr>
          <w:rFonts w:asciiTheme="majorHAnsi" w:hAnsiTheme="majorHAnsi" w:cstheme="majorHAnsi"/>
          <w:b/>
          <w:color w:val="0000FF"/>
          <w:sz w:val="28"/>
          <w:szCs w:val="28"/>
          <w:lang w:val="en-US"/>
        </w:rPr>
      </w:pPr>
    </w:p>
    <w:p w14:paraId="78241C49" w14:textId="77777777" w:rsidR="003E7FAE" w:rsidRPr="00AC5D22" w:rsidRDefault="003E7FAE" w:rsidP="00A73A78">
      <w:pPr>
        <w:spacing w:after="120" w:line="240" w:lineRule="auto"/>
        <w:jc w:val="both"/>
        <w:rPr>
          <w:rFonts w:asciiTheme="majorHAnsi" w:hAnsiTheme="majorHAnsi" w:cstheme="majorHAnsi"/>
          <w:b/>
          <w:color w:val="0000FF"/>
          <w:sz w:val="28"/>
          <w:szCs w:val="28"/>
          <w:lang w:val="en-US"/>
        </w:rPr>
      </w:pPr>
    </w:p>
    <w:p w14:paraId="306B1C91" w14:textId="139869D0" w:rsidR="002B2C8D" w:rsidRPr="00AC5D22" w:rsidRDefault="002B2C8D" w:rsidP="00A73A78">
      <w:pPr>
        <w:spacing w:after="120" w:line="240" w:lineRule="auto"/>
        <w:jc w:val="both"/>
        <w:rPr>
          <w:rFonts w:asciiTheme="majorHAnsi" w:hAnsiTheme="majorHAnsi" w:cstheme="majorHAnsi"/>
          <w:sz w:val="28"/>
          <w:szCs w:val="28"/>
        </w:rPr>
      </w:pPr>
    </w:p>
    <w:p w14:paraId="59200CBB" w14:textId="251F9898" w:rsidR="00F27BDB" w:rsidRPr="00AC5D22" w:rsidRDefault="00F27BDB" w:rsidP="00A73A78">
      <w:pPr>
        <w:spacing w:after="120" w:line="240" w:lineRule="auto"/>
        <w:jc w:val="both"/>
        <w:rPr>
          <w:rFonts w:asciiTheme="majorHAnsi" w:hAnsiTheme="majorHAnsi" w:cstheme="majorHAnsi"/>
          <w:sz w:val="28"/>
          <w:szCs w:val="28"/>
        </w:rPr>
      </w:pPr>
    </w:p>
    <w:p w14:paraId="25526005" w14:textId="71F95108" w:rsidR="00F27BDB" w:rsidRPr="00AC5D22" w:rsidRDefault="00F27BDB" w:rsidP="00A73A78">
      <w:pPr>
        <w:spacing w:after="120" w:line="240" w:lineRule="auto"/>
        <w:jc w:val="both"/>
        <w:rPr>
          <w:rFonts w:asciiTheme="majorHAnsi" w:hAnsiTheme="majorHAnsi" w:cstheme="majorHAnsi"/>
          <w:sz w:val="28"/>
          <w:szCs w:val="28"/>
        </w:rPr>
      </w:pPr>
    </w:p>
    <w:p w14:paraId="04A6A150" w14:textId="078721DA" w:rsidR="00F27BDB" w:rsidRPr="00AC5D22" w:rsidRDefault="00F27BDB" w:rsidP="00A73A78">
      <w:pPr>
        <w:spacing w:after="120" w:line="240" w:lineRule="auto"/>
        <w:jc w:val="both"/>
        <w:rPr>
          <w:rFonts w:asciiTheme="majorHAnsi" w:hAnsiTheme="majorHAnsi" w:cstheme="majorHAnsi"/>
          <w:sz w:val="28"/>
          <w:szCs w:val="28"/>
        </w:rPr>
      </w:pPr>
    </w:p>
    <w:p w14:paraId="662A6CFA" w14:textId="04A3A949" w:rsidR="00F27BDB" w:rsidRPr="00AC5D22" w:rsidRDefault="00F27BDB" w:rsidP="00A73A78">
      <w:pPr>
        <w:spacing w:after="120" w:line="240" w:lineRule="auto"/>
        <w:jc w:val="both"/>
        <w:rPr>
          <w:rFonts w:asciiTheme="majorHAnsi" w:hAnsiTheme="majorHAnsi" w:cstheme="majorHAnsi"/>
          <w:sz w:val="28"/>
          <w:szCs w:val="28"/>
        </w:rPr>
      </w:pPr>
    </w:p>
    <w:p w14:paraId="15A20FAB" w14:textId="053FC4CD" w:rsidR="00F27BDB" w:rsidRPr="00AC5D22" w:rsidRDefault="00F27BDB" w:rsidP="00A73A78">
      <w:pPr>
        <w:spacing w:after="120" w:line="240" w:lineRule="auto"/>
        <w:jc w:val="both"/>
        <w:rPr>
          <w:rFonts w:asciiTheme="majorHAnsi" w:hAnsiTheme="majorHAnsi" w:cstheme="majorHAnsi"/>
          <w:sz w:val="28"/>
          <w:szCs w:val="28"/>
        </w:rPr>
      </w:pPr>
    </w:p>
    <w:p w14:paraId="7A6DB05B" w14:textId="5D1382A0" w:rsidR="00F27BDB" w:rsidRPr="00AC5D22" w:rsidRDefault="00F27BDB" w:rsidP="00A73A78">
      <w:pPr>
        <w:spacing w:after="120" w:line="240" w:lineRule="auto"/>
        <w:jc w:val="both"/>
        <w:rPr>
          <w:rFonts w:asciiTheme="majorHAnsi" w:hAnsiTheme="majorHAnsi" w:cstheme="majorHAnsi"/>
          <w:sz w:val="28"/>
          <w:szCs w:val="28"/>
        </w:rPr>
      </w:pPr>
    </w:p>
    <w:p w14:paraId="50871FCC" w14:textId="6ADBAF9F" w:rsidR="00F27BDB" w:rsidRPr="00AC5D22" w:rsidRDefault="00F27BDB" w:rsidP="00A73A78">
      <w:pPr>
        <w:spacing w:after="120" w:line="240" w:lineRule="auto"/>
        <w:jc w:val="both"/>
        <w:rPr>
          <w:rFonts w:asciiTheme="majorHAnsi" w:hAnsiTheme="majorHAnsi" w:cstheme="majorHAnsi"/>
          <w:sz w:val="28"/>
          <w:szCs w:val="28"/>
        </w:rPr>
      </w:pPr>
    </w:p>
    <w:p w14:paraId="08ED50CA" w14:textId="134109C3" w:rsidR="00F27BDB" w:rsidRPr="00AC5D22" w:rsidRDefault="00F27BDB" w:rsidP="00A73A78">
      <w:pPr>
        <w:spacing w:after="120" w:line="240" w:lineRule="auto"/>
        <w:jc w:val="both"/>
        <w:rPr>
          <w:rFonts w:asciiTheme="majorHAnsi" w:hAnsiTheme="majorHAnsi" w:cstheme="majorHAnsi"/>
          <w:sz w:val="28"/>
          <w:szCs w:val="28"/>
        </w:rPr>
      </w:pPr>
    </w:p>
    <w:p w14:paraId="4120300B" w14:textId="4A460A54" w:rsidR="00F27BDB" w:rsidRPr="00AC5D22" w:rsidRDefault="00F27BDB" w:rsidP="00A73A78">
      <w:pPr>
        <w:tabs>
          <w:tab w:val="left" w:pos="3680"/>
        </w:tabs>
        <w:spacing w:after="120" w:line="240" w:lineRule="auto"/>
        <w:jc w:val="both"/>
        <w:rPr>
          <w:rFonts w:asciiTheme="majorHAnsi" w:hAnsiTheme="majorHAnsi" w:cstheme="majorHAnsi"/>
          <w:sz w:val="28"/>
          <w:szCs w:val="28"/>
        </w:rPr>
      </w:pPr>
      <w:r w:rsidRPr="00AC5D22">
        <w:rPr>
          <w:rFonts w:asciiTheme="majorHAnsi" w:hAnsiTheme="majorHAnsi" w:cstheme="majorHAnsi"/>
          <w:sz w:val="28"/>
          <w:szCs w:val="28"/>
        </w:rPr>
        <w:tab/>
      </w:r>
    </w:p>
    <w:p w14:paraId="7C0726BB" w14:textId="3965DB8E" w:rsidR="00F27BDB" w:rsidRPr="00AC5D22" w:rsidRDefault="00F27BDB" w:rsidP="00A73A78">
      <w:pPr>
        <w:tabs>
          <w:tab w:val="left" w:pos="3680"/>
        </w:tabs>
        <w:spacing w:after="120" w:line="240" w:lineRule="auto"/>
        <w:jc w:val="both"/>
        <w:rPr>
          <w:rFonts w:asciiTheme="majorHAnsi" w:hAnsiTheme="majorHAnsi" w:cstheme="majorHAnsi"/>
          <w:sz w:val="28"/>
          <w:szCs w:val="28"/>
        </w:rPr>
      </w:pPr>
    </w:p>
    <w:p w14:paraId="13A4A7BC" w14:textId="73FD2F60" w:rsidR="00F27BDB" w:rsidRPr="00AC5D22" w:rsidRDefault="00F27BDB" w:rsidP="00A73A78">
      <w:pPr>
        <w:tabs>
          <w:tab w:val="left" w:pos="3680"/>
        </w:tabs>
        <w:spacing w:after="120" w:line="240" w:lineRule="auto"/>
        <w:jc w:val="both"/>
        <w:rPr>
          <w:rFonts w:asciiTheme="majorHAnsi" w:hAnsiTheme="majorHAnsi" w:cstheme="majorHAnsi"/>
          <w:sz w:val="28"/>
          <w:szCs w:val="28"/>
          <w:lang w:val="en-US"/>
        </w:rPr>
      </w:pPr>
    </w:p>
    <w:sectPr w:rsidR="00F27BDB" w:rsidRPr="00AC5D22" w:rsidSect="00A73A78">
      <w:footerReference w:type="default" r:id="rId7"/>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9D238" w14:textId="77777777" w:rsidR="003E4827" w:rsidRDefault="003E4827" w:rsidP="00A73A78">
      <w:pPr>
        <w:spacing w:after="0" w:line="240" w:lineRule="auto"/>
      </w:pPr>
      <w:r>
        <w:separator/>
      </w:r>
    </w:p>
  </w:endnote>
  <w:endnote w:type="continuationSeparator" w:id="0">
    <w:p w14:paraId="44470068" w14:textId="77777777" w:rsidR="003E4827" w:rsidRDefault="003E4827" w:rsidP="00A73A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1412741"/>
      <w:docPartObj>
        <w:docPartGallery w:val="Page Numbers (Bottom of Page)"/>
        <w:docPartUnique/>
      </w:docPartObj>
    </w:sdtPr>
    <w:sdtEndPr>
      <w:rPr>
        <w:noProof/>
      </w:rPr>
    </w:sdtEndPr>
    <w:sdtContent>
      <w:p w14:paraId="68D21A00" w14:textId="27EB60A2" w:rsidR="00A73A78" w:rsidRDefault="00A73A7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9DEF3C" w14:textId="77777777" w:rsidR="00A73A78" w:rsidRDefault="00A73A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49802" w14:textId="77777777" w:rsidR="003E4827" w:rsidRDefault="003E4827" w:rsidP="00A73A78">
      <w:pPr>
        <w:spacing w:after="0" w:line="240" w:lineRule="auto"/>
      </w:pPr>
      <w:r>
        <w:separator/>
      </w:r>
    </w:p>
  </w:footnote>
  <w:footnote w:type="continuationSeparator" w:id="0">
    <w:p w14:paraId="6CCDE307" w14:textId="77777777" w:rsidR="003E4827" w:rsidRDefault="003E4827" w:rsidP="00A73A7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47A7"/>
    <w:rsid w:val="00020067"/>
    <w:rsid w:val="000527D8"/>
    <w:rsid w:val="001F18BF"/>
    <w:rsid w:val="00233BA3"/>
    <w:rsid w:val="002418C0"/>
    <w:rsid w:val="002B2C8D"/>
    <w:rsid w:val="002E186E"/>
    <w:rsid w:val="003047A7"/>
    <w:rsid w:val="00367C68"/>
    <w:rsid w:val="003E4827"/>
    <w:rsid w:val="003E7FAE"/>
    <w:rsid w:val="00422CD6"/>
    <w:rsid w:val="004B5E66"/>
    <w:rsid w:val="005C3B4C"/>
    <w:rsid w:val="006C10FF"/>
    <w:rsid w:val="007A049E"/>
    <w:rsid w:val="007E4C12"/>
    <w:rsid w:val="008230F2"/>
    <w:rsid w:val="008A6460"/>
    <w:rsid w:val="009C6641"/>
    <w:rsid w:val="00A2611C"/>
    <w:rsid w:val="00A73A78"/>
    <w:rsid w:val="00A879D8"/>
    <w:rsid w:val="00A97C48"/>
    <w:rsid w:val="00AC5D22"/>
    <w:rsid w:val="00C37FD0"/>
    <w:rsid w:val="00D15FFF"/>
    <w:rsid w:val="00F27BDB"/>
    <w:rsid w:val="00FF45C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60039"/>
  <w15:docId w15:val="{7DF1D634-E12F-426C-8589-4FF0AC334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C5D22"/>
    <w:pPr>
      <w:spacing w:before="100" w:beforeAutospacing="1" w:after="100" w:afterAutospacing="1" w:line="240" w:lineRule="auto"/>
    </w:pPr>
    <w:rPr>
      <w:rFonts w:ascii="Times New Roman" w:eastAsia="Times New Roman" w:hAnsi="Times New Roman" w:cs="Times New Roman"/>
      <w:sz w:val="24"/>
      <w:szCs w:val="24"/>
      <w:lang w:eastAsia="vi-VN"/>
    </w:rPr>
  </w:style>
  <w:style w:type="paragraph" w:styleId="Header">
    <w:name w:val="header"/>
    <w:basedOn w:val="Normal"/>
    <w:link w:val="HeaderChar"/>
    <w:uiPriority w:val="99"/>
    <w:unhideWhenUsed/>
    <w:rsid w:val="00A73A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3A78"/>
  </w:style>
  <w:style w:type="paragraph" w:styleId="Footer">
    <w:name w:val="footer"/>
    <w:basedOn w:val="Normal"/>
    <w:link w:val="FooterChar"/>
    <w:uiPriority w:val="99"/>
    <w:unhideWhenUsed/>
    <w:rsid w:val="00A73A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3A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421791">
      <w:bodyDiv w:val="1"/>
      <w:marLeft w:val="0"/>
      <w:marRight w:val="0"/>
      <w:marTop w:val="0"/>
      <w:marBottom w:val="0"/>
      <w:divBdr>
        <w:top w:val="none" w:sz="0" w:space="0" w:color="auto"/>
        <w:left w:val="none" w:sz="0" w:space="0" w:color="auto"/>
        <w:bottom w:val="none" w:sz="0" w:space="0" w:color="auto"/>
        <w:right w:val="none" w:sz="0" w:space="0" w:color="auto"/>
      </w:divBdr>
      <w:divsChild>
        <w:div w:id="2072848068">
          <w:marLeft w:val="0"/>
          <w:marRight w:val="0"/>
          <w:marTop w:val="0"/>
          <w:marBottom w:val="0"/>
          <w:divBdr>
            <w:top w:val="none" w:sz="0" w:space="0" w:color="auto"/>
            <w:left w:val="none" w:sz="0" w:space="0" w:color="auto"/>
            <w:bottom w:val="none" w:sz="0" w:space="0" w:color="auto"/>
            <w:right w:val="none" w:sz="0" w:space="0" w:color="auto"/>
          </w:divBdr>
          <w:divsChild>
            <w:div w:id="833376291">
              <w:marLeft w:val="0"/>
              <w:marRight w:val="0"/>
              <w:marTop w:val="0"/>
              <w:marBottom w:val="300"/>
              <w:divBdr>
                <w:top w:val="none" w:sz="0" w:space="0" w:color="auto"/>
                <w:left w:val="none" w:sz="0" w:space="0" w:color="auto"/>
                <w:bottom w:val="none" w:sz="0" w:space="0" w:color="auto"/>
                <w:right w:val="none" w:sz="0" w:space="0" w:color="auto"/>
              </w:divBdr>
            </w:div>
          </w:divsChild>
        </w:div>
        <w:div w:id="531499456">
          <w:marLeft w:val="0"/>
          <w:marRight w:val="0"/>
          <w:marTop w:val="150"/>
          <w:marBottom w:val="0"/>
          <w:divBdr>
            <w:top w:val="none" w:sz="0" w:space="0" w:color="auto"/>
            <w:left w:val="none" w:sz="0" w:space="0" w:color="auto"/>
            <w:bottom w:val="none" w:sz="0" w:space="0" w:color="auto"/>
            <w:right w:val="none" w:sz="0" w:space="0" w:color="auto"/>
          </w:divBdr>
          <w:divsChild>
            <w:div w:id="758791603">
              <w:marLeft w:val="0"/>
              <w:marRight w:val="0"/>
              <w:marTop w:val="0"/>
              <w:marBottom w:val="0"/>
              <w:divBdr>
                <w:top w:val="none" w:sz="0" w:space="0" w:color="auto"/>
                <w:left w:val="none" w:sz="0" w:space="0" w:color="auto"/>
                <w:bottom w:val="none" w:sz="0" w:space="0" w:color="auto"/>
                <w:right w:val="none" w:sz="0" w:space="0" w:color="auto"/>
              </w:divBdr>
              <w:divsChild>
                <w:div w:id="111857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Chủ đề của Office">
  <a:themeElements>
    <a:clrScheme name="Văn phòn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ăn phòng">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ăn phò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79DB38-57C9-41A6-A07C-C2B335094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582</TotalTime>
  <Pages>8</Pages>
  <Words>2044</Words>
  <Characters>11654</Characters>
  <Application>Microsoft Office Word</Application>
  <DocSecurity>0</DocSecurity>
  <Lines>97</Lines>
  <Paragraphs>27</Paragraphs>
  <ScaleCrop>false</ScaleCrop>
  <HeadingPairs>
    <vt:vector size="4" baseType="variant">
      <vt:variant>
        <vt:lpstr>Title</vt:lpstr>
      </vt:variant>
      <vt:variant>
        <vt:i4>1</vt:i4>
      </vt:variant>
      <vt:variant>
        <vt:lpstr>Tiêu đề</vt:lpstr>
      </vt:variant>
      <vt:variant>
        <vt:i4>1</vt:i4>
      </vt:variant>
    </vt:vector>
  </HeadingPairs>
  <TitlesOfParts>
    <vt:vector size="2" baseType="lpstr">
      <vt:lpstr/>
      <vt:lpstr/>
    </vt:vector>
  </TitlesOfParts>
  <Company/>
  <LinksUpToDate>false</LinksUpToDate>
  <CharactersWithSpaces>13671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Ngô Trường Giang</cp:lastModifiedBy>
  <cp:revision>19</cp:revision>
  <dcterms:created xsi:type="dcterms:W3CDTF">2018-04-21T01:34:00Z</dcterms:created>
  <dcterms:modified xsi:type="dcterms:W3CDTF">2022-05-19T21:12:00Z</dcterms:modified>
</cp:coreProperties>
</file>