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A65" w:rsidRDefault="007B1A65"/>
    <w:p w:rsidR="00F058AD" w:rsidRDefault="00F058AD"/>
    <w:tbl>
      <w:tblPr>
        <w:tblW w:w="9992" w:type="dxa"/>
        <w:tblLook w:val="01E0" w:firstRow="1" w:lastRow="1" w:firstColumn="1" w:lastColumn="1" w:noHBand="0" w:noVBand="0"/>
      </w:tblPr>
      <w:tblGrid>
        <w:gridCol w:w="3752"/>
        <w:gridCol w:w="6240"/>
      </w:tblGrid>
      <w:tr w:rsidR="00B915DB" w:rsidRPr="00C11456" w:rsidTr="00394E29">
        <w:trPr>
          <w:trHeight w:val="737"/>
        </w:trPr>
        <w:tc>
          <w:tcPr>
            <w:tcW w:w="3752" w:type="dxa"/>
          </w:tcPr>
          <w:p w:rsidR="00B915DB" w:rsidRPr="008104C8" w:rsidRDefault="00B915DB" w:rsidP="00C370CE">
            <w:pPr>
              <w:spacing w:line="360" w:lineRule="auto"/>
              <w:jc w:val="center"/>
              <w:rPr>
                <w:color w:val="000000" w:themeColor="text1"/>
                <w:sz w:val="26"/>
                <w:szCs w:val="26"/>
              </w:rPr>
            </w:pPr>
            <w:r w:rsidRPr="008104C8">
              <w:rPr>
                <w:color w:val="000000" w:themeColor="text1"/>
                <w:sz w:val="26"/>
                <w:szCs w:val="26"/>
                <w:lang w:val="pt-BR"/>
              </w:rPr>
              <w:t>TRƯỜNG THCS ÁI MỘ</w:t>
            </w:r>
          </w:p>
          <w:p w:rsidR="00B915DB" w:rsidRPr="008104C8" w:rsidRDefault="00B915DB" w:rsidP="00C370CE">
            <w:pPr>
              <w:spacing w:line="360" w:lineRule="auto"/>
              <w:jc w:val="center"/>
              <w:rPr>
                <w:b/>
                <w:color w:val="000000" w:themeColor="text1"/>
                <w:sz w:val="26"/>
                <w:szCs w:val="26"/>
                <w:lang w:val="pt-BR"/>
              </w:rPr>
            </w:pPr>
            <w:r w:rsidRPr="008104C8">
              <w:rPr>
                <w:b/>
                <w:bCs/>
                <w:color w:val="000000" w:themeColor="text1"/>
                <w:sz w:val="26"/>
                <w:szCs w:val="26"/>
                <w:lang w:val="pt-BR"/>
              </w:rPr>
              <w:t>THƯ VIỆN</w:t>
            </w:r>
          </w:p>
        </w:tc>
        <w:tc>
          <w:tcPr>
            <w:tcW w:w="6240" w:type="dxa"/>
          </w:tcPr>
          <w:p w:rsidR="00B915DB" w:rsidRPr="008104C8" w:rsidRDefault="00B915DB" w:rsidP="00C370CE">
            <w:pPr>
              <w:spacing w:line="360" w:lineRule="auto"/>
              <w:jc w:val="center"/>
              <w:rPr>
                <w:b/>
                <w:color w:val="000000" w:themeColor="text1"/>
                <w:sz w:val="26"/>
                <w:szCs w:val="26"/>
                <w:lang w:val="pt-BR"/>
              </w:rPr>
            </w:pPr>
            <w:r w:rsidRPr="008104C8">
              <w:rPr>
                <w:b/>
                <w:color w:val="000000" w:themeColor="text1"/>
                <w:sz w:val="26"/>
                <w:szCs w:val="26"/>
                <w:lang w:val="pt-BR"/>
              </w:rPr>
              <w:t xml:space="preserve">GIỚI THIỆU SÁCH THÁNG </w:t>
            </w:r>
            <w:r w:rsidR="00F236E5">
              <w:rPr>
                <w:b/>
                <w:color w:val="000000" w:themeColor="text1"/>
                <w:sz w:val="26"/>
                <w:szCs w:val="26"/>
                <w:lang w:val="vi-VN"/>
              </w:rPr>
              <w:t>5</w:t>
            </w:r>
            <w:r w:rsidRPr="008104C8">
              <w:rPr>
                <w:b/>
                <w:color w:val="000000" w:themeColor="text1"/>
                <w:sz w:val="26"/>
                <w:szCs w:val="26"/>
                <w:lang w:val="pt-BR"/>
              </w:rPr>
              <w:t>/2024</w:t>
            </w:r>
          </w:p>
          <w:p w:rsidR="00B915DB" w:rsidRPr="008104C8" w:rsidRDefault="00B915DB" w:rsidP="00C370CE">
            <w:pPr>
              <w:spacing w:line="360" w:lineRule="auto"/>
              <w:jc w:val="center"/>
              <w:rPr>
                <w:b/>
                <w:color w:val="000000" w:themeColor="text1"/>
                <w:sz w:val="26"/>
                <w:szCs w:val="26"/>
                <w:lang w:val="pt-BR"/>
              </w:rPr>
            </w:pPr>
            <w:r w:rsidRPr="008104C8">
              <w:rPr>
                <w:b/>
                <w:color w:val="000000" w:themeColor="text1"/>
                <w:sz w:val="26"/>
                <w:szCs w:val="26"/>
                <w:lang w:val="pt-BR"/>
              </w:rPr>
              <w:t>NĂM HỌC 2023-2024</w:t>
            </w:r>
          </w:p>
        </w:tc>
      </w:tr>
      <w:tr w:rsidR="00B915DB" w:rsidRPr="00C11456" w:rsidTr="00394E29">
        <w:trPr>
          <w:trHeight w:val="376"/>
        </w:trPr>
        <w:tc>
          <w:tcPr>
            <w:tcW w:w="3752" w:type="dxa"/>
          </w:tcPr>
          <w:p w:rsidR="00B915DB" w:rsidRPr="008104C8" w:rsidRDefault="00B915DB" w:rsidP="00C370CE">
            <w:pPr>
              <w:spacing w:line="360" w:lineRule="auto"/>
              <w:jc w:val="both"/>
              <w:rPr>
                <w:color w:val="000000" w:themeColor="text1"/>
                <w:sz w:val="26"/>
                <w:szCs w:val="26"/>
                <w:lang w:val="pt-BR"/>
              </w:rPr>
            </w:pPr>
          </w:p>
        </w:tc>
        <w:tc>
          <w:tcPr>
            <w:tcW w:w="6240" w:type="dxa"/>
          </w:tcPr>
          <w:p w:rsidR="00B915DB" w:rsidRPr="008104C8" w:rsidRDefault="00B915DB" w:rsidP="00C370CE">
            <w:pPr>
              <w:spacing w:line="360" w:lineRule="auto"/>
              <w:jc w:val="both"/>
              <w:rPr>
                <w:b/>
                <w:color w:val="000000" w:themeColor="text1"/>
                <w:sz w:val="26"/>
                <w:szCs w:val="26"/>
                <w:lang w:val="pt-BR"/>
              </w:rPr>
            </w:pPr>
          </w:p>
        </w:tc>
      </w:tr>
    </w:tbl>
    <w:p w:rsidR="00B915DB" w:rsidRPr="008104C8" w:rsidRDefault="00B915DB" w:rsidP="00B915DB">
      <w:pPr>
        <w:spacing w:line="360" w:lineRule="auto"/>
        <w:ind w:firstLine="720"/>
        <w:textAlignment w:val="baseline"/>
        <w:rPr>
          <w:color w:val="000000" w:themeColor="text1"/>
          <w:sz w:val="26"/>
          <w:szCs w:val="26"/>
          <w:lang w:val="pt-BR"/>
        </w:rPr>
      </w:pPr>
    </w:p>
    <w:p w:rsidR="009271E0" w:rsidRPr="00C11456" w:rsidRDefault="00B915DB" w:rsidP="00BA4AE3">
      <w:pPr>
        <w:pStyle w:val="Heading1"/>
        <w:shd w:val="clear" w:color="auto" w:fill="FFFFFF"/>
        <w:spacing w:before="75" w:beforeAutospacing="0" w:after="0" w:afterAutospacing="0"/>
        <w:rPr>
          <w:b w:val="0"/>
          <w:sz w:val="24"/>
          <w:szCs w:val="24"/>
          <w:lang w:val="pt-BR"/>
        </w:rPr>
      </w:pPr>
      <w:r w:rsidRPr="00BA4AE3">
        <w:rPr>
          <w:b w:val="0"/>
          <w:color w:val="000000" w:themeColor="text1"/>
          <w:sz w:val="24"/>
          <w:szCs w:val="24"/>
          <w:lang w:val="pt-BR"/>
        </w:rPr>
        <w:t xml:space="preserve">Tên sách: </w:t>
      </w:r>
      <w:r w:rsidR="00250B5C" w:rsidRPr="00C11456">
        <w:rPr>
          <w:b w:val="0"/>
          <w:sz w:val="24"/>
          <w:szCs w:val="24"/>
          <w:lang w:val="pt-BR"/>
        </w:rPr>
        <w:t xml:space="preserve">Tình cảm Bác Hồ với 18 vị tướng lĩnh Việt Nam </w:t>
      </w:r>
    </w:p>
    <w:p w:rsidR="00250B5C" w:rsidRPr="00BA4AE3" w:rsidRDefault="00250B5C" w:rsidP="00BA4AE3">
      <w:pPr>
        <w:shd w:val="clear" w:color="auto" w:fill="FFFFFF"/>
        <w:rPr>
          <w:bCs/>
          <w:color w:val="333333"/>
          <w:lang w:val="pt-BR" w:eastAsia="vi-VN"/>
        </w:rPr>
      </w:pPr>
      <w:r w:rsidRPr="00C11456">
        <w:rPr>
          <w:bCs/>
          <w:lang w:val="pt-BR" w:eastAsia="vi-VN"/>
        </w:rPr>
        <w:t>T</w:t>
      </w:r>
      <w:r w:rsidRPr="00C11456">
        <w:rPr>
          <w:bCs/>
          <w:lang w:val="vi-VN" w:eastAsia="vi-VN"/>
        </w:rPr>
        <w:t>uyển chọn và biên soạn</w:t>
      </w:r>
      <w:r w:rsidRPr="000B3EFA">
        <w:rPr>
          <w:b/>
          <w:bCs/>
          <w:lang w:val="pt-BR" w:eastAsia="vi-VN"/>
        </w:rPr>
        <w:t xml:space="preserve">: </w:t>
      </w:r>
      <w:r w:rsidRPr="000B3EFA">
        <w:rPr>
          <w:b/>
          <w:bCs/>
          <w:color w:val="333333"/>
          <w:lang w:val="vi-VN" w:eastAsia="vi-VN"/>
        </w:rPr>
        <w:t>Kim Dung, Chí Thắng, Hải Anh</w:t>
      </w:r>
    </w:p>
    <w:p w:rsidR="00250B5C" w:rsidRDefault="00C569E7" w:rsidP="00BA4AE3">
      <w:pPr>
        <w:pStyle w:val="Heading1"/>
        <w:spacing w:before="0" w:beforeAutospacing="0" w:after="0" w:afterAutospacing="0"/>
        <w:jc w:val="both"/>
        <w:textAlignment w:val="baseline"/>
        <w:rPr>
          <w:b w:val="0"/>
          <w:color w:val="000000" w:themeColor="text1"/>
          <w:sz w:val="24"/>
          <w:szCs w:val="24"/>
          <w:lang w:val="pt-BR"/>
        </w:rPr>
      </w:pPr>
      <w:r w:rsidRPr="00250B5C">
        <w:rPr>
          <w:b w:val="0"/>
          <w:color w:val="000000" w:themeColor="text1"/>
          <w:sz w:val="24"/>
          <w:szCs w:val="24"/>
          <w:lang w:val="pt-BR"/>
        </w:rPr>
        <w:t xml:space="preserve">Nhà xuất bản </w:t>
      </w:r>
      <w:r w:rsidR="00250B5C">
        <w:rPr>
          <w:b w:val="0"/>
          <w:color w:val="000000" w:themeColor="text1"/>
          <w:sz w:val="24"/>
          <w:szCs w:val="24"/>
          <w:lang w:val="pt-BR"/>
        </w:rPr>
        <w:t xml:space="preserve">Đà Nẵng </w:t>
      </w:r>
    </w:p>
    <w:p w:rsidR="00C569E7" w:rsidRPr="00250B5C" w:rsidRDefault="00250B5C" w:rsidP="00BA4AE3">
      <w:pPr>
        <w:pStyle w:val="Heading1"/>
        <w:spacing w:before="0" w:beforeAutospacing="0" w:after="0" w:afterAutospacing="0"/>
        <w:jc w:val="both"/>
        <w:textAlignment w:val="baseline"/>
        <w:rPr>
          <w:b w:val="0"/>
          <w:color w:val="000000" w:themeColor="text1"/>
          <w:sz w:val="24"/>
          <w:szCs w:val="24"/>
          <w:lang w:val="pt-BR"/>
        </w:rPr>
      </w:pPr>
      <w:r>
        <w:rPr>
          <w:b w:val="0"/>
          <w:color w:val="000000" w:themeColor="text1"/>
          <w:sz w:val="24"/>
          <w:szCs w:val="24"/>
          <w:lang w:val="pt-BR"/>
        </w:rPr>
        <w:t>Kích thước” 13*19</w:t>
      </w:r>
      <w:r w:rsidR="00C569E7" w:rsidRPr="00250B5C">
        <w:rPr>
          <w:b w:val="0"/>
          <w:color w:val="000000" w:themeColor="text1"/>
          <w:sz w:val="24"/>
          <w:szCs w:val="24"/>
          <w:lang w:val="pt-BR"/>
        </w:rPr>
        <w:t>cm</w:t>
      </w:r>
    </w:p>
    <w:p w:rsidR="00C569E7" w:rsidRDefault="00250B5C" w:rsidP="00BA4AE3">
      <w:pPr>
        <w:pStyle w:val="Heading1"/>
        <w:spacing w:before="0" w:beforeAutospacing="0" w:after="0" w:afterAutospacing="0"/>
        <w:jc w:val="both"/>
        <w:textAlignment w:val="baseline"/>
        <w:rPr>
          <w:b w:val="0"/>
          <w:color w:val="000000" w:themeColor="text1"/>
          <w:sz w:val="24"/>
          <w:szCs w:val="24"/>
          <w:lang w:val="vi-VN"/>
        </w:rPr>
      </w:pPr>
      <w:r>
        <w:rPr>
          <w:b w:val="0"/>
          <w:color w:val="000000" w:themeColor="text1"/>
          <w:sz w:val="24"/>
          <w:szCs w:val="24"/>
          <w:lang w:val="pt-BR"/>
        </w:rPr>
        <w:t>Số trang: 131 trang</w:t>
      </w:r>
    </w:p>
    <w:p w:rsidR="00BE61AC" w:rsidRPr="00BE61AC" w:rsidRDefault="00BE61AC" w:rsidP="00BA4AE3">
      <w:pPr>
        <w:pStyle w:val="Heading1"/>
        <w:spacing w:before="0" w:beforeAutospacing="0" w:after="0" w:afterAutospacing="0"/>
        <w:jc w:val="both"/>
        <w:textAlignment w:val="baseline"/>
        <w:rPr>
          <w:color w:val="000000" w:themeColor="text1"/>
          <w:sz w:val="24"/>
          <w:szCs w:val="24"/>
          <w:lang w:val="vi-VN"/>
        </w:rPr>
      </w:pPr>
      <w:r>
        <w:rPr>
          <w:b w:val="0"/>
          <w:color w:val="000000" w:themeColor="text1"/>
          <w:sz w:val="24"/>
          <w:szCs w:val="24"/>
          <w:lang w:val="vi-VN"/>
        </w:rPr>
        <w:t>Số ĐKCB: STK-009460</w:t>
      </w:r>
    </w:p>
    <w:p w:rsidR="00B915DB" w:rsidRPr="00F837FF" w:rsidRDefault="00BE61AC" w:rsidP="00F837FF">
      <w:pPr>
        <w:rPr>
          <w:color w:val="212529"/>
          <w:shd w:val="clear" w:color="auto" w:fill="FFFFFF"/>
          <w:lang w:val="pt-BR"/>
        </w:rPr>
      </w:pPr>
      <w:r>
        <w:rPr>
          <w:noProof/>
          <w:color w:val="161616"/>
          <w:lang w:val="vi-VN" w:eastAsia="vi-VN"/>
        </w:rPr>
        <w:drawing>
          <wp:inline distT="0" distB="0" distL="0" distR="0">
            <wp:extent cx="2319521" cy="412359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460z5384940941682_bd5cfcd3bbfdb61716b31504106774e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1185" cy="4126550"/>
                    </a:xfrm>
                    <a:prstGeom prst="rect">
                      <a:avLst/>
                    </a:prstGeom>
                  </pic:spPr>
                </pic:pic>
              </a:graphicData>
            </a:graphic>
          </wp:inline>
        </w:drawing>
      </w:r>
      <w:bookmarkStart w:id="0" w:name="_GoBack"/>
      <w:bookmarkEnd w:id="0"/>
      <w:r w:rsidR="00B915DB" w:rsidRPr="00F837FF">
        <w:rPr>
          <w:color w:val="161616"/>
          <w:lang w:val="pt-BR"/>
        </w:rPr>
        <w:br/>
      </w:r>
      <w:r w:rsidR="00B915DB" w:rsidRPr="00F837FF">
        <w:rPr>
          <w:color w:val="212529"/>
          <w:shd w:val="clear" w:color="auto" w:fill="FFFFFF"/>
          <w:lang w:val="pt-BR"/>
        </w:rPr>
        <w:t> </w:t>
      </w:r>
    </w:p>
    <w:p w:rsidR="00C33E69" w:rsidRPr="00C33E69" w:rsidRDefault="0093365E" w:rsidP="00C33E69">
      <w:pPr>
        <w:shd w:val="clear" w:color="auto" w:fill="FFFFFF"/>
        <w:jc w:val="both"/>
        <w:rPr>
          <w:rFonts w:asciiTheme="majorHAnsi" w:hAnsiTheme="majorHAnsi" w:cstheme="majorHAnsi"/>
          <w:lang w:val="vi-VN" w:eastAsia="vi-VN"/>
        </w:rPr>
      </w:pPr>
      <w:r w:rsidRPr="0093365E">
        <w:rPr>
          <w:rFonts w:asciiTheme="majorHAnsi" w:hAnsiTheme="majorHAnsi" w:cstheme="majorHAnsi"/>
          <w:lang w:val="pt-BR" w:eastAsia="vi-VN"/>
        </w:rPr>
        <w:t xml:space="preserve">           </w:t>
      </w:r>
      <w:r w:rsidR="00250B5C" w:rsidRPr="006B3318">
        <w:rPr>
          <w:rFonts w:asciiTheme="majorHAnsi" w:hAnsiTheme="majorHAnsi" w:cstheme="majorHAnsi"/>
          <w:lang w:val="vi-VN" w:eastAsia="vi-VN"/>
        </w:rPr>
        <w:t xml:space="preserve">Bác Hồ - Người anh hùng có tấm lòng vì nhân nghĩa, biết xả thân cống hiến hết sức mình cho dân tộc, biết đấu tranh độc lập tự do hạnh phúc cho mọi người, hơn hết là người cha thân yêu đã sáng lập, giáo dục và rèn luyện các tướng lĩnh quân đội ta. Để tìm ra con đường giải phóng dân tộc, Bác đã trải qua biết bao gian khổ trên con đường hoạt động cách mạng. Hơn hết, với tư cách là người lãnh tụ của Đảng, của dân tộc, Người đã luôn quan tâm đến lực lượng vũ trang cách mạng, đặc biệt là các tướng lĩnh, dạy dỗ họ, khuyến khích, chăm nom từ vật chất đến tinh thần, theo sát từng bước </w:t>
      </w:r>
      <w:r w:rsidR="00F364D0" w:rsidRPr="00C33E69">
        <w:rPr>
          <w:rFonts w:asciiTheme="majorHAnsi" w:hAnsiTheme="majorHAnsi" w:cstheme="majorHAnsi"/>
          <w:lang w:val="vi-VN" w:eastAsia="vi-VN"/>
        </w:rPr>
        <w:t>tiến của quân đội ta.</w:t>
      </w:r>
    </w:p>
    <w:p w:rsidR="003D0E46" w:rsidRPr="003D0E46" w:rsidRDefault="00C33E69" w:rsidP="00C33E69">
      <w:pPr>
        <w:shd w:val="clear" w:color="auto" w:fill="FFFFFF"/>
        <w:jc w:val="both"/>
        <w:rPr>
          <w:rFonts w:asciiTheme="majorHAnsi" w:hAnsiTheme="majorHAnsi" w:cstheme="majorHAnsi"/>
          <w:lang w:val="vi-VN" w:eastAsia="vi-VN"/>
        </w:rPr>
      </w:pPr>
      <w:r w:rsidRPr="00C33E69">
        <w:rPr>
          <w:rFonts w:asciiTheme="majorHAnsi" w:hAnsiTheme="majorHAnsi" w:cstheme="majorHAnsi"/>
          <w:lang w:val="vi-VN" w:eastAsia="vi-VN"/>
        </w:rPr>
        <w:t xml:space="preserve">            </w:t>
      </w:r>
      <w:r w:rsidR="00F837FF" w:rsidRPr="006B3318">
        <w:rPr>
          <w:rFonts w:asciiTheme="majorHAnsi" w:hAnsiTheme="majorHAnsi" w:cstheme="majorHAnsi"/>
          <w:lang w:val="vi-VN" w:eastAsia="vi-VN"/>
        </w:rPr>
        <w:t xml:space="preserve">Để hiểu </w:t>
      </w:r>
      <w:r w:rsidR="00250B5C" w:rsidRPr="006B3318">
        <w:rPr>
          <w:rFonts w:asciiTheme="majorHAnsi" w:hAnsiTheme="majorHAnsi" w:cstheme="majorHAnsi"/>
          <w:lang w:val="vi-VN" w:eastAsia="vi-VN"/>
        </w:rPr>
        <w:t>thêm về tình cảm, sự quan tâm</w:t>
      </w:r>
      <w:r w:rsidR="009542F9">
        <w:rPr>
          <w:rFonts w:asciiTheme="majorHAnsi" w:hAnsiTheme="majorHAnsi" w:cstheme="majorHAnsi"/>
          <w:lang w:val="vi-VN" w:eastAsia="vi-VN"/>
        </w:rPr>
        <w:t xml:space="preserve"> của Bác Hồ với các tướng lĩnh,</w:t>
      </w:r>
      <w:r w:rsidR="009542F9" w:rsidRPr="009542F9">
        <w:rPr>
          <w:rFonts w:asciiTheme="majorHAnsi" w:hAnsiTheme="majorHAnsi" w:cstheme="majorHAnsi"/>
          <w:lang w:val="vi-VN" w:eastAsia="vi-VN"/>
        </w:rPr>
        <w:t>t</w:t>
      </w:r>
      <w:r w:rsidR="00250B5C" w:rsidRPr="006B3318">
        <w:rPr>
          <w:rFonts w:asciiTheme="majorHAnsi" w:hAnsiTheme="majorHAnsi" w:cstheme="majorHAnsi"/>
          <w:lang w:val="vi-VN" w:eastAsia="vi-VN"/>
        </w:rPr>
        <w:t xml:space="preserve">hư viện </w:t>
      </w:r>
      <w:r w:rsidR="008A1A9E" w:rsidRPr="006B3318">
        <w:rPr>
          <w:rFonts w:asciiTheme="majorHAnsi" w:hAnsiTheme="majorHAnsi" w:cstheme="majorHAnsi"/>
          <w:lang w:val="vi-VN" w:eastAsia="vi-VN"/>
        </w:rPr>
        <w:t xml:space="preserve">trường THCS Ái Mộ </w:t>
      </w:r>
      <w:r w:rsidR="00250B5C" w:rsidRPr="006B3318">
        <w:rPr>
          <w:rFonts w:asciiTheme="majorHAnsi" w:hAnsiTheme="majorHAnsi" w:cstheme="majorHAnsi"/>
          <w:lang w:val="vi-VN" w:eastAsia="vi-VN"/>
        </w:rPr>
        <w:t>xin trân trọng giới thiệu đến bạn đọc cuốn sách </w:t>
      </w:r>
      <w:r w:rsidR="00250B5C" w:rsidRPr="006B3318">
        <w:rPr>
          <w:rFonts w:asciiTheme="majorHAnsi" w:hAnsiTheme="majorHAnsi" w:cstheme="majorHAnsi"/>
          <w:b/>
          <w:bCs/>
          <w:lang w:val="vi-VN" w:eastAsia="vi-VN"/>
        </w:rPr>
        <w:t>“Tình cảm Bác Hồ với 18 vị tướng lĩnh Việt Nam”</w:t>
      </w:r>
      <w:r w:rsidR="00250B5C" w:rsidRPr="006B3318">
        <w:rPr>
          <w:rFonts w:asciiTheme="majorHAnsi" w:hAnsiTheme="majorHAnsi" w:cstheme="majorHAnsi"/>
          <w:lang w:val="vi-VN" w:eastAsia="vi-VN"/>
        </w:rPr>
        <w:t xml:space="preserve"> do Kim Dung, Chí Thắng, Hải Anh tuyển chọn và biên soạn. Sách do nhà xuất bản Đà Nẵng phát hành năm 2010, với 131 trang in trên khổ 13x19cm, với nội dung không chỉ khắc họa một số nét về cuộc đời và sự nghiệp của mười tám vị tướng Việt Nam đã được Bác Hồ bồi dưỡng đào tạo, trưởng thành mà còn thể hiện một cách sinh động tình cảm chân thành và lòng biết ơn sâu sắc của các tướng lĩnh Việt Nam đối với Bác Hồ vô cùng kính yêu. Đó cũng là những quan hệ tình cảm giữa con người với nhau, rất bình dị, mà cũng rất chân tình, không hề có sự cách biệt giữa lãnh </w:t>
      </w:r>
      <w:r w:rsidR="00250B5C" w:rsidRPr="006B3318">
        <w:rPr>
          <w:rFonts w:asciiTheme="majorHAnsi" w:hAnsiTheme="majorHAnsi" w:cstheme="majorHAnsi"/>
          <w:lang w:val="vi-VN" w:eastAsia="vi-VN"/>
        </w:rPr>
        <w:lastRenderedPageBreak/>
        <w:t>tụ tối cao với những người lính trong cuộc sống đời thường. Cuốn sách giới thiệu mười tám câu chuyện về Bác Hồ v</w:t>
      </w:r>
      <w:r w:rsidR="003D0E46">
        <w:rPr>
          <w:rFonts w:asciiTheme="majorHAnsi" w:hAnsiTheme="majorHAnsi" w:cstheme="majorHAnsi"/>
          <w:lang w:val="vi-VN" w:eastAsia="vi-VN"/>
        </w:rPr>
        <w:t xml:space="preserve">ới 18 vị tướng lĩnh Việt Nam </w:t>
      </w:r>
      <w:r w:rsidR="00250B5C" w:rsidRPr="006B3318">
        <w:rPr>
          <w:rFonts w:asciiTheme="majorHAnsi" w:hAnsiTheme="majorHAnsi" w:cstheme="majorHAnsi"/>
          <w:lang w:val="vi-VN" w:eastAsia="vi-VN"/>
        </w:rPr>
        <w:t xml:space="preserve">: </w:t>
      </w:r>
    </w:p>
    <w:p w:rsidR="003D0E46" w:rsidRPr="003D0E46" w:rsidRDefault="00250B5C"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Bác Hồ với vị Đại tướng</w:t>
      </w:r>
      <w:r w:rsidR="003D0E46">
        <w:rPr>
          <w:rFonts w:asciiTheme="majorHAnsi" w:hAnsiTheme="majorHAnsi" w:cstheme="majorHAnsi"/>
          <w:lang w:val="vi-VN" w:eastAsia="vi-VN"/>
        </w:rPr>
        <w:t xml:space="preserve"> đầu tiên của quân đội ta</w:t>
      </w:r>
      <w:r w:rsidR="003D0E46" w:rsidRPr="00C11456">
        <w:rPr>
          <w:rFonts w:asciiTheme="majorHAnsi" w:hAnsiTheme="majorHAnsi" w:cstheme="majorHAnsi"/>
          <w:lang w:val="vi-VN" w:eastAsia="vi-VN"/>
        </w:rPr>
        <w:t>.</w:t>
      </w:r>
    </w:p>
    <w:p w:rsidR="003D0E46" w:rsidRPr="003D0E46" w:rsidRDefault="00250B5C"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Th</w:t>
      </w:r>
      <w:r w:rsidR="003D0E46">
        <w:rPr>
          <w:rFonts w:asciiTheme="majorHAnsi" w:hAnsiTheme="majorHAnsi" w:cstheme="majorHAnsi"/>
          <w:lang w:val="vi-VN" w:eastAsia="vi-VN"/>
        </w:rPr>
        <w:t>anh gươm Bác trao cho vị tướng</w:t>
      </w:r>
      <w:r w:rsidR="003D0E46">
        <w:rPr>
          <w:rFonts w:asciiTheme="majorHAnsi" w:hAnsiTheme="majorHAnsi" w:cstheme="majorHAnsi"/>
          <w:lang w:eastAsia="vi-VN"/>
        </w:rPr>
        <w:t>.</w:t>
      </w:r>
    </w:p>
    <w:p w:rsidR="003D0E46" w:rsidRPr="003D0E46" w:rsidRDefault="00250B5C"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 xml:space="preserve">Bác </w:t>
      </w:r>
      <w:r w:rsidR="003D0E46">
        <w:rPr>
          <w:rFonts w:asciiTheme="majorHAnsi" w:hAnsiTheme="majorHAnsi" w:cstheme="majorHAnsi"/>
          <w:lang w:val="vi-VN" w:eastAsia="vi-VN"/>
        </w:rPr>
        <w:t>Hồ với Đại tướng Hoàng Văn Thái</w:t>
      </w:r>
      <w:r w:rsidR="003D0E46" w:rsidRPr="003D0E46">
        <w:rPr>
          <w:rFonts w:asciiTheme="majorHAnsi" w:hAnsiTheme="majorHAnsi" w:cstheme="majorHAnsi"/>
          <w:lang w:val="vi-VN" w:eastAsia="vi-VN"/>
        </w:rPr>
        <w:t>.</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Pr>
          <w:rFonts w:asciiTheme="majorHAnsi" w:hAnsiTheme="majorHAnsi" w:cstheme="majorHAnsi"/>
          <w:lang w:val="vi-VN" w:eastAsia="vi-VN"/>
        </w:rPr>
        <w:t>Bác của chúng ta là như thế</w:t>
      </w:r>
      <w:r w:rsidRPr="003D0E46">
        <w:rPr>
          <w:rFonts w:asciiTheme="majorHAnsi" w:hAnsiTheme="majorHAnsi" w:cstheme="majorHAnsi"/>
          <w:lang w:val="fr-FR" w:eastAsia="vi-VN"/>
        </w:rPr>
        <w:t>.</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Pr>
          <w:rFonts w:asciiTheme="majorHAnsi" w:hAnsiTheme="majorHAnsi" w:cstheme="majorHAnsi"/>
          <w:lang w:val="vi-VN" w:eastAsia="vi-VN"/>
        </w:rPr>
        <w:t>Bác Hồ cũng đi chiến dịch</w:t>
      </w:r>
      <w:r w:rsidRPr="003D0E46">
        <w:rPr>
          <w:rFonts w:asciiTheme="majorHAnsi" w:hAnsiTheme="majorHAnsi" w:cstheme="majorHAnsi"/>
          <w:lang w:val="vi-VN" w:eastAsia="vi-VN"/>
        </w:rPr>
        <w:t>.</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Pr>
          <w:rFonts w:asciiTheme="majorHAnsi" w:hAnsiTheme="majorHAnsi" w:cstheme="majorHAnsi"/>
          <w:lang w:val="vi-VN" w:eastAsia="vi-VN"/>
        </w:rPr>
        <w:t>Bác giao nhiệm vụ cho chú</w:t>
      </w:r>
      <w:r>
        <w:rPr>
          <w:rFonts w:asciiTheme="majorHAnsi" w:hAnsiTheme="majorHAnsi" w:cstheme="majorHAnsi"/>
          <w:lang w:eastAsia="vi-VN"/>
        </w:rPr>
        <w:t>.</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Pr>
          <w:rFonts w:asciiTheme="majorHAnsi" w:hAnsiTheme="majorHAnsi" w:cstheme="majorHAnsi"/>
          <w:lang w:val="vi-VN" w:eastAsia="vi-VN"/>
        </w:rPr>
        <w:t>Chú có tàn nhưng không phế</w:t>
      </w:r>
      <w:r w:rsidRPr="003D0E46">
        <w:rPr>
          <w:rFonts w:asciiTheme="majorHAnsi" w:hAnsiTheme="majorHAnsi" w:cstheme="majorHAnsi"/>
          <w:lang w:val="vi-VN" w:eastAsia="vi-VN"/>
        </w:rPr>
        <w:t>.</w:t>
      </w:r>
    </w:p>
    <w:p w:rsidR="003D0E46" w:rsidRPr="003D0E46" w:rsidRDefault="00250B5C"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Bác Hồ với vị tướng Tư lệnh Phòng không – Không</w:t>
      </w:r>
      <w:r w:rsidR="003D0E46">
        <w:rPr>
          <w:rFonts w:asciiTheme="majorHAnsi" w:hAnsiTheme="majorHAnsi" w:cstheme="majorHAnsi"/>
          <w:lang w:val="vi-VN" w:eastAsia="vi-VN"/>
        </w:rPr>
        <w:t xml:space="preserve"> quân</w:t>
      </w:r>
      <w:r w:rsidR="003D0E46" w:rsidRPr="003D0E46">
        <w:rPr>
          <w:rFonts w:asciiTheme="majorHAnsi" w:hAnsiTheme="majorHAnsi" w:cstheme="majorHAnsi"/>
          <w:lang w:val="vi-VN" w:eastAsia="vi-VN"/>
        </w:rPr>
        <w:t>.</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Pr>
          <w:rFonts w:asciiTheme="majorHAnsi" w:hAnsiTheme="majorHAnsi" w:cstheme="majorHAnsi"/>
          <w:lang w:val="vi-VN" w:eastAsia="vi-VN"/>
        </w:rPr>
        <w:t>Mẩu chuyện nhỏ, giá trị to</w:t>
      </w:r>
      <w:r w:rsidRPr="003D0E46">
        <w:rPr>
          <w:rFonts w:asciiTheme="majorHAnsi" w:hAnsiTheme="majorHAnsi" w:cstheme="majorHAnsi"/>
          <w:lang w:val="vi-VN" w:eastAsia="vi-VN"/>
        </w:rPr>
        <w:t>.</w:t>
      </w:r>
    </w:p>
    <w:p w:rsidR="00234190" w:rsidRPr="003D0E46" w:rsidRDefault="00250B5C"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Mười năm</w:t>
      </w:r>
      <w:r w:rsidR="00234190" w:rsidRPr="003D0E46">
        <w:rPr>
          <w:rFonts w:asciiTheme="majorHAnsi" w:hAnsiTheme="majorHAnsi" w:cstheme="majorHAnsi"/>
          <w:lang w:val="vi-VN" w:eastAsia="vi-VN"/>
        </w:rPr>
        <w:t xml:space="preserve"> rồi mà Bác vẫn nhớ.</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Người chỉ huy hai cuộc duyệt binh lịch sử.</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Người nữ tướng Quân giải phóng</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Sự giản dị nhưng vĩ đại</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Pr>
          <w:rFonts w:asciiTheme="majorHAnsi" w:hAnsiTheme="majorHAnsi" w:cstheme="majorHAnsi"/>
          <w:lang w:eastAsia="vi-VN"/>
        </w:rPr>
        <w:t>Tướng lưỡng quốc Nguyễn Sơn</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Vị tư lệnh chiến khu Đông Triều</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Pr>
          <w:rFonts w:asciiTheme="majorHAnsi" w:hAnsiTheme="majorHAnsi" w:cstheme="majorHAnsi"/>
          <w:lang w:val="vi-VN" w:eastAsia="vi-VN"/>
        </w:rPr>
        <w:t xml:space="preserve">Bác Hồ với </w:t>
      </w:r>
      <w:r w:rsidRPr="003D0E46">
        <w:rPr>
          <w:rFonts w:asciiTheme="majorHAnsi" w:hAnsiTheme="majorHAnsi" w:cstheme="majorHAnsi"/>
          <w:lang w:val="vi-VN" w:eastAsia="vi-VN"/>
        </w:rPr>
        <w:t>Đại tướng Lê Trọng Tấn</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Bác Hồ với Đại tướng Nguyễn Chí Thanh</w:t>
      </w:r>
    </w:p>
    <w:p w:rsidR="003D0E46" w:rsidRPr="003D0E46" w:rsidRDefault="003D0E46" w:rsidP="003D0E46">
      <w:pPr>
        <w:pStyle w:val="ListParagraph"/>
        <w:numPr>
          <w:ilvl w:val="0"/>
          <w:numId w:val="1"/>
        </w:numPr>
        <w:shd w:val="clear" w:color="auto" w:fill="FFFFFF"/>
        <w:jc w:val="both"/>
        <w:rPr>
          <w:rFonts w:asciiTheme="majorHAnsi" w:hAnsiTheme="majorHAnsi" w:cstheme="majorHAnsi"/>
          <w:lang w:val="vi-VN" w:eastAsia="vi-VN"/>
        </w:rPr>
      </w:pPr>
      <w:r w:rsidRPr="003D0E46">
        <w:rPr>
          <w:rFonts w:asciiTheme="majorHAnsi" w:hAnsiTheme="majorHAnsi" w:cstheme="majorHAnsi"/>
          <w:lang w:val="vi-VN" w:eastAsia="vi-VN"/>
        </w:rPr>
        <w:t>Vị tướng : đuổi Nhật, bình Pháp</w:t>
      </w:r>
      <w:r w:rsidRPr="00C11456">
        <w:rPr>
          <w:rFonts w:asciiTheme="majorHAnsi" w:hAnsiTheme="majorHAnsi" w:cstheme="majorHAnsi"/>
          <w:lang w:val="vi-VN" w:eastAsia="vi-VN"/>
        </w:rPr>
        <w:t xml:space="preserve">” </w:t>
      </w:r>
    </w:p>
    <w:p w:rsidR="00A237B6" w:rsidRPr="00BA4AE3" w:rsidRDefault="00634CB2" w:rsidP="003D0E46">
      <w:pPr>
        <w:shd w:val="clear" w:color="auto" w:fill="FFFFFF"/>
        <w:tabs>
          <w:tab w:val="left" w:pos="709"/>
        </w:tabs>
        <w:jc w:val="both"/>
        <w:rPr>
          <w:rFonts w:asciiTheme="majorHAnsi" w:hAnsiTheme="majorHAnsi" w:cstheme="majorHAnsi"/>
          <w:lang w:val="vi-VN" w:eastAsia="vi-VN"/>
        </w:rPr>
      </w:pPr>
      <w:r w:rsidRPr="00634CB2">
        <w:rPr>
          <w:rFonts w:asciiTheme="majorHAnsi" w:hAnsiTheme="majorHAnsi" w:cstheme="majorHAnsi"/>
          <w:lang w:val="vi-VN" w:eastAsia="vi-VN"/>
        </w:rPr>
        <w:t xml:space="preserve">           </w:t>
      </w:r>
      <w:r w:rsidR="00250B5C" w:rsidRPr="006B3318">
        <w:rPr>
          <w:rFonts w:asciiTheme="majorHAnsi" w:hAnsiTheme="majorHAnsi" w:cstheme="majorHAnsi"/>
          <w:lang w:val="vi-VN" w:eastAsia="vi-VN"/>
        </w:rPr>
        <w:t xml:space="preserve">Từ những mẩu chuyện về Bác được viết trong cuốn sách, tác giả muốn giới thiệu thêm đến bạn đọc về tình cảm của Bác với các tướng lĩnh không hề có sự cách biệt mà còn có sự gần gũi, thân thiết với nhau như người cha với con cái trong nhà. Phong cách Hồ Chí Minh vô cùng độc đáo, trí tuệ, đầy bản lĩnh, nhân văn, vĩ đại mà giản dị. Chủ tịch Hồ Chí Minh dành nhiều công sức để đào tạo, rèn luyện, chăm sóc những thế hệ chiến sỹ cầm súng trung thành, có bản lĩnh </w:t>
      </w:r>
      <w:r w:rsidR="003D0E46">
        <w:rPr>
          <w:rFonts w:asciiTheme="majorHAnsi" w:hAnsiTheme="majorHAnsi" w:cstheme="majorHAnsi"/>
          <w:lang w:val="vi-VN" w:eastAsia="vi-VN"/>
        </w:rPr>
        <w:t>chính trị, tri thức về quân sự,</w:t>
      </w:r>
      <w:r w:rsidR="00250B5C" w:rsidRPr="006B3318">
        <w:rPr>
          <w:rFonts w:asciiTheme="majorHAnsi" w:hAnsiTheme="majorHAnsi" w:cstheme="majorHAnsi"/>
          <w:lang w:val="vi-VN" w:eastAsia="vi-VN"/>
        </w:rPr>
        <w:t xml:space="preserve">trình </w:t>
      </w:r>
      <w:r w:rsidR="00A237B6">
        <w:rPr>
          <w:rFonts w:asciiTheme="majorHAnsi" w:hAnsiTheme="majorHAnsi" w:cstheme="majorHAnsi"/>
          <w:lang w:val="vi-VN" w:eastAsia="vi-VN"/>
        </w:rPr>
        <w:t>độ văn hoá và sức khoẻ dồi dào,</w:t>
      </w:r>
      <w:r w:rsidR="00250B5C" w:rsidRPr="006B3318">
        <w:rPr>
          <w:rFonts w:asciiTheme="majorHAnsi" w:hAnsiTheme="majorHAnsi" w:cstheme="majorHAnsi"/>
          <w:lang w:val="vi-VN" w:eastAsia="vi-VN"/>
        </w:rPr>
        <w:t xml:space="preserve">là những con người </w:t>
      </w:r>
      <w:r w:rsidR="00234190">
        <w:rPr>
          <w:rFonts w:asciiTheme="majorHAnsi" w:hAnsiTheme="majorHAnsi" w:cstheme="majorHAnsi"/>
          <w:lang w:val="vi-VN" w:eastAsia="vi-VN"/>
        </w:rPr>
        <w:t>dám "quyết tử cho Tổ quốc quyết</w:t>
      </w:r>
      <w:r w:rsidR="00A237B6">
        <w:rPr>
          <w:rFonts w:asciiTheme="majorHAnsi" w:hAnsiTheme="majorHAnsi" w:cstheme="majorHAnsi"/>
          <w:lang w:val="vi-VN" w:eastAsia="vi-VN"/>
        </w:rPr>
        <w:t xml:space="preserve"> sinh</w:t>
      </w:r>
      <w:r w:rsidR="00A237B6" w:rsidRPr="00734305">
        <w:rPr>
          <w:rFonts w:asciiTheme="majorHAnsi" w:hAnsiTheme="majorHAnsi" w:cstheme="majorHAnsi"/>
          <w:lang w:val="vi-VN" w:eastAsia="vi-VN"/>
        </w:rPr>
        <w:t>”</w:t>
      </w:r>
      <w:r w:rsidR="00A237B6" w:rsidRPr="00A237B6">
        <w:rPr>
          <w:rFonts w:asciiTheme="majorHAnsi" w:hAnsiTheme="majorHAnsi" w:cstheme="majorHAnsi"/>
          <w:lang w:val="vi-VN" w:eastAsia="vi-VN"/>
        </w:rPr>
        <w:t xml:space="preserve"> </w:t>
      </w:r>
      <w:r w:rsidR="00250B5C" w:rsidRPr="006B3318">
        <w:rPr>
          <w:rFonts w:asciiTheme="majorHAnsi" w:hAnsiTheme="majorHAnsi" w:cstheme="majorHAnsi"/>
          <w:lang w:val="vi-VN" w:eastAsia="vi-VN"/>
        </w:rPr>
        <w:br/>
      </w:r>
      <w:r w:rsidR="006B3318" w:rsidRPr="006B3318">
        <w:rPr>
          <w:rFonts w:asciiTheme="majorHAnsi" w:hAnsiTheme="majorHAnsi" w:cstheme="majorHAnsi"/>
          <w:lang w:val="vi-VN" w:eastAsia="vi-VN"/>
        </w:rPr>
        <w:t xml:space="preserve">           </w:t>
      </w:r>
      <w:r w:rsidRPr="00634CB2">
        <w:rPr>
          <w:rFonts w:asciiTheme="majorHAnsi" w:hAnsiTheme="majorHAnsi" w:cstheme="majorHAnsi"/>
          <w:lang w:val="vi-VN" w:eastAsia="vi-VN"/>
        </w:rPr>
        <w:t xml:space="preserve"> </w:t>
      </w:r>
      <w:r w:rsidR="0093365E">
        <w:rPr>
          <w:rFonts w:asciiTheme="majorHAnsi" w:hAnsiTheme="majorHAnsi" w:cstheme="majorHAnsi"/>
          <w:lang w:val="vi-VN" w:eastAsia="vi-VN"/>
        </w:rPr>
        <w:t xml:space="preserve">Đã hơn </w:t>
      </w:r>
      <w:r w:rsidR="0093365E" w:rsidRPr="0093365E">
        <w:rPr>
          <w:rFonts w:asciiTheme="majorHAnsi" w:hAnsiTheme="majorHAnsi" w:cstheme="majorHAnsi"/>
          <w:lang w:val="vi-VN" w:eastAsia="vi-VN"/>
        </w:rPr>
        <w:t>5</w:t>
      </w:r>
      <w:r w:rsidR="00250B5C" w:rsidRPr="006B3318">
        <w:rPr>
          <w:rFonts w:asciiTheme="majorHAnsi" w:hAnsiTheme="majorHAnsi" w:cstheme="majorHAnsi"/>
          <w:lang w:val="vi-VN" w:eastAsia="vi-VN"/>
        </w:rPr>
        <w:t xml:space="preserve">0 năm Bác đi xa nhưng tất cả sự yêu thương, quan tâm chỉ bảo của Bác đối với các tướng lĩnh quân đội ta vẫn còn nguyên giá trị đến hôm nay. Người đã dành cả tấm lòng thương yêu vô bờ như tình cảm cha con, bác cháu, đồng chí cho toàn thể cán bộ, chiến sỹ Việt Nam. Trọn cuộc đời, Người đã hy sinh cho hạnh phúc của toàn dân tộc. Người là hiện thân của những phẩm chất tốt đẹp nhất của dân tộc Việt Nam, giá trị của toàn nhân loại. Người đã để lại cho dân tộc và nhân loại những di sản vô cùng to lớn đó là tư tưởng Hồ Chí Minh. </w:t>
      </w:r>
    </w:p>
    <w:p w:rsidR="00F837FF" w:rsidRPr="00BA4AE3" w:rsidRDefault="0093365E" w:rsidP="00A237B6">
      <w:pPr>
        <w:shd w:val="clear" w:color="auto" w:fill="FFFFFF"/>
        <w:jc w:val="both"/>
        <w:rPr>
          <w:rFonts w:asciiTheme="majorHAnsi" w:hAnsiTheme="majorHAnsi" w:cstheme="majorHAnsi"/>
          <w:lang w:val="vi-VN" w:eastAsia="vi-VN"/>
        </w:rPr>
      </w:pPr>
      <w:r w:rsidRPr="00BA4AE3">
        <w:rPr>
          <w:rFonts w:asciiTheme="majorHAnsi" w:hAnsiTheme="majorHAnsi" w:cstheme="majorHAnsi"/>
          <w:lang w:val="vi-VN" w:eastAsia="vi-VN"/>
        </w:rPr>
        <w:t xml:space="preserve">           </w:t>
      </w:r>
      <w:r w:rsidR="00634CB2" w:rsidRPr="00634CB2">
        <w:rPr>
          <w:rFonts w:asciiTheme="majorHAnsi" w:hAnsiTheme="majorHAnsi" w:cstheme="majorHAnsi"/>
          <w:lang w:val="vi-VN" w:eastAsia="vi-VN"/>
        </w:rPr>
        <w:t xml:space="preserve"> </w:t>
      </w:r>
      <w:r w:rsidRPr="00BA4AE3">
        <w:rPr>
          <w:rFonts w:asciiTheme="majorHAnsi" w:hAnsiTheme="majorHAnsi" w:cstheme="majorHAnsi"/>
          <w:lang w:val="vi-VN" w:eastAsia="vi-VN"/>
        </w:rPr>
        <w:t>C</w:t>
      </w:r>
      <w:r w:rsidRPr="006B3318">
        <w:rPr>
          <w:rFonts w:asciiTheme="majorHAnsi" w:hAnsiTheme="majorHAnsi" w:cstheme="majorHAnsi"/>
          <w:lang w:val="vi-VN" w:eastAsia="vi-VN"/>
        </w:rPr>
        <w:t>uốn sách </w:t>
      </w:r>
      <w:r w:rsidRPr="006B3318">
        <w:rPr>
          <w:rFonts w:asciiTheme="majorHAnsi" w:hAnsiTheme="majorHAnsi" w:cstheme="majorHAnsi"/>
          <w:b/>
          <w:bCs/>
          <w:lang w:val="vi-VN" w:eastAsia="vi-VN"/>
        </w:rPr>
        <w:t>“Tình cảm Bác Hồ với 18 vị tướng lĩnh Việt Nam”</w:t>
      </w:r>
      <w:r w:rsidR="003D0E46" w:rsidRPr="003D0E46">
        <w:rPr>
          <w:rFonts w:asciiTheme="majorHAnsi" w:hAnsiTheme="majorHAnsi" w:cstheme="majorHAnsi"/>
          <w:b/>
          <w:bCs/>
          <w:lang w:val="vi-VN" w:eastAsia="vi-VN"/>
        </w:rPr>
        <w:t xml:space="preserve"> </w:t>
      </w:r>
      <w:r w:rsidR="003D0E46" w:rsidRPr="003D0E46">
        <w:rPr>
          <w:rFonts w:asciiTheme="majorHAnsi" w:hAnsiTheme="majorHAnsi" w:cstheme="majorHAnsi"/>
          <w:bCs/>
          <w:lang w:val="vi-VN" w:eastAsia="vi-VN"/>
        </w:rPr>
        <w:t xml:space="preserve">hiện đang được trưng bày </w:t>
      </w:r>
      <w:r w:rsidR="00250B5C" w:rsidRPr="003D0E46">
        <w:rPr>
          <w:rFonts w:asciiTheme="majorHAnsi" w:hAnsiTheme="majorHAnsi" w:cstheme="majorHAnsi"/>
          <w:lang w:val="vi-VN" w:eastAsia="vi-VN"/>
        </w:rPr>
        <w:t xml:space="preserve">tại </w:t>
      </w:r>
      <w:r w:rsidR="00F837FF" w:rsidRPr="003D0E46">
        <w:rPr>
          <w:rFonts w:asciiTheme="majorHAnsi" w:hAnsiTheme="majorHAnsi" w:cstheme="majorHAnsi"/>
          <w:lang w:val="vi-VN" w:eastAsia="vi-VN"/>
        </w:rPr>
        <w:t xml:space="preserve"> thư viện trường THCS Ái Mộ</w:t>
      </w:r>
      <w:r w:rsidRPr="003D0E46">
        <w:rPr>
          <w:rFonts w:asciiTheme="majorHAnsi" w:hAnsiTheme="majorHAnsi" w:cstheme="majorHAnsi"/>
          <w:lang w:val="vi-VN" w:eastAsia="vi-VN"/>
        </w:rPr>
        <w:t>.</w:t>
      </w:r>
    </w:p>
    <w:p w:rsidR="00250B5C" w:rsidRPr="006B3318" w:rsidRDefault="00250B5C" w:rsidP="00634CB2">
      <w:pPr>
        <w:shd w:val="clear" w:color="auto" w:fill="FFFFFF"/>
        <w:spacing w:line="408" w:lineRule="atLeast"/>
        <w:jc w:val="center"/>
        <w:rPr>
          <w:rFonts w:asciiTheme="majorHAnsi" w:hAnsiTheme="majorHAnsi" w:cstheme="majorHAnsi"/>
          <w:lang w:val="vi-VN" w:eastAsia="vi-VN"/>
        </w:rPr>
      </w:pPr>
      <w:r w:rsidRPr="006B3318">
        <w:rPr>
          <w:rFonts w:asciiTheme="majorHAnsi" w:hAnsiTheme="majorHAnsi" w:cstheme="majorHAnsi"/>
          <w:lang w:val="vi-VN" w:eastAsia="vi-VN"/>
        </w:rPr>
        <w:t>Trân trọng giới thiệu cùng các bạn đọc!</w:t>
      </w:r>
    </w:p>
    <w:p w:rsidR="00B915DB" w:rsidRPr="00F837FF" w:rsidRDefault="00B915DB" w:rsidP="00F364D0">
      <w:pPr>
        <w:jc w:val="both"/>
        <w:rPr>
          <w:color w:val="000000" w:themeColor="text1"/>
          <w:shd w:val="clear" w:color="auto" w:fill="FFFFFF"/>
          <w:lang w:val="pt-BR"/>
        </w:rPr>
      </w:pPr>
      <w:r w:rsidRPr="00F837FF">
        <w:rPr>
          <w:color w:val="000000" w:themeColor="text1"/>
          <w:shd w:val="clear" w:color="auto" w:fill="FFFFFF"/>
          <w:lang w:val="pt-BR"/>
        </w:rPr>
        <w:t> </w:t>
      </w:r>
    </w:p>
    <w:p w:rsidR="00B915DB" w:rsidRPr="003001AD" w:rsidRDefault="00B915DB" w:rsidP="00B915DB">
      <w:pPr>
        <w:shd w:val="clear" w:color="auto" w:fill="FFFFFF"/>
        <w:spacing w:line="360" w:lineRule="auto"/>
        <w:jc w:val="center"/>
        <w:rPr>
          <w:color w:val="000000" w:themeColor="text1"/>
          <w:lang w:val="pt-BR"/>
        </w:rPr>
      </w:pPr>
    </w:p>
    <w:tbl>
      <w:tblPr>
        <w:tblW w:w="10407" w:type="dxa"/>
        <w:tblLook w:val="04A0" w:firstRow="1" w:lastRow="0" w:firstColumn="1" w:lastColumn="0" w:noHBand="0" w:noVBand="1"/>
      </w:tblPr>
      <w:tblGrid>
        <w:gridCol w:w="5031"/>
        <w:gridCol w:w="5376"/>
      </w:tblGrid>
      <w:tr w:rsidR="003001AD" w:rsidRPr="00C11456" w:rsidTr="00C370CE">
        <w:trPr>
          <w:trHeight w:val="2430"/>
        </w:trPr>
        <w:tc>
          <w:tcPr>
            <w:tcW w:w="5031" w:type="dxa"/>
          </w:tcPr>
          <w:p w:rsidR="00B915DB" w:rsidRPr="003001AD" w:rsidRDefault="00B915DB" w:rsidP="00C370CE">
            <w:pPr>
              <w:spacing w:line="360" w:lineRule="auto"/>
              <w:jc w:val="center"/>
              <w:rPr>
                <w:b/>
                <w:color w:val="000000" w:themeColor="text1"/>
                <w:lang w:val="pt-BR"/>
              </w:rPr>
            </w:pPr>
            <w:r w:rsidRPr="003001AD">
              <w:rPr>
                <w:b/>
                <w:color w:val="000000" w:themeColor="text1"/>
                <w:lang w:val="pt-BR"/>
              </w:rPr>
              <w:t>DUYỆT CỦA BAN GIÁM HIỆU</w:t>
            </w:r>
          </w:p>
          <w:p w:rsidR="00B915DB" w:rsidRPr="003001AD" w:rsidRDefault="00B915DB" w:rsidP="00C370CE">
            <w:pPr>
              <w:spacing w:line="360" w:lineRule="auto"/>
              <w:jc w:val="center"/>
              <w:rPr>
                <w:b/>
                <w:color w:val="000000" w:themeColor="text1"/>
                <w:lang w:val="pt-BR"/>
              </w:rPr>
            </w:pPr>
            <w:r w:rsidRPr="003001AD">
              <w:rPr>
                <w:b/>
                <w:color w:val="000000" w:themeColor="text1"/>
                <w:lang w:val="pt-BR"/>
              </w:rPr>
              <w:t>PHÓ HIỆU TRƯỞNG</w:t>
            </w:r>
          </w:p>
          <w:p w:rsidR="00B915DB" w:rsidRPr="003001AD" w:rsidRDefault="00B915DB" w:rsidP="00C370CE">
            <w:pPr>
              <w:spacing w:line="360" w:lineRule="auto"/>
              <w:jc w:val="center"/>
              <w:rPr>
                <w:color w:val="000000" w:themeColor="text1"/>
                <w:lang w:val="pt-BR"/>
              </w:rPr>
            </w:pPr>
          </w:p>
          <w:p w:rsidR="00B915DB" w:rsidRPr="003001AD" w:rsidRDefault="00B915DB" w:rsidP="00C370CE">
            <w:pPr>
              <w:spacing w:line="360" w:lineRule="auto"/>
              <w:rPr>
                <w:color w:val="000000" w:themeColor="text1"/>
                <w:lang w:val="pt-BR"/>
              </w:rPr>
            </w:pPr>
          </w:p>
          <w:p w:rsidR="00B915DB" w:rsidRPr="003001AD" w:rsidRDefault="00B915DB" w:rsidP="00C370CE">
            <w:pPr>
              <w:spacing w:line="360" w:lineRule="auto"/>
              <w:rPr>
                <w:color w:val="000000" w:themeColor="text1"/>
                <w:lang w:val="pt-BR"/>
              </w:rPr>
            </w:pPr>
          </w:p>
          <w:p w:rsidR="00B915DB" w:rsidRPr="003001AD" w:rsidRDefault="00B915DB" w:rsidP="00C370CE">
            <w:pPr>
              <w:spacing w:line="360" w:lineRule="auto"/>
              <w:jc w:val="center"/>
              <w:rPr>
                <w:b/>
                <w:color w:val="000000" w:themeColor="text1"/>
                <w:lang w:val="pt-BR"/>
              </w:rPr>
            </w:pPr>
            <w:r w:rsidRPr="003001AD">
              <w:rPr>
                <w:b/>
                <w:color w:val="000000" w:themeColor="text1"/>
                <w:lang w:val="pt-BR"/>
              </w:rPr>
              <w:t>Nguyễn Ngọc Lan</w:t>
            </w:r>
          </w:p>
        </w:tc>
        <w:tc>
          <w:tcPr>
            <w:tcW w:w="5376" w:type="dxa"/>
          </w:tcPr>
          <w:p w:rsidR="00B915DB" w:rsidRPr="003001AD" w:rsidRDefault="00B915DB" w:rsidP="00C370CE">
            <w:pPr>
              <w:spacing w:line="360" w:lineRule="auto"/>
              <w:jc w:val="center"/>
              <w:rPr>
                <w:b/>
                <w:color w:val="000000" w:themeColor="text1"/>
                <w:lang w:val="pt-BR"/>
              </w:rPr>
            </w:pPr>
          </w:p>
          <w:p w:rsidR="00B915DB" w:rsidRPr="003001AD" w:rsidRDefault="00B915DB" w:rsidP="00C370CE">
            <w:pPr>
              <w:spacing w:line="360" w:lineRule="auto"/>
              <w:jc w:val="center"/>
              <w:rPr>
                <w:b/>
                <w:color w:val="000000" w:themeColor="text1"/>
                <w:lang w:val="pt-BR"/>
              </w:rPr>
            </w:pPr>
            <w:r w:rsidRPr="003001AD">
              <w:rPr>
                <w:b/>
                <w:color w:val="000000" w:themeColor="text1"/>
                <w:lang w:val="pt-BR"/>
              </w:rPr>
              <w:t>NV. THƯ VIỆN</w:t>
            </w:r>
          </w:p>
          <w:p w:rsidR="00B915DB" w:rsidRPr="003001AD" w:rsidRDefault="00B915DB" w:rsidP="00C370CE">
            <w:pPr>
              <w:spacing w:line="360" w:lineRule="auto"/>
              <w:jc w:val="center"/>
              <w:rPr>
                <w:i/>
                <w:color w:val="000000" w:themeColor="text1"/>
                <w:lang w:val="pt-BR"/>
              </w:rPr>
            </w:pPr>
          </w:p>
          <w:p w:rsidR="00B915DB" w:rsidRPr="003001AD" w:rsidRDefault="00B915DB" w:rsidP="00C370CE">
            <w:pPr>
              <w:spacing w:line="360" w:lineRule="auto"/>
              <w:jc w:val="center"/>
              <w:rPr>
                <w:color w:val="000000" w:themeColor="text1"/>
                <w:lang w:val="pt-BR"/>
              </w:rPr>
            </w:pPr>
          </w:p>
          <w:p w:rsidR="00B915DB" w:rsidRPr="003001AD" w:rsidRDefault="00B915DB" w:rsidP="00C370CE">
            <w:pPr>
              <w:spacing w:line="360" w:lineRule="auto"/>
              <w:rPr>
                <w:color w:val="000000" w:themeColor="text1"/>
                <w:lang w:val="pt-BR"/>
              </w:rPr>
            </w:pPr>
          </w:p>
          <w:p w:rsidR="00B915DB" w:rsidRPr="003001AD" w:rsidRDefault="00B915DB" w:rsidP="00C370CE">
            <w:pPr>
              <w:spacing w:line="360" w:lineRule="auto"/>
              <w:jc w:val="center"/>
              <w:rPr>
                <w:b/>
                <w:color w:val="000000" w:themeColor="text1"/>
                <w:lang w:val="pt-BR"/>
              </w:rPr>
            </w:pPr>
            <w:r w:rsidRPr="003001AD">
              <w:rPr>
                <w:b/>
                <w:color w:val="000000" w:themeColor="text1"/>
                <w:lang w:val="pt-BR"/>
              </w:rPr>
              <w:t>Kiều Thị Ngọc Ánh</w:t>
            </w:r>
          </w:p>
        </w:tc>
      </w:tr>
    </w:tbl>
    <w:p w:rsidR="003B6AC7" w:rsidRPr="00B915DB" w:rsidRDefault="003B6AC7">
      <w:pPr>
        <w:rPr>
          <w:lang w:val="pt-BR"/>
        </w:rPr>
      </w:pPr>
    </w:p>
    <w:sectPr w:rsidR="003B6AC7" w:rsidRPr="00B915DB" w:rsidSect="0010337B">
      <w:pgSz w:w="11906" w:h="16838" w:code="9"/>
      <w:pgMar w:top="851" w:right="851"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2253"/>
    <w:multiLevelType w:val="hybridMultilevel"/>
    <w:tmpl w:val="90C8AD7A"/>
    <w:lvl w:ilvl="0" w:tplc="F746C0A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5DB"/>
    <w:rsid w:val="000B3EFA"/>
    <w:rsid w:val="0010337B"/>
    <w:rsid w:val="00234190"/>
    <w:rsid w:val="00250B5C"/>
    <w:rsid w:val="003001AD"/>
    <w:rsid w:val="00394E29"/>
    <w:rsid w:val="003B6AC7"/>
    <w:rsid w:val="003D0E46"/>
    <w:rsid w:val="00634CB2"/>
    <w:rsid w:val="00664D97"/>
    <w:rsid w:val="006B3318"/>
    <w:rsid w:val="006F1E88"/>
    <w:rsid w:val="00734305"/>
    <w:rsid w:val="007B0333"/>
    <w:rsid w:val="007B1A65"/>
    <w:rsid w:val="00827407"/>
    <w:rsid w:val="008A1A9E"/>
    <w:rsid w:val="00906833"/>
    <w:rsid w:val="009271E0"/>
    <w:rsid w:val="0093365E"/>
    <w:rsid w:val="009542F9"/>
    <w:rsid w:val="00A237B6"/>
    <w:rsid w:val="00B10D5C"/>
    <w:rsid w:val="00B915DB"/>
    <w:rsid w:val="00BA4AE3"/>
    <w:rsid w:val="00BE61AC"/>
    <w:rsid w:val="00C11456"/>
    <w:rsid w:val="00C33E69"/>
    <w:rsid w:val="00C569E7"/>
    <w:rsid w:val="00D81FF7"/>
    <w:rsid w:val="00DE7987"/>
    <w:rsid w:val="00E20752"/>
    <w:rsid w:val="00F058AD"/>
    <w:rsid w:val="00F236E5"/>
    <w:rsid w:val="00F364D0"/>
    <w:rsid w:val="00F837F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D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B915D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5DB"/>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B915DB"/>
    <w:rPr>
      <w:rFonts w:ascii="Tahoma" w:hAnsi="Tahoma" w:cs="Tahoma"/>
      <w:sz w:val="16"/>
      <w:szCs w:val="16"/>
    </w:rPr>
  </w:style>
  <w:style w:type="character" w:customStyle="1" w:styleId="BalloonTextChar">
    <w:name w:val="Balloon Text Char"/>
    <w:basedOn w:val="DefaultParagraphFont"/>
    <w:link w:val="BalloonText"/>
    <w:uiPriority w:val="99"/>
    <w:semiHidden/>
    <w:rsid w:val="00B915DB"/>
    <w:rPr>
      <w:rFonts w:ascii="Tahoma" w:eastAsia="Times New Roman" w:hAnsi="Tahoma" w:cs="Tahoma"/>
      <w:sz w:val="16"/>
      <w:szCs w:val="16"/>
      <w:lang w:val="en-US"/>
    </w:rPr>
  </w:style>
  <w:style w:type="character" w:styleId="Emphasis">
    <w:name w:val="Emphasis"/>
    <w:basedOn w:val="DefaultParagraphFont"/>
    <w:uiPriority w:val="20"/>
    <w:qFormat/>
    <w:rsid w:val="009271E0"/>
    <w:rPr>
      <w:i/>
      <w:iCs/>
    </w:rPr>
  </w:style>
  <w:style w:type="paragraph" w:styleId="NormalWeb">
    <w:name w:val="Normal (Web)"/>
    <w:basedOn w:val="Normal"/>
    <w:uiPriority w:val="99"/>
    <w:semiHidden/>
    <w:unhideWhenUsed/>
    <w:rsid w:val="003001AD"/>
    <w:pPr>
      <w:spacing w:before="100" w:beforeAutospacing="1" w:after="100" w:afterAutospacing="1"/>
    </w:pPr>
    <w:rPr>
      <w:lang w:val="vi-VN" w:eastAsia="vi-VN"/>
    </w:rPr>
  </w:style>
  <w:style w:type="character" w:styleId="Strong">
    <w:name w:val="Strong"/>
    <w:basedOn w:val="DefaultParagraphFont"/>
    <w:uiPriority w:val="22"/>
    <w:qFormat/>
    <w:rsid w:val="00C569E7"/>
    <w:rPr>
      <w:b/>
      <w:bCs/>
    </w:rPr>
  </w:style>
  <w:style w:type="paragraph" w:styleId="ListParagraph">
    <w:name w:val="List Paragraph"/>
    <w:basedOn w:val="Normal"/>
    <w:uiPriority w:val="34"/>
    <w:qFormat/>
    <w:rsid w:val="003D0E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D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B915D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5DB"/>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B915DB"/>
    <w:rPr>
      <w:rFonts w:ascii="Tahoma" w:hAnsi="Tahoma" w:cs="Tahoma"/>
      <w:sz w:val="16"/>
      <w:szCs w:val="16"/>
    </w:rPr>
  </w:style>
  <w:style w:type="character" w:customStyle="1" w:styleId="BalloonTextChar">
    <w:name w:val="Balloon Text Char"/>
    <w:basedOn w:val="DefaultParagraphFont"/>
    <w:link w:val="BalloonText"/>
    <w:uiPriority w:val="99"/>
    <w:semiHidden/>
    <w:rsid w:val="00B915DB"/>
    <w:rPr>
      <w:rFonts w:ascii="Tahoma" w:eastAsia="Times New Roman" w:hAnsi="Tahoma" w:cs="Tahoma"/>
      <w:sz w:val="16"/>
      <w:szCs w:val="16"/>
      <w:lang w:val="en-US"/>
    </w:rPr>
  </w:style>
  <w:style w:type="character" w:styleId="Emphasis">
    <w:name w:val="Emphasis"/>
    <w:basedOn w:val="DefaultParagraphFont"/>
    <w:uiPriority w:val="20"/>
    <w:qFormat/>
    <w:rsid w:val="009271E0"/>
    <w:rPr>
      <w:i/>
      <w:iCs/>
    </w:rPr>
  </w:style>
  <w:style w:type="paragraph" w:styleId="NormalWeb">
    <w:name w:val="Normal (Web)"/>
    <w:basedOn w:val="Normal"/>
    <w:uiPriority w:val="99"/>
    <w:semiHidden/>
    <w:unhideWhenUsed/>
    <w:rsid w:val="003001AD"/>
    <w:pPr>
      <w:spacing w:before="100" w:beforeAutospacing="1" w:after="100" w:afterAutospacing="1"/>
    </w:pPr>
    <w:rPr>
      <w:lang w:val="vi-VN" w:eastAsia="vi-VN"/>
    </w:rPr>
  </w:style>
  <w:style w:type="character" w:styleId="Strong">
    <w:name w:val="Strong"/>
    <w:basedOn w:val="DefaultParagraphFont"/>
    <w:uiPriority w:val="22"/>
    <w:qFormat/>
    <w:rsid w:val="00C569E7"/>
    <w:rPr>
      <w:b/>
      <w:bCs/>
    </w:rPr>
  </w:style>
  <w:style w:type="paragraph" w:styleId="ListParagraph">
    <w:name w:val="List Paragraph"/>
    <w:basedOn w:val="Normal"/>
    <w:uiPriority w:val="34"/>
    <w:qFormat/>
    <w:rsid w:val="003D0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993">
      <w:bodyDiv w:val="1"/>
      <w:marLeft w:val="0"/>
      <w:marRight w:val="0"/>
      <w:marTop w:val="0"/>
      <w:marBottom w:val="0"/>
      <w:divBdr>
        <w:top w:val="none" w:sz="0" w:space="0" w:color="auto"/>
        <w:left w:val="none" w:sz="0" w:space="0" w:color="auto"/>
        <w:bottom w:val="none" w:sz="0" w:space="0" w:color="auto"/>
        <w:right w:val="none" w:sz="0" w:space="0" w:color="auto"/>
      </w:divBdr>
    </w:div>
    <w:div w:id="809514938">
      <w:bodyDiv w:val="1"/>
      <w:marLeft w:val="0"/>
      <w:marRight w:val="0"/>
      <w:marTop w:val="0"/>
      <w:marBottom w:val="0"/>
      <w:divBdr>
        <w:top w:val="none" w:sz="0" w:space="0" w:color="auto"/>
        <w:left w:val="none" w:sz="0" w:space="0" w:color="auto"/>
        <w:bottom w:val="none" w:sz="0" w:space="0" w:color="auto"/>
        <w:right w:val="none" w:sz="0" w:space="0" w:color="auto"/>
      </w:divBdr>
    </w:div>
    <w:div w:id="1313482348">
      <w:bodyDiv w:val="1"/>
      <w:marLeft w:val="0"/>
      <w:marRight w:val="0"/>
      <w:marTop w:val="0"/>
      <w:marBottom w:val="0"/>
      <w:divBdr>
        <w:top w:val="none" w:sz="0" w:space="0" w:color="auto"/>
        <w:left w:val="none" w:sz="0" w:space="0" w:color="auto"/>
        <w:bottom w:val="none" w:sz="0" w:space="0" w:color="auto"/>
        <w:right w:val="none" w:sz="0" w:space="0" w:color="auto"/>
      </w:divBdr>
      <w:divsChild>
        <w:div w:id="1971016317">
          <w:marLeft w:val="0"/>
          <w:marRight w:val="0"/>
          <w:marTop w:val="0"/>
          <w:marBottom w:val="0"/>
          <w:divBdr>
            <w:top w:val="none" w:sz="0" w:space="0" w:color="auto"/>
            <w:left w:val="none" w:sz="0" w:space="0" w:color="auto"/>
            <w:bottom w:val="none" w:sz="0" w:space="0" w:color="auto"/>
            <w:right w:val="none" w:sz="0" w:space="0" w:color="auto"/>
          </w:divBdr>
          <w:divsChild>
            <w:div w:id="282226739">
              <w:marLeft w:val="0"/>
              <w:marRight w:val="0"/>
              <w:marTop w:val="0"/>
              <w:marBottom w:val="0"/>
              <w:divBdr>
                <w:top w:val="none" w:sz="0" w:space="0" w:color="auto"/>
                <w:left w:val="none" w:sz="0" w:space="0" w:color="auto"/>
                <w:bottom w:val="none" w:sz="0" w:space="0" w:color="auto"/>
                <w:right w:val="none" w:sz="0" w:space="0" w:color="auto"/>
              </w:divBdr>
            </w:div>
          </w:divsChild>
        </w:div>
        <w:div w:id="886452960">
          <w:marLeft w:val="0"/>
          <w:marRight w:val="0"/>
          <w:marTop w:val="0"/>
          <w:marBottom w:val="225"/>
          <w:divBdr>
            <w:top w:val="none" w:sz="0" w:space="0" w:color="auto"/>
            <w:left w:val="none" w:sz="0" w:space="0" w:color="auto"/>
            <w:bottom w:val="none" w:sz="0" w:space="0" w:color="auto"/>
            <w:right w:val="none" w:sz="0" w:space="0" w:color="auto"/>
          </w:divBdr>
        </w:div>
      </w:divsChild>
    </w:div>
    <w:div w:id="186340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89</cp:revision>
  <dcterms:created xsi:type="dcterms:W3CDTF">2024-03-28T01:11:00Z</dcterms:created>
  <dcterms:modified xsi:type="dcterms:W3CDTF">2024-05-06T04:00:00Z</dcterms:modified>
</cp:coreProperties>
</file>