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609"/>
        <w:gridCol w:w="5961"/>
      </w:tblGrid>
      <w:tr w:rsidR="00E33868" w:rsidRPr="005E6EF5" w14:paraId="56935B0A" w14:textId="77777777" w:rsidTr="006077C1">
        <w:trPr>
          <w:trHeight w:val="681"/>
        </w:trPr>
        <w:tc>
          <w:tcPr>
            <w:tcW w:w="3755" w:type="dxa"/>
          </w:tcPr>
          <w:p w14:paraId="669CEC71" w14:textId="77777777" w:rsidR="00C4229F" w:rsidRPr="005E6EF5" w:rsidRDefault="00C4229F" w:rsidP="005E6EF5">
            <w:pPr>
              <w:spacing w:line="360" w:lineRule="auto"/>
              <w:rPr>
                <w:color w:val="000000" w:themeColor="text1"/>
                <w:sz w:val="26"/>
                <w:szCs w:val="26"/>
              </w:rPr>
            </w:pPr>
            <w:r w:rsidRPr="005E6EF5">
              <w:rPr>
                <w:color w:val="000000" w:themeColor="text1"/>
                <w:sz w:val="26"/>
                <w:szCs w:val="26"/>
                <w:lang w:val="pt-BR"/>
              </w:rPr>
              <w:t>TRƯỜNG THCS ÁI MỘ</w:t>
            </w:r>
          </w:p>
          <w:p w14:paraId="2D27A509" w14:textId="77777777" w:rsidR="00C4229F" w:rsidRPr="005E6EF5" w:rsidRDefault="00C4229F" w:rsidP="005E6EF5">
            <w:pPr>
              <w:spacing w:line="360" w:lineRule="auto"/>
              <w:rPr>
                <w:b/>
                <w:color w:val="000000" w:themeColor="text1"/>
                <w:sz w:val="26"/>
                <w:szCs w:val="26"/>
                <w:lang w:val="pt-BR"/>
              </w:rPr>
            </w:pPr>
            <w:r w:rsidRPr="005E6EF5">
              <w:rPr>
                <w:b/>
                <w:bCs/>
                <w:color w:val="000000" w:themeColor="text1"/>
                <w:sz w:val="26"/>
                <w:szCs w:val="26"/>
                <w:lang w:val="pt-BR"/>
              </w:rPr>
              <w:t>THƯ VIỆN</w:t>
            </w:r>
          </w:p>
        </w:tc>
        <w:tc>
          <w:tcPr>
            <w:tcW w:w="6267" w:type="dxa"/>
          </w:tcPr>
          <w:p w14:paraId="64F31904" w14:textId="17B40D3B" w:rsidR="00C4229F" w:rsidRPr="005E6EF5" w:rsidRDefault="00C4229F" w:rsidP="005E6EF5">
            <w:pPr>
              <w:spacing w:line="360" w:lineRule="auto"/>
              <w:rPr>
                <w:b/>
                <w:color w:val="000000" w:themeColor="text1"/>
                <w:sz w:val="26"/>
                <w:szCs w:val="26"/>
                <w:lang w:val="pt-BR"/>
              </w:rPr>
            </w:pPr>
            <w:r w:rsidRPr="005E6EF5">
              <w:rPr>
                <w:b/>
                <w:color w:val="000000" w:themeColor="text1"/>
                <w:sz w:val="26"/>
                <w:szCs w:val="26"/>
                <w:lang w:val="pt-BR"/>
              </w:rPr>
              <w:t xml:space="preserve">GIỚI THIỆU SÁCH THÁNG </w:t>
            </w:r>
            <w:r w:rsidR="005E6EF5" w:rsidRPr="005E6EF5">
              <w:rPr>
                <w:b/>
                <w:color w:val="000000" w:themeColor="text1"/>
                <w:sz w:val="26"/>
                <w:szCs w:val="26"/>
                <w:lang w:val="pt-BR"/>
              </w:rPr>
              <w:t>2</w:t>
            </w:r>
            <w:r w:rsidRPr="005E6EF5">
              <w:rPr>
                <w:b/>
                <w:color w:val="000000" w:themeColor="text1"/>
                <w:sz w:val="26"/>
                <w:szCs w:val="26"/>
                <w:lang w:val="pt-BR"/>
              </w:rPr>
              <w:t>/202</w:t>
            </w:r>
            <w:r w:rsidR="008104C8" w:rsidRPr="005E6EF5">
              <w:rPr>
                <w:b/>
                <w:color w:val="000000" w:themeColor="text1"/>
                <w:sz w:val="26"/>
                <w:szCs w:val="26"/>
                <w:lang w:val="pt-BR"/>
              </w:rPr>
              <w:t>4</w:t>
            </w:r>
          </w:p>
          <w:p w14:paraId="5D13AAFC" w14:textId="21FBC0AA" w:rsidR="00C4229F" w:rsidRPr="005E6EF5" w:rsidRDefault="003B2B78" w:rsidP="005E6EF5">
            <w:pPr>
              <w:spacing w:line="360" w:lineRule="auto"/>
              <w:rPr>
                <w:b/>
                <w:color w:val="000000" w:themeColor="text1"/>
                <w:sz w:val="26"/>
                <w:szCs w:val="26"/>
                <w:lang w:val="pt-BR"/>
              </w:rPr>
            </w:pPr>
            <w:r w:rsidRPr="005E6EF5">
              <w:rPr>
                <w:b/>
                <w:color w:val="000000" w:themeColor="text1"/>
                <w:sz w:val="26"/>
                <w:szCs w:val="26"/>
                <w:lang w:val="pt-BR"/>
              </w:rPr>
              <w:t>NĂM HỌC 202</w:t>
            </w:r>
            <w:r w:rsidR="008B74EC" w:rsidRPr="005E6EF5">
              <w:rPr>
                <w:b/>
                <w:color w:val="000000" w:themeColor="text1"/>
                <w:sz w:val="26"/>
                <w:szCs w:val="26"/>
                <w:lang w:val="pt-BR"/>
              </w:rPr>
              <w:t>3</w:t>
            </w:r>
            <w:r w:rsidRPr="005E6EF5">
              <w:rPr>
                <w:b/>
                <w:color w:val="000000" w:themeColor="text1"/>
                <w:sz w:val="26"/>
                <w:szCs w:val="26"/>
                <w:lang w:val="pt-BR"/>
              </w:rPr>
              <w:t>-202</w:t>
            </w:r>
            <w:r w:rsidR="008B74EC" w:rsidRPr="005E6EF5">
              <w:rPr>
                <w:b/>
                <w:color w:val="000000" w:themeColor="text1"/>
                <w:sz w:val="26"/>
                <w:szCs w:val="26"/>
                <w:lang w:val="pt-BR"/>
              </w:rPr>
              <w:t>4</w:t>
            </w:r>
          </w:p>
        </w:tc>
      </w:tr>
      <w:tr w:rsidR="00E33868" w:rsidRPr="005E6EF5" w14:paraId="2CE244DA" w14:textId="77777777" w:rsidTr="006077C1">
        <w:trPr>
          <w:trHeight w:val="348"/>
        </w:trPr>
        <w:tc>
          <w:tcPr>
            <w:tcW w:w="3755" w:type="dxa"/>
          </w:tcPr>
          <w:p w14:paraId="6E187223" w14:textId="77777777" w:rsidR="00C4229F" w:rsidRPr="005E6EF5" w:rsidRDefault="00C4229F" w:rsidP="005E6EF5">
            <w:pPr>
              <w:spacing w:line="360" w:lineRule="auto"/>
              <w:rPr>
                <w:color w:val="000000" w:themeColor="text1"/>
                <w:sz w:val="26"/>
                <w:szCs w:val="26"/>
                <w:lang w:val="pt-BR"/>
              </w:rPr>
            </w:pPr>
          </w:p>
        </w:tc>
        <w:tc>
          <w:tcPr>
            <w:tcW w:w="6267" w:type="dxa"/>
          </w:tcPr>
          <w:p w14:paraId="3ADF8AF2" w14:textId="77777777" w:rsidR="00C4229F" w:rsidRPr="005E6EF5" w:rsidRDefault="00C4229F" w:rsidP="005E6EF5">
            <w:pPr>
              <w:spacing w:line="360" w:lineRule="auto"/>
              <w:rPr>
                <w:b/>
                <w:color w:val="000000" w:themeColor="text1"/>
                <w:sz w:val="26"/>
                <w:szCs w:val="26"/>
                <w:lang w:val="pt-BR"/>
              </w:rPr>
            </w:pPr>
          </w:p>
        </w:tc>
      </w:tr>
    </w:tbl>
    <w:p w14:paraId="3D76FABA" w14:textId="77777777" w:rsidR="00621ECB" w:rsidRPr="005E6EF5" w:rsidRDefault="00621ECB" w:rsidP="005E6EF5">
      <w:pPr>
        <w:spacing w:line="360" w:lineRule="auto"/>
        <w:ind w:firstLine="720"/>
        <w:textAlignment w:val="baseline"/>
        <w:rPr>
          <w:color w:val="000000" w:themeColor="text1"/>
          <w:sz w:val="26"/>
          <w:szCs w:val="26"/>
          <w:lang w:val="pt-BR"/>
        </w:rPr>
      </w:pPr>
    </w:p>
    <w:p w14:paraId="01B4AD70" w14:textId="4CD8E254" w:rsidR="00621ECB" w:rsidRPr="005E6EF5" w:rsidRDefault="00621ECB" w:rsidP="005E6EF5">
      <w:pPr>
        <w:spacing w:line="360" w:lineRule="auto"/>
        <w:rPr>
          <w:b/>
          <w:color w:val="000000" w:themeColor="text1"/>
          <w:sz w:val="26"/>
          <w:szCs w:val="26"/>
          <w:lang w:val="pt-BR"/>
        </w:rPr>
      </w:pPr>
      <w:r w:rsidRPr="005E6EF5">
        <w:rPr>
          <w:color w:val="000000" w:themeColor="text1"/>
          <w:sz w:val="26"/>
          <w:szCs w:val="26"/>
          <w:lang w:val="pt-BR"/>
        </w:rPr>
        <w:t>Tên sách:</w:t>
      </w:r>
      <w:r w:rsidRPr="005E6EF5">
        <w:rPr>
          <w:b/>
          <w:color w:val="000000" w:themeColor="text1"/>
          <w:sz w:val="26"/>
          <w:szCs w:val="26"/>
          <w:lang w:val="pt-BR"/>
        </w:rPr>
        <w:t xml:space="preserve"> </w:t>
      </w:r>
      <w:r w:rsidR="008104C8" w:rsidRPr="005E6EF5">
        <w:rPr>
          <w:b/>
          <w:color w:val="000000" w:themeColor="text1"/>
          <w:sz w:val="26"/>
          <w:szCs w:val="26"/>
          <w:lang w:val="pt-BR"/>
        </w:rPr>
        <w:t>N</w:t>
      </w:r>
      <w:r w:rsidR="005E6EF5" w:rsidRPr="005E6EF5">
        <w:rPr>
          <w:b/>
          <w:color w:val="000000" w:themeColor="text1"/>
          <w:sz w:val="26"/>
          <w:szCs w:val="26"/>
          <w:lang w:val="pt-BR"/>
        </w:rPr>
        <w:t>hững ngày tết ta</w:t>
      </w:r>
    </w:p>
    <w:p w14:paraId="0B6E4E0C" w14:textId="4DC80EF8" w:rsidR="00621ECB" w:rsidRPr="005E6EF5" w:rsidRDefault="00621ECB" w:rsidP="005E6EF5">
      <w:pPr>
        <w:pStyle w:val="Heading1"/>
        <w:spacing w:before="0" w:beforeAutospacing="0" w:after="0" w:afterAutospacing="0" w:line="360" w:lineRule="auto"/>
        <w:textAlignment w:val="baseline"/>
        <w:rPr>
          <w:color w:val="000000" w:themeColor="text1"/>
          <w:sz w:val="26"/>
          <w:szCs w:val="26"/>
          <w:lang w:val="pt-BR"/>
        </w:rPr>
      </w:pPr>
      <w:r w:rsidRPr="005E6EF5">
        <w:rPr>
          <w:b w:val="0"/>
          <w:color w:val="000000" w:themeColor="text1"/>
          <w:sz w:val="26"/>
          <w:szCs w:val="26"/>
          <w:lang w:val="pt-BR"/>
        </w:rPr>
        <w:t xml:space="preserve">Tác giả: </w:t>
      </w:r>
      <w:r w:rsidR="005E6EF5" w:rsidRPr="005E6EF5">
        <w:rPr>
          <w:b w:val="0"/>
          <w:color w:val="000000" w:themeColor="text1"/>
          <w:sz w:val="26"/>
          <w:szCs w:val="26"/>
          <w:lang w:val="pt-BR"/>
        </w:rPr>
        <w:t>Tô Hồng Vân</w:t>
      </w:r>
    </w:p>
    <w:p w14:paraId="08D41961" w14:textId="15372221" w:rsidR="008104C8" w:rsidRPr="005E6EF5" w:rsidRDefault="00621ECB" w:rsidP="005E6EF5">
      <w:pPr>
        <w:pStyle w:val="Heading1"/>
        <w:spacing w:before="0" w:beforeAutospacing="0" w:after="0" w:afterAutospacing="0" w:line="360" w:lineRule="auto"/>
        <w:textAlignment w:val="baseline"/>
        <w:rPr>
          <w:color w:val="000000" w:themeColor="text1"/>
          <w:sz w:val="26"/>
          <w:szCs w:val="26"/>
          <w:lang w:val="pt-BR"/>
        </w:rPr>
      </w:pPr>
      <w:r w:rsidRPr="005E6EF5">
        <w:rPr>
          <w:b w:val="0"/>
          <w:color w:val="000000" w:themeColor="text1"/>
          <w:sz w:val="26"/>
          <w:szCs w:val="26"/>
          <w:lang w:val="pt-BR"/>
        </w:rPr>
        <w:t>Nhà xuất bản</w:t>
      </w:r>
      <w:r w:rsidR="001128E6" w:rsidRPr="005E6EF5">
        <w:rPr>
          <w:b w:val="0"/>
          <w:color w:val="000000" w:themeColor="text1"/>
          <w:sz w:val="26"/>
          <w:szCs w:val="26"/>
          <w:lang w:val="pt-BR"/>
        </w:rPr>
        <w:t xml:space="preserve">: </w:t>
      </w:r>
      <w:r w:rsidR="008104C8" w:rsidRPr="005E6EF5">
        <w:rPr>
          <w:b w:val="0"/>
          <w:color w:val="000000" w:themeColor="text1"/>
          <w:sz w:val="26"/>
          <w:szCs w:val="26"/>
          <w:lang w:val="pt-BR"/>
        </w:rPr>
        <w:t>Kim Đồng</w:t>
      </w:r>
    </w:p>
    <w:p w14:paraId="588F9A00" w14:textId="716C5F8E" w:rsidR="008104C8" w:rsidRPr="005E6EF5" w:rsidRDefault="008104C8" w:rsidP="005E6EF5">
      <w:pPr>
        <w:rPr>
          <w:sz w:val="26"/>
          <w:szCs w:val="26"/>
        </w:rPr>
      </w:pPr>
    </w:p>
    <w:p w14:paraId="05BB5AE7" w14:textId="67BACA7D" w:rsidR="008104C8" w:rsidRPr="005E6EF5" w:rsidRDefault="008104C8" w:rsidP="005E6EF5">
      <w:pPr>
        <w:shd w:val="clear" w:color="auto" w:fill="FFFFFF"/>
        <w:spacing w:line="390" w:lineRule="atLeast"/>
        <w:rPr>
          <w:color w:val="161616"/>
          <w:sz w:val="26"/>
          <w:szCs w:val="26"/>
        </w:rPr>
      </w:pPr>
      <w:r w:rsidRPr="005E6EF5">
        <w:rPr>
          <w:i/>
          <w:iCs/>
          <w:color w:val="161616"/>
          <w:sz w:val="26"/>
          <w:szCs w:val="26"/>
        </w:rPr>
        <w:t>Kính thưa các thầy cô giáo cùng  các bạn  học sinh thân mến!</w:t>
      </w:r>
    </w:p>
    <w:p w14:paraId="5E55BF4A" w14:textId="29F52342" w:rsidR="005E6EF5" w:rsidRPr="005E6EF5" w:rsidRDefault="008104C8" w:rsidP="005E6EF5">
      <w:pPr>
        <w:jc w:val="both"/>
        <w:rPr>
          <w:noProof/>
          <w:color w:val="0D6EFD"/>
          <w:sz w:val="26"/>
          <w:szCs w:val="26"/>
          <w:lang w:eastAsia="vi-VN"/>
        </w:rPr>
      </w:pPr>
      <w:r w:rsidRPr="005E6EF5">
        <w:rPr>
          <w:color w:val="212529"/>
          <w:sz w:val="26"/>
          <w:szCs w:val="26"/>
          <w:shd w:val="clear" w:color="auto" w:fill="FFFFFF"/>
        </w:rPr>
        <w:t> </w:t>
      </w:r>
      <w:r w:rsidRPr="005E6EF5">
        <w:rPr>
          <w:color w:val="161616"/>
          <w:sz w:val="26"/>
          <w:szCs w:val="26"/>
        </w:rPr>
        <w:br/>
      </w:r>
      <w:r w:rsidR="005E6EF5" w:rsidRPr="005E6EF5">
        <w:rPr>
          <w:b/>
          <w:bCs/>
          <w:color w:val="212529"/>
          <w:sz w:val="26"/>
          <w:szCs w:val="26"/>
          <w:shd w:val="clear" w:color="auto" w:fill="FFFFFF"/>
          <w:lang w:val="vi-VN" w:eastAsia="vi-VN"/>
        </w:rPr>
        <w:t xml:space="preserve">Các em học sinh thân mến. </w:t>
      </w:r>
      <w:bookmarkStart w:id="0" w:name="_GoBack"/>
      <w:bookmarkEnd w:id="0"/>
      <w:r w:rsidR="005E6EF5" w:rsidRPr="005E6EF5">
        <w:rPr>
          <w:b/>
          <w:bCs/>
          <w:color w:val="212529"/>
          <w:sz w:val="26"/>
          <w:szCs w:val="26"/>
          <w:shd w:val="clear" w:color="auto" w:fill="FFFFFF"/>
          <w:lang w:val="vi-VN" w:eastAsia="vi-VN"/>
        </w:rPr>
        <w:t>Chỉ còn vài ngày nữa thôi là đến Tết Nguyên Đán! Chắc hẳn các em ai cũng mong chờ đến Tết. Trong những ngày Tết mọi thứ đều tươi mới và rực rỡ. Rất nhiều bạn còn chưa hiểu hết về các phong tục trong ngày Tết cổ truyền và có nhiều câu hỏi mà các bạn muốn được giải đáp về Tết. Hôm nay thư viện nhà trường xin giới thiệu tới các bạn cuốn sách “Những ngày Tết ta” của nhà xuất bản Kim Đồng, để trả lời cho những thắc mắc của các bạn nhé.</w:t>
      </w:r>
    </w:p>
    <w:p w14:paraId="1CB19E19" w14:textId="650AEB70" w:rsidR="005E6EF5" w:rsidRPr="005E6EF5" w:rsidRDefault="005E6EF5" w:rsidP="005E6EF5">
      <w:pPr>
        <w:jc w:val="center"/>
        <w:rPr>
          <w:sz w:val="26"/>
          <w:szCs w:val="26"/>
          <w:lang w:eastAsia="vi-VN"/>
        </w:rPr>
      </w:pPr>
      <w:r w:rsidRPr="005E6EF5">
        <w:rPr>
          <w:noProof/>
          <w:color w:val="0D6EFD"/>
          <w:sz w:val="26"/>
          <w:szCs w:val="26"/>
          <w:lang w:val="vi-VN" w:eastAsia="vi-VN"/>
        </w:rPr>
        <w:drawing>
          <wp:inline distT="0" distB="0" distL="0" distR="0" wp14:anchorId="6EF71707" wp14:editId="183B649A">
            <wp:extent cx="2945132" cy="3651375"/>
            <wp:effectExtent l="0" t="0" r="7620" b="6350"/>
            <wp:docPr id="1" name="Picture 1" descr="https://8486d3381d.vws.vegacdn.vn/UploadFolderNew/Image/news/2024/thcsphucloi/2024_1/22/gts-t1_2212024956.jpg?w=113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Image/news/2024/thcsphucloi/2024_1/22/gts-t1_2212024956.jpg?w=1130">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6056" cy="3652521"/>
                    </a:xfrm>
                    <a:prstGeom prst="rect">
                      <a:avLst/>
                    </a:prstGeom>
                    <a:noFill/>
                    <a:ln>
                      <a:noFill/>
                    </a:ln>
                  </pic:spPr>
                </pic:pic>
              </a:graphicData>
            </a:graphic>
          </wp:inline>
        </w:drawing>
      </w:r>
    </w:p>
    <w:p w14:paraId="1A9861D0" w14:textId="74458466" w:rsidR="005E6EF5" w:rsidRPr="005E6EF5" w:rsidRDefault="005E6EF5" w:rsidP="005E6EF5">
      <w:pPr>
        <w:shd w:val="clear" w:color="auto" w:fill="FFFFFF"/>
        <w:spacing w:after="100" w:afterAutospacing="1" w:line="390" w:lineRule="atLeast"/>
        <w:jc w:val="both"/>
        <w:rPr>
          <w:color w:val="161616"/>
          <w:sz w:val="26"/>
          <w:szCs w:val="26"/>
          <w:lang w:val="vi-VN" w:eastAsia="vi-VN"/>
        </w:rPr>
      </w:pPr>
      <w:r w:rsidRPr="005E6EF5">
        <w:rPr>
          <w:color w:val="000000"/>
          <w:sz w:val="26"/>
          <w:szCs w:val="26"/>
          <w:lang w:val="vi-VN" w:eastAsia="vi-VN"/>
        </w:rPr>
        <w:t>Trong thời đại mới nghĩa là mọi thông tin đều có thể được tìm hiểu và tiếp cận dễ dàng qua Internet. Dù thế tác giả Tô Hồng Vân và nhóm tác giả vẫn rất hào hứng và tâm huyết với cuốn sách này. Các bạn có thể trả lời câu hỏi cho những thắc mắc như “Tại sao gọi là Tết Nguyên Đán?” - Tết Nguyên Đán là những ngày lễ mừng năm mới theo Âm lịch của người dân ở tất cả các vùng miền trên đất nước Việt Nam. Tết Nguyên Đán còn được gọi bằng nhiều tên khác như Tết Ta, Tết Âm lịch, Tết Cổ Truyền hay đơn giản là Tết. Hay giải đáp câu hỏi phong tục ngày Tết có những gì, xông nhà</w:t>
      </w:r>
      <w:r>
        <w:rPr>
          <w:color w:val="000000"/>
          <w:sz w:val="26"/>
          <w:szCs w:val="26"/>
          <w:lang w:val="vi-VN" w:eastAsia="vi-VN"/>
        </w:rPr>
        <w:t xml:space="preserve"> trong ngày Tết có ý nghĩa gì?  </w:t>
      </w:r>
      <w:r w:rsidRPr="005E6EF5">
        <w:rPr>
          <w:color w:val="000000"/>
          <w:sz w:val="26"/>
          <w:szCs w:val="26"/>
          <w:lang w:val="vi-VN" w:eastAsia="vi-VN"/>
        </w:rPr>
        <w:lastRenderedPageBreak/>
        <w:t>Tại sao phải kiêng quét rác trong những ngày Tết? hay mừng tuổi có ý nghĩa gì? Cần chú ý ứng xử và lễ nghi gì trong ngày Tết? Cần cúng các ngày nào trong dịp Tết?</w:t>
      </w:r>
    </w:p>
    <w:p w14:paraId="62ED1990" w14:textId="77777777" w:rsidR="005E6EF5" w:rsidRPr="005E6EF5" w:rsidRDefault="005E6EF5" w:rsidP="005E6EF5">
      <w:pPr>
        <w:shd w:val="clear" w:color="auto" w:fill="FFFFFF"/>
        <w:spacing w:after="100" w:afterAutospacing="1" w:line="390" w:lineRule="atLeast"/>
        <w:ind w:firstLine="720"/>
        <w:jc w:val="both"/>
        <w:rPr>
          <w:color w:val="161616"/>
          <w:sz w:val="26"/>
          <w:szCs w:val="26"/>
          <w:lang w:val="vi-VN" w:eastAsia="vi-VN"/>
        </w:rPr>
      </w:pPr>
      <w:r w:rsidRPr="005E6EF5">
        <w:rPr>
          <w:color w:val="000000"/>
          <w:sz w:val="26"/>
          <w:szCs w:val="26"/>
          <w:lang w:val="vi-VN" w:eastAsia="vi-VN"/>
        </w:rPr>
        <w:t>Ngoài ra, các em cũng có thể tìm hiểu những thông tin thú vị về mâm ngũ quả ngày Tết của 3 miền như ở miền Bắc mâm ngũ quả không thể thiếu chuối, bưởi, quýt (hoặc cam) và có một loại quả bạn ít thấy vào ngày thường: quả phật thủ. Còn người miền Trung thương kiêng cúng cam, quýt và các loại trái cây có vị đắng. Các loại trái cây đều tròn đầy, vị ngọt và lâu hỏng sẽ được ưu tiên bày trên mâm ngũ quả. Người miền Nam luôn bày thêm một cặp dưa hấu to bên cạnh mâm ngũ quả của mình. Không chỉ kiêng cam giống người miền Trung, người miền Nam còn kiêng luôn cả chuối vì sợ bị “trượt vỏ chuối” với những dự định trong năm.</w:t>
      </w:r>
    </w:p>
    <w:p w14:paraId="3CFAA193" w14:textId="77777777" w:rsidR="005E6EF5" w:rsidRPr="005E6EF5" w:rsidRDefault="005E6EF5" w:rsidP="005E6EF5">
      <w:pPr>
        <w:shd w:val="clear" w:color="auto" w:fill="FFFFFF"/>
        <w:spacing w:after="100" w:afterAutospacing="1" w:line="390" w:lineRule="atLeast"/>
        <w:jc w:val="both"/>
        <w:rPr>
          <w:color w:val="161616"/>
          <w:sz w:val="26"/>
          <w:szCs w:val="26"/>
          <w:lang w:val="vi-VN" w:eastAsia="vi-VN"/>
        </w:rPr>
      </w:pPr>
      <w:r w:rsidRPr="005E6EF5">
        <w:rPr>
          <w:color w:val="000000"/>
          <w:sz w:val="26"/>
          <w:szCs w:val="26"/>
          <w:lang w:val="vi-VN" w:eastAsia="vi-VN"/>
        </w:rPr>
        <w:t>          Các em biết không, món ngon ngày Tết ở ba miền ngoài món giống nhau như xôi đậu, gà luộc, chả lụa, giò thủ…cũng khác nhau lắm và mang đặc trưng vùng miền. Mâm cỗ ngày Tết ở miền Bắc không thể thiếu món thịt đông, canh măng. Miền Nam không thể thiếu món thịt kho trứng và canh khổ qua. Vì miền Trung ở giữa hai miền Nam và Bắc nên nó có cả các món miền Bắc, cả các món miền Nam thêm vào đó vài món nhẹ đặc trưng như cuốn diếp, gỏi ngó sen, nem lụi…</w:t>
      </w:r>
    </w:p>
    <w:p w14:paraId="76154C55" w14:textId="77777777" w:rsidR="005E6EF5" w:rsidRPr="005E6EF5" w:rsidRDefault="005E6EF5" w:rsidP="005E6EF5">
      <w:pPr>
        <w:shd w:val="clear" w:color="auto" w:fill="FFFFFF"/>
        <w:spacing w:after="100" w:afterAutospacing="1" w:line="390" w:lineRule="atLeast"/>
        <w:jc w:val="both"/>
        <w:rPr>
          <w:color w:val="161616"/>
          <w:sz w:val="26"/>
          <w:szCs w:val="26"/>
          <w:lang w:val="vi-VN" w:eastAsia="vi-VN"/>
        </w:rPr>
      </w:pPr>
      <w:r w:rsidRPr="005E6EF5">
        <w:rPr>
          <w:color w:val="000000"/>
          <w:sz w:val="26"/>
          <w:szCs w:val="26"/>
          <w:lang w:val="vi-VN" w:eastAsia="vi-VN"/>
        </w:rPr>
        <w:t>          Các lễ nghi ngày Tết như lời chào, câu chúc, việc tiếp khác trong nhà sao cho ý tứ, khéo léo và thể hiện sự mến khách của mình. Cuốn sách cũng nhắc nhở các bạn về cách chuẩn bị trang phục khi khách đến nhà, nhận và trao lì xì thế nào để người khách thấy hài lòng nhất. Những lời nhắc nhở đó rất hữu ích như ý tứ trong việc ăn uống, đi đứng, mời chào.</w:t>
      </w:r>
    </w:p>
    <w:p w14:paraId="2A1E411B" w14:textId="77777777" w:rsidR="005E6EF5" w:rsidRPr="005E6EF5" w:rsidRDefault="005E6EF5" w:rsidP="005E6EF5">
      <w:pPr>
        <w:shd w:val="clear" w:color="auto" w:fill="FFFFFF"/>
        <w:spacing w:after="100" w:afterAutospacing="1" w:line="390" w:lineRule="atLeast"/>
        <w:jc w:val="both"/>
        <w:rPr>
          <w:color w:val="161616"/>
          <w:sz w:val="26"/>
          <w:szCs w:val="26"/>
          <w:lang w:val="vi-VN" w:eastAsia="vi-VN"/>
        </w:rPr>
      </w:pPr>
      <w:r w:rsidRPr="005E6EF5">
        <w:rPr>
          <w:color w:val="000000"/>
          <w:sz w:val="26"/>
          <w:szCs w:val="26"/>
          <w:lang w:val="vi-VN" w:eastAsia="vi-VN"/>
        </w:rPr>
        <w:t>          Cuốn sách có tên là </w:t>
      </w:r>
      <w:r w:rsidRPr="005E6EF5">
        <w:rPr>
          <w:b/>
          <w:bCs/>
          <w:i/>
          <w:iCs/>
          <w:color w:val="161616"/>
          <w:sz w:val="26"/>
          <w:szCs w:val="26"/>
          <w:lang w:val="vi-VN" w:eastAsia="vi-VN"/>
        </w:rPr>
        <w:t>“Những ngày Tết ta” </w:t>
      </w:r>
      <w:r w:rsidRPr="005E6EF5">
        <w:rPr>
          <w:color w:val="000000"/>
          <w:sz w:val="26"/>
          <w:szCs w:val="26"/>
          <w:lang w:val="vi-VN" w:eastAsia="vi-VN"/>
        </w:rPr>
        <w:t>vì thế Tết ở đây được kể ra một số Tết quan trọng như Tết Nguyên Tiêu (rằm tháng Giêng), Tết Đoan Ngọ, Tết Trung Thu, các ngày lễ như Giỗ Tổ Hùng Vương, Lễ Vu Lan. Những trò chơi dân gian như chơi cờ người, đập niêu, tam cúc hay những ngày hội truyền thống như hội Lim, hội Nghinh Ông, hội Gióng…. Thông qua cuốn sách các em có thể biết những thông tin độc đáo mà các bạn khác không biết như “Đền Hùng có bao nhiêu bậc thang?” “Nước Việt Nam có mấy nghìn lễ hội?”</w:t>
      </w:r>
    </w:p>
    <w:p w14:paraId="65B475C2" w14:textId="77777777" w:rsidR="005E6EF5" w:rsidRPr="005E6EF5" w:rsidRDefault="005E6EF5" w:rsidP="005E6EF5">
      <w:pPr>
        <w:shd w:val="clear" w:color="auto" w:fill="FFFFFF"/>
        <w:spacing w:after="100" w:afterAutospacing="1" w:line="390" w:lineRule="atLeast"/>
        <w:jc w:val="both"/>
        <w:rPr>
          <w:color w:val="161616"/>
          <w:sz w:val="26"/>
          <w:szCs w:val="26"/>
          <w:lang w:val="vi-VN" w:eastAsia="vi-VN"/>
        </w:rPr>
      </w:pPr>
      <w:r w:rsidRPr="005E6EF5">
        <w:rPr>
          <w:color w:val="000000"/>
          <w:sz w:val="26"/>
          <w:szCs w:val="26"/>
          <w:lang w:val="vi-VN" w:eastAsia="vi-VN"/>
        </w:rPr>
        <w:t>          Cuốn sách dày 84 trang, kích thước 19x26 cm được trình bày rất sinh động với nhiều hình ảnh minh họa thú vị xoay quanh sự kiện được nêu trong từng trang.  Những thông tin trong sách được trình bày ngắn gọn, dễ nhớ, hài hước giúp các bạn dễ đọc. Phần cuối cuốn sách là  mục “từ điển bỏ túi”giúp các em tra tìm và giải đáp những từ các em chưa hiểu.</w:t>
      </w:r>
    </w:p>
    <w:p w14:paraId="57168238" w14:textId="77777777" w:rsidR="005E6EF5" w:rsidRPr="005E6EF5" w:rsidRDefault="005E6EF5" w:rsidP="005E6EF5">
      <w:pPr>
        <w:shd w:val="clear" w:color="auto" w:fill="FFFFFF"/>
        <w:spacing w:after="100" w:afterAutospacing="1" w:line="390" w:lineRule="atLeast"/>
        <w:jc w:val="both"/>
        <w:rPr>
          <w:color w:val="161616"/>
          <w:sz w:val="26"/>
          <w:szCs w:val="26"/>
          <w:lang w:val="vi-VN" w:eastAsia="vi-VN"/>
        </w:rPr>
      </w:pPr>
      <w:r w:rsidRPr="005E6EF5">
        <w:rPr>
          <w:color w:val="161616"/>
          <w:sz w:val="26"/>
          <w:szCs w:val="26"/>
          <w:lang w:val="vi-VN" w:eastAsia="vi-VN"/>
        </w:rPr>
        <w:lastRenderedPageBreak/>
        <w:t>          Cô hi vọng với cuốn sách thú vị này, sẽ giúp các em học hỏi được những mẹo nhỏ, cũng như chắt lọc những thông tin bổ ích để các con tự tin vững bước trong thời đại mới. Hãy tìm đọc cuốn sách này tại thư viện nhà trường các em nhé!</w:t>
      </w:r>
    </w:p>
    <w:p w14:paraId="158E8A05" w14:textId="77777777" w:rsidR="005E6EF5" w:rsidRPr="005E6EF5" w:rsidRDefault="005E6EF5" w:rsidP="005E6EF5">
      <w:pPr>
        <w:shd w:val="clear" w:color="auto" w:fill="FFFFFF"/>
        <w:spacing w:after="100" w:afterAutospacing="1" w:line="390" w:lineRule="atLeast"/>
        <w:ind w:firstLine="720"/>
        <w:jc w:val="both"/>
        <w:rPr>
          <w:color w:val="161616"/>
          <w:sz w:val="26"/>
          <w:szCs w:val="26"/>
          <w:lang w:val="vi-VN" w:eastAsia="vi-VN"/>
        </w:rPr>
      </w:pPr>
      <w:r w:rsidRPr="005E6EF5">
        <w:rPr>
          <w:color w:val="161616"/>
          <w:sz w:val="26"/>
          <w:szCs w:val="26"/>
          <w:lang w:val="vi-VN" w:eastAsia="vi-VN"/>
        </w:rPr>
        <w:t>  </w:t>
      </w:r>
      <w:r w:rsidRPr="005E6EF5">
        <w:rPr>
          <w:b/>
          <w:bCs/>
          <w:i/>
          <w:iCs/>
          <w:color w:val="161616"/>
          <w:sz w:val="26"/>
          <w:szCs w:val="26"/>
          <w:lang w:val="vi-VN" w:eastAsia="vi-VN"/>
        </w:rPr>
        <w:t>Chúc các em một năm mới mạnh khỏe, học tập tốt!</w:t>
      </w:r>
    </w:p>
    <w:tbl>
      <w:tblPr>
        <w:tblW w:w="10407" w:type="dxa"/>
        <w:tblLook w:val="04A0" w:firstRow="1" w:lastRow="0" w:firstColumn="1" w:lastColumn="0" w:noHBand="0" w:noVBand="1"/>
      </w:tblPr>
      <w:tblGrid>
        <w:gridCol w:w="5031"/>
        <w:gridCol w:w="5376"/>
      </w:tblGrid>
      <w:tr w:rsidR="00C4229F" w:rsidRPr="005E6EF5" w14:paraId="563A564D" w14:textId="77777777" w:rsidTr="006077C1">
        <w:trPr>
          <w:trHeight w:val="2430"/>
        </w:trPr>
        <w:tc>
          <w:tcPr>
            <w:tcW w:w="5031" w:type="dxa"/>
          </w:tcPr>
          <w:p w14:paraId="789517F8" w14:textId="77777777" w:rsidR="00C4229F" w:rsidRPr="005E6EF5" w:rsidRDefault="00C4229F" w:rsidP="005E6EF5">
            <w:pPr>
              <w:spacing w:line="360" w:lineRule="auto"/>
              <w:rPr>
                <w:b/>
                <w:color w:val="000000" w:themeColor="text1"/>
                <w:sz w:val="26"/>
                <w:szCs w:val="26"/>
                <w:lang w:val="pt-BR"/>
              </w:rPr>
            </w:pPr>
            <w:r w:rsidRPr="005E6EF5">
              <w:rPr>
                <w:b/>
                <w:color w:val="000000" w:themeColor="text1"/>
                <w:sz w:val="26"/>
                <w:szCs w:val="26"/>
                <w:lang w:val="pt-BR"/>
              </w:rPr>
              <w:t>DUYỆT CỦA BAN GIÁM HIỆU</w:t>
            </w:r>
          </w:p>
          <w:p w14:paraId="0AC58693" w14:textId="77777777" w:rsidR="00C4229F" w:rsidRPr="005E6EF5" w:rsidRDefault="00C4229F" w:rsidP="005E6EF5">
            <w:pPr>
              <w:spacing w:line="360" w:lineRule="auto"/>
              <w:rPr>
                <w:b/>
                <w:color w:val="000000" w:themeColor="text1"/>
                <w:sz w:val="26"/>
                <w:szCs w:val="26"/>
                <w:lang w:val="pt-BR"/>
              </w:rPr>
            </w:pPr>
            <w:r w:rsidRPr="005E6EF5">
              <w:rPr>
                <w:b/>
                <w:color w:val="000000" w:themeColor="text1"/>
                <w:sz w:val="26"/>
                <w:szCs w:val="26"/>
                <w:lang w:val="pt-BR"/>
              </w:rPr>
              <w:t>PHÓ HIỆU TRƯỞNG</w:t>
            </w:r>
          </w:p>
          <w:p w14:paraId="60B459AF" w14:textId="77777777" w:rsidR="00C4229F" w:rsidRPr="005E6EF5" w:rsidRDefault="00C4229F" w:rsidP="005E6EF5">
            <w:pPr>
              <w:spacing w:line="360" w:lineRule="auto"/>
              <w:rPr>
                <w:color w:val="000000" w:themeColor="text1"/>
                <w:sz w:val="26"/>
                <w:szCs w:val="26"/>
                <w:lang w:val="pt-BR"/>
              </w:rPr>
            </w:pPr>
          </w:p>
          <w:p w14:paraId="01E18989" w14:textId="215180DB" w:rsidR="00C4229F" w:rsidRPr="005E6EF5" w:rsidRDefault="00C4229F" w:rsidP="005E6EF5">
            <w:pPr>
              <w:spacing w:line="360" w:lineRule="auto"/>
              <w:rPr>
                <w:color w:val="000000" w:themeColor="text1"/>
                <w:sz w:val="26"/>
                <w:szCs w:val="26"/>
                <w:lang w:val="pt-BR"/>
              </w:rPr>
            </w:pPr>
          </w:p>
          <w:p w14:paraId="4EC90F86" w14:textId="77777777" w:rsidR="00697C32" w:rsidRPr="005E6EF5" w:rsidRDefault="00697C32" w:rsidP="005E6EF5">
            <w:pPr>
              <w:spacing w:line="360" w:lineRule="auto"/>
              <w:rPr>
                <w:color w:val="000000" w:themeColor="text1"/>
                <w:sz w:val="26"/>
                <w:szCs w:val="26"/>
                <w:lang w:val="pt-BR"/>
              </w:rPr>
            </w:pPr>
          </w:p>
          <w:p w14:paraId="44660305" w14:textId="5F6A9653" w:rsidR="00C4229F" w:rsidRPr="005E6EF5" w:rsidRDefault="00697C32" w:rsidP="005E6EF5">
            <w:pPr>
              <w:spacing w:line="360" w:lineRule="auto"/>
              <w:rPr>
                <w:b/>
                <w:color w:val="000000" w:themeColor="text1"/>
                <w:sz w:val="26"/>
                <w:szCs w:val="26"/>
                <w:lang w:val="pt-BR"/>
              </w:rPr>
            </w:pPr>
            <w:r w:rsidRPr="005E6EF5">
              <w:rPr>
                <w:b/>
                <w:color w:val="000000" w:themeColor="text1"/>
                <w:sz w:val="26"/>
                <w:szCs w:val="26"/>
                <w:lang w:val="pt-BR"/>
              </w:rPr>
              <w:t>Nguyễn Ngọc Lan</w:t>
            </w:r>
          </w:p>
        </w:tc>
        <w:tc>
          <w:tcPr>
            <w:tcW w:w="5376" w:type="dxa"/>
          </w:tcPr>
          <w:p w14:paraId="188E9DC7" w14:textId="77777777" w:rsidR="00C4229F" w:rsidRPr="005E6EF5" w:rsidRDefault="00C4229F" w:rsidP="005E6EF5">
            <w:pPr>
              <w:spacing w:line="360" w:lineRule="auto"/>
              <w:rPr>
                <w:b/>
                <w:color w:val="000000" w:themeColor="text1"/>
                <w:sz w:val="26"/>
                <w:szCs w:val="26"/>
                <w:lang w:val="pt-BR"/>
              </w:rPr>
            </w:pPr>
          </w:p>
          <w:p w14:paraId="3247A64C" w14:textId="77777777" w:rsidR="00C4229F" w:rsidRPr="005E6EF5" w:rsidRDefault="00C4229F" w:rsidP="005E6EF5">
            <w:pPr>
              <w:spacing w:line="360" w:lineRule="auto"/>
              <w:rPr>
                <w:b/>
                <w:color w:val="000000" w:themeColor="text1"/>
                <w:sz w:val="26"/>
                <w:szCs w:val="26"/>
                <w:lang w:val="pt-BR"/>
              </w:rPr>
            </w:pPr>
            <w:r w:rsidRPr="005E6EF5">
              <w:rPr>
                <w:b/>
                <w:color w:val="000000" w:themeColor="text1"/>
                <w:sz w:val="26"/>
                <w:szCs w:val="26"/>
                <w:lang w:val="pt-BR"/>
              </w:rPr>
              <w:t>NV. THƯ VIỆN</w:t>
            </w:r>
          </w:p>
          <w:p w14:paraId="44C3F838" w14:textId="1715CC6A" w:rsidR="00C4229F" w:rsidRPr="005E6EF5" w:rsidRDefault="00C4229F" w:rsidP="005E6EF5">
            <w:pPr>
              <w:spacing w:line="360" w:lineRule="auto"/>
              <w:rPr>
                <w:i/>
                <w:color w:val="000000" w:themeColor="text1"/>
                <w:sz w:val="26"/>
                <w:szCs w:val="26"/>
                <w:lang w:val="pt-BR"/>
              </w:rPr>
            </w:pPr>
          </w:p>
          <w:p w14:paraId="3A4FC551" w14:textId="77777777" w:rsidR="00697C32" w:rsidRPr="005E6EF5" w:rsidRDefault="00697C32" w:rsidP="005E6EF5">
            <w:pPr>
              <w:spacing w:line="360" w:lineRule="auto"/>
              <w:rPr>
                <w:color w:val="000000" w:themeColor="text1"/>
                <w:sz w:val="26"/>
                <w:szCs w:val="26"/>
                <w:lang w:val="pt-BR"/>
              </w:rPr>
            </w:pPr>
          </w:p>
          <w:p w14:paraId="2D164D1F" w14:textId="77777777" w:rsidR="00C4229F" w:rsidRPr="005E6EF5" w:rsidRDefault="00C4229F" w:rsidP="005E6EF5">
            <w:pPr>
              <w:spacing w:line="360" w:lineRule="auto"/>
              <w:rPr>
                <w:color w:val="000000" w:themeColor="text1"/>
                <w:sz w:val="26"/>
                <w:szCs w:val="26"/>
                <w:lang w:val="pt-BR"/>
              </w:rPr>
            </w:pPr>
          </w:p>
          <w:p w14:paraId="4B996166" w14:textId="77777777" w:rsidR="00C4229F" w:rsidRPr="005E6EF5" w:rsidRDefault="00F554C9" w:rsidP="005E6EF5">
            <w:pPr>
              <w:spacing w:line="360" w:lineRule="auto"/>
              <w:rPr>
                <w:b/>
                <w:color w:val="000000" w:themeColor="text1"/>
                <w:sz w:val="26"/>
                <w:szCs w:val="26"/>
                <w:lang w:val="pt-BR"/>
              </w:rPr>
            </w:pPr>
            <w:r w:rsidRPr="005E6EF5">
              <w:rPr>
                <w:b/>
                <w:color w:val="000000" w:themeColor="text1"/>
                <w:sz w:val="26"/>
                <w:szCs w:val="26"/>
                <w:lang w:val="pt-BR"/>
              </w:rPr>
              <w:t>Tạ Vũ Quỳnh Trang</w:t>
            </w:r>
          </w:p>
        </w:tc>
      </w:tr>
    </w:tbl>
    <w:p w14:paraId="170DB66B" w14:textId="77777777" w:rsidR="005341BD" w:rsidRPr="005E6EF5" w:rsidRDefault="005341BD" w:rsidP="005E6EF5">
      <w:pPr>
        <w:spacing w:line="360" w:lineRule="auto"/>
        <w:rPr>
          <w:color w:val="000000" w:themeColor="text1"/>
          <w:sz w:val="26"/>
          <w:szCs w:val="26"/>
          <w:lang w:val="pt-BR"/>
        </w:rPr>
      </w:pPr>
    </w:p>
    <w:p w14:paraId="5A189998" w14:textId="77777777" w:rsidR="005E6EF5" w:rsidRPr="005E6EF5" w:rsidRDefault="005E6EF5">
      <w:pPr>
        <w:spacing w:line="360" w:lineRule="auto"/>
        <w:rPr>
          <w:color w:val="000000" w:themeColor="text1"/>
          <w:sz w:val="26"/>
          <w:szCs w:val="26"/>
          <w:lang w:val="pt-BR"/>
        </w:rPr>
      </w:pPr>
    </w:p>
    <w:sectPr w:rsidR="005E6EF5" w:rsidRPr="005E6EF5" w:rsidSect="00B107F9">
      <w:pgSz w:w="11906" w:h="16838" w:code="9"/>
      <w:pgMar w:top="1134" w:right="851" w:bottom="1134" w:left="170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9F"/>
    <w:rsid w:val="00005015"/>
    <w:rsid w:val="00074E39"/>
    <w:rsid w:val="00091084"/>
    <w:rsid w:val="000A7D2D"/>
    <w:rsid w:val="000F23E4"/>
    <w:rsid w:val="0010372B"/>
    <w:rsid w:val="001128E6"/>
    <w:rsid w:val="001134C0"/>
    <w:rsid w:val="0012338D"/>
    <w:rsid w:val="00125111"/>
    <w:rsid w:val="00153C4A"/>
    <w:rsid w:val="001914E0"/>
    <w:rsid w:val="00191FEB"/>
    <w:rsid w:val="001F45B0"/>
    <w:rsid w:val="00225645"/>
    <w:rsid w:val="002377CE"/>
    <w:rsid w:val="00241CAA"/>
    <w:rsid w:val="00246098"/>
    <w:rsid w:val="00294859"/>
    <w:rsid w:val="003025E8"/>
    <w:rsid w:val="00337D50"/>
    <w:rsid w:val="003409B3"/>
    <w:rsid w:val="00372EA0"/>
    <w:rsid w:val="00384077"/>
    <w:rsid w:val="003B2B78"/>
    <w:rsid w:val="003B2E09"/>
    <w:rsid w:val="0042008E"/>
    <w:rsid w:val="00431C2D"/>
    <w:rsid w:val="004A6FF7"/>
    <w:rsid w:val="004B7B38"/>
    <w:rsid w:val="004C0C29"/>
    <w:rsid w:val="004C48C8"/>
    <w:rsid w:val="004C6A5C"/>
    <w:rsid w:val="004F45C5"/>
    <w:rsid w:val="004F4951"/>
    <w:rsid w:val="005341BD"/>
    <w:rsid w:val="00543B9C"/>
    <w:rsid w:val="005950DF"/>
    <w:rsid w:val="005A511E"/>
    <w:rsid w:val="005C0418"/>
    <w:rsid w:val="005D0A58"/>
    <w:rsid w:val="005E6EF5"/>
    <w:rsid w:val="00621ECB"/>
    <w:rsid w:val="00644D28"/>
    <w:rsid w:val="00646C69"/>
    <w:rsid w:val="006569FD"/>
    <w:rsid w:val="00672D72"/>
    <w:rsid w:val="006827F3"/>
    <w:rsid w:val="00691938"/>
    <w:rsid w:val="00694721"/>
    <w:rsid w:val="00697C32"/>
    <w:rsid w:val="006C29B6"/>
    <w:rsid w:val="006E3856"/>
    <w:rsid w:val="0071463B"/>
    <w:rsid w:val="00762822"/>
    <w:rsid w:val="00781AB4"/>
    <w:rsid w:val="007B2D68"/>
    <w:rsid w:val="007E5BDD"/>
    <w:rsid w:val="008104C8"/>
    <w:rsid w:val="0082271F"/>
    <w:rsid w:val="0084368B"/>
    <w:rsid w:val="00852F27"/>
    <w:rsid w:val="00866784"/>
    <w:rsid w:val="00896A80"/>
    <w:rsid w:val="008A70F9"/>
    <w:rsid w:val="008B74EC"/>
    <w:rsid w:val="008D143B"/>
    <w:rsid w:val="0090249F"/>
    <w:rsid w:val="00912A1E"/>
    <w:rsid w:val="00973C44"/>
    <w:rsid w:val="009B4F8B"/>
    <w:rsid w:val="009E6BD4"/>
    <w:rsid w:val="00A615F6"/>
    <w:rsid w:val="00A85493"/>
    <w:rsid w:val="00AA0F09"/>
    <w:rsid w:val="00AE1828"/>
    <w:rsid w:val="00AE67F6"/>
    <w:rsid w:val="00B107F9"/>
    <w:rsid w:val="00B4628D"/>
    <w:rsid w:val="00B55227"/>
    <w:rsid w:val="00B64953"/>
    <w:rsid w:val="00B75188"/>
    <w:rsid w:val="00BA3C0A"/>
    <w:rsid w:val="00BE77A1"/>
    <w:rsid w:val="00BF5AF2"/>
    <w:rsid w:val="00C40B50"/>
    <w:rsid w:val="00C4229F"/>
    <w:rsid w:val="00C4523C"/>
    <w:rsid w:val="00C454F0"/>
    <w:rsid w:val="00C46E80"/>
    <w:rsid w:val="00C741F4"/>
    <w:rsid w:val="00C95410"/>
    <w:rsid w:val="00D066A6"/>
    <w:rsid w:val="00D07F38"/>
    <w:rsid w:val="00DA1266"/>
    <w:rsid w:val="00DB6299"/>
    <w:rsid w:val="00E074BD"/>
    <w:rsid w:val="00E33868"/>
    <w:rsid w:val="00E4519C"/>
    <w:rsid w:val="00EC7005"/>
    <w:rsid w:val="00EE3028"/>
    <w:rsid w:val="00EF1B9B"/>
    <w:rsid w:val="00F27D6B"/>
    <w:rsid w:val="00F333DD"/>
    <w:rsid w:val="00F554C9"/>
    <w:rsid w:val="00F74CF7"/>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B74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 w:type="character" w:customStyle="1" w:styleId="Heading2Char">
    <w:name w:val="Heading 2 Char"/>
    <w:basedOn w:val="DefaultParagraphFont"/>
    <w:link w:val="Heading2"/>
    <w:uiPriority w:val="9"/>
    <w:semiHidden/>
    <w:rsid w:val="008B74EC"/>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B74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 w:type="character" w:customStyle="1" w:styleId="Heading2Char">
    <w:name w:val="Heading 2 Char"/>
    <w:basedOn w:val="DefaultParagraphFont"/>
    <w:link w:val="Heading2"/>
    <w:uiPriority w:val="9"/>
    <w:semiHidden/>
    <w:rsid w:val="008B74E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7109">
      <w:bodyDiv w:val="1"/>
      <w:marLeft w:val="0"/>
      <w:marRight w:val="0"/>
      <w:marTop w:val="0"/>
      <w:marBottom w:val="0"/>
      <w:divBdr>
        <w:top w:val="none" w:sz="0" w:space="0" w:color="auto"/>
        <w:left w:val="none" w:sz="0" w:space="0" w:color="auto"/>
        <w:bottom w:val="none" w:sz="0" w:space="0" w:color="auto"/>
        <w:right w:val="none" w:sz="0" w:space="0" w:color="auto"/>
      </w:divBdr>
      <w:divsChild>
        <w:div w:id="2052803846">
          <w:marLeft w:val="0"/>
          <w:marRight w:val="0"/>
          <w:marTop w:val="0"/>
          <w:marBottom w:val="0"/>
          <w:divBdr>
            <w:top w:val="none" w:sz="0" w:space="0" w:color="auto"/>
            <w:left w:val="none" w:sz="0" w:space="0" w:color="auto"/>
            <w:bottom w:val="none" w:sz="0" w:space="0" w:color="auto"/>
            <w:right w:val="none" w:sz="0" w:space="0" w:color="auto"/>
          </w:divBdr>
        </w:div>
      </w:divsChild>
    </w:div>
    <w:div w:id="155266798">
      <w:bodyDiv w:val="1"/>
      <w:marLeft w:val="0"/>
      <w:marRight w:val="0"/>
      <w:marTop w:val="0"/>
      <w:marBottom w:val="0"/>
      <w:divBdr>
        <w:top w:val="none" w:sz="0" w:space="0" w:color="auto"/>
        <w:left w:val="none" w:sz="0" w:space="0" w:color="auto"/>
        <w:bottom w:val="none" w:sz="0" w:space="0" w:color="auto"/>
        <w:right w:val="none" w:sz="0" w:space="0" w:color="auto"/>
      </w:divBdr>
    </w:div>
    <w:div w:id="277640886">
      <w:bodyDiv w:val="1"/>
      <w:marLeft w:val="0"/>
      <w:marRight w:val="0"/>
      <w:marTop w:val="0"/>
      <w:marBottom w:val="0"/>
      <w:divBdr>
        <w:top w:val="none" w:sz="0" w:space="0" w:color="auto"/>
        <w:left w:val="none" w:sz="0" w:space="0" w:color="auto"/>
        <w:bottom w:val="none" w:sz="0" w:space="0" w:color="auto"/>
        <w:right w:val="none" w:sz="0" w:space="0" w:color="auto"/>
      </w:divBdr>
    </w:div>
    <w:div w:id="299308127">
      <w:bodyDiv w:val="1"/>
      <w:marLeft w:val="0"/>
      <w:marRight w:val="0"/>
      <w:marTop w:val="0"/>
      <w:marBottom w:val="0"/>
      <w:divBdr>
        <w:top w:val="none" w:sz="0" w:space="0" w:color="auto"/>
        <w:left w:val="none" w:sz="0" w:space="0" w:color="auto"/>
        <w:bottom w:val="none" w:sz="0" w:space="0" w:color="auto"/>
        <w:right w:val="none" w:sz="0" w:space="0" w:color="auto"/>
      </w:divBdr>
    </w:div>
    <w:div w:id="489759539">
      <w:bodyDiv w:val="1"/>
      <w:marLeft w:val="0"/>
      <w:marRight w:val="0"/>
      <w:marTop w:val="0"/>
      <w:marBottom w:val="0"/>
      <w:divBdr>
        <w:top w:val="none" w:sz="0" w:space="0" w:color="auto"/>
        <w:left w:val="none" w:sz="0" w:space="0" w:color="auto"/>
        <w:bottom w:val="none" w:sz="0" w:space="0" w:color="auto"/>
        <w:right w:val="none" w:sz="0" w:space="0" w:color="auto"/>
      </w:divBdr>
    </w:div>
    <w:div w:id="555242494">
      <w:bodyDiv w:val="1"/>
      <w:marLeft w:val="0"/>
      <w:marRight w:val="0"/>
      <w:marTop w:val="0"/>
      <w:marBottom w:val="0"/>
      <w:divBdr>
        <w:top w:val="none" w:sz="0" w:space="0" w:color="auto"/>
        <w:left w:val="none" w:sz="0" w:space="0" w:color="auto"/>
        <w:bottom w:val="none" w:sz="0" w:space="0" w:color="auto"/>
        <w:right w:val="none" w:sz="0" w:space="0" w:color="auto"/>
      </w:divBdr>
    </w:div>
    <w:div w:id="680349817">
      <w:bodyDiv w:val="1"/>
      <w:marLeft w:val="0"/>
      <w:marRight w:val="0"/>
      <w:marTop w:val="0"/>
      <w:marBottom w:val="0"/>
      <w:divBdr>
        <w:top w:val="none" w:sz="0" w:space="0" w:color="auto"/>
        <w:left w:val="none" w:sz="0" w:space="0" w:color="auto"/>
        <w:bottom w:val="none" w:sz="0" w:space="0" w:color="auto"/>
        <w:right w:val="none" w:sz="0" w:space="0" w:color="auto"/>
      </w:divBdr>
    </w:div>
    <w:div w:id="852499465">
      <w:bodyDiv w:val="1"/>
      <w:marLeft w:val="0"/>
      <w:marRight w:val="0"/>
      <w:marTop w:val="0"/>
      <w:marBottom w:val="0"/>
      <w:divBdr>
        <w:top w:val="none" w:sz="0" w:space="0" w:color="auto"/>
        <w:left w:val="none" w:sz="0" w:space="0" w:color="auto"/>
        <w:bottom w:val="none" w:sz="0" w:space="0" w:color="auto"/>
        <w:right w:val="none" w:sz="0" w:space="0" w:color="auto"/>
      </w:divBdr>
    </w:div>
    <w:div w:id="1148939901">
      <w:bodyDiv w:val="1"/>
      <w:marLeft w:val="0"/>
      <w:marRight w:val="0"/>
      <w:marTop w:val="0"/>
      <w:marBottom w:val="0"/>
      <w:divBdr>
        <w:top w:val="none" w:sz="0" w:space="0" w:color="auto"/>
        <w:left w:val="none" w:sz="0" w:space="0" w:color="auto"/>
        <w:bottom w:val="none" w:sz="0" w:space="0" w:color="auto"/>
        <w:right w:val="none" w:sz="0" w:space="0" w:color="auto"/>
      </w:divBdr>
    </w:div>
    <w:div w:id="1351376957">
      <w:bodyDiv w:val="1"/>
      <w:marLeft w:val="0"/>
      <w:marRight w:val="0"/>
      <w:marTop w:val="0"/>
      <w:marBottom w:val="0"/>
      <w:divBdr>
        <w:top w:val="none" w:sz="0" w:space="0" w:color="auto"/>
        <w:left w:val="none" w:sz="0" w:space="0" w:color="auto"/>
        <w:bottom w:val="none" w:sz="0" w:space="0" w:color="auto"/>
        <w:right w:val="none" w:sz="0" w:space="0" w:color="auto"/>
      </w:divBdr>
    </w:div>
    <w:div w:id="1352030032">
      <w:bodyDiv w:val="1"/>
      <w:marLeft w:val="0"/>
      <w:marRight w:val="0"/>
      <w:marTop w:val="0"/>
      <w:marBottom w:val="0"/>
      <w:divBdr>
        <w:top w:val="none" w:sz="0" w:space="0" w:color="auto"/>
        <w:left w:val="none" w:sz="0" w:space="0" w:color="auto"/>
        <w:bottom w:val="none" w:sz="0" w:space="0" w:color="auto"/>
        <w:right w:val="none" w:sz="0" w:space="0" w:color="auto"/>
      </w:divBdr>
    </w:div>
    <w:div w:id="182092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hcsphucloi.longbien.edu.vn/bai-tuyen-truyen-gioi-thieu-sach/bai-tuyen-truyen-gioi-thieu-sach-thang-1-cuon-sach-nhung-ngay-tet-ta/ctfull/7421/7502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24</cp:revision>
  <dcterms:created xsi:type="dcterms:W3CDTF">2023-03-01T08:31:00Z</dcterms:created>
  <dcterms:modified xsi:type="dcterms:W3CDTF">2024-02-01T01:44:00Z</dcterms:modified>
</cp:coreProperties>
</file>