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17" w:type="dxa"/>
        <w:tblInd w:w="108" w:type="dxa"/>
        <w:tblLook w:val="01E0" w:firstRow="1" w:lastRow="1" w:firstColumn="1" w:lastColumn="1" w:noHBand="0" w:noVBand="0"/>
      </w:tblPr>
      <w:tblGrid>
        <w:gridCol w:w="4145"/>
        <w:gridCol w:w="5972"/>
      </w:tblGrid>
      <w:tr w:rsidR="00303D77" w:rsidRPr="00137771" w14:paraId="6A6F88A8" w14:textId="77777777" w:rsidTr="005E2A89">
        <w:trPr>
          <w:trHeight w:val="560"/>
        </w:trPr>
        <w:tc>
          <w:tcPr>
            <w:tcW w:w="4145" w:type="dxa"/>
            <w:shd w:val="clear" w:color="auto" w:fill="auto"/>
          </w:tcPr>
          <w:p w14:paraId="5ACE8702" w14:textId="77777777" w:rsidR="00303D77" w:rsidRPr="00137771" w:rsidRDefault="00303D77" w:rsidP="00303D77">
            <w:pPr>
              <w:spacing w:after="0" w:line="312" w:lineRule="auto"/>
              <w:jc w:val="center"/>
              <w:rPr>
                <w:rFonts w:ascii="Times New Roman" w:eastAsia="Times New Roman" w:hAnsi="Times New Roman"/>
                <w:sz w:val="24"/>
                <w:szCs w:val="24"/>
                <w:lang w:val="vi-VN"/>
              </w:rPr>
            </w:pPr>
            <w:r w:rsidRPr="00137771">
              <w:rPr>
                <w:rFonts w:ascii="Times New Roman" w:eastAsia="Times New Roman" w:hAnsi="Times New Roman"/>
                <w:sz w:val="24"/>
                <w:szCs w:val="24"/>
                <w:lang w:val="vi-VN"/>
              </w:rPr>
              <w:t>UBND QUẬN LONG BIÊN</w:t>
            </w:r>
          </w:p>
          <w:p w14:paraId="401E4BA4" w14:textId="520F2302" w:rsidR="00303D77" w:rsidRPr="00137771" w:rsidRDefault="00303D77" w:rsidP="00303D77">
            <w:pPr>
              <w:spacing w:after="0" w:line="312" w:lineRule="auto"/>
              <w:jc w:val="center"/>
              <w:rPr>
                <w:rFonts w:ascii="Times New Roman" w:eastAsia="Times New Roman" w:hAnsi="Times New Roman"/>
                <w:b/>
                <w:sz w:val="24"/>
                <w:szCs w:val="24"/>
              </w:rPr>
            </w:pPr>
            <w:r w:rsidRPr="00137771">
              <w:rPr>
                <w:rFonts w:ascii="Times New Roman" w:eastAsia="Times New Roman" w:hAnsi="Times New Roman"/>
                <w:b/>
                <w:noProof/>
                <w:sz w:val="24"/>
                <w:szCs w:val="24"/>
                <w:lang w:val="vi-VN"/>
              </w:rPr>
              <mc:AlternateContent>
                <mc:Choice Requires="wps">
                  <w:drawing>
                    <wp:anchor distT="0" distB="0" distL="114300" distR="114300" simplePos="0" relativeHeight="251662336" behindDoc="0" locked="0" layoutInCell="1" allowOverlap="1" wp14:anchorId="4FBD81FF" wp14:editId="3430E17D">
                      <wp:simplePos x="0" y="0"/>
                      <wp:positionH relativeFrom="column">
                        <wp:posOffset>552671</wp:posOffset>
                      </wp:positionH>
                      <wp:positionV relativeFrom="paragraph">
                        <wp:posOffset>217639</wp:posOffset>
                      </wp:positionV>
                      <wp:extent cx="1144988" cy="0"/>
                      <wp:effectExtent l="0" t="0" r="0" b="0"/>
                      <wp:wrapNone/>
                      <wp:docPr id="317899036" name="Straight Connector 1"/>
                      <wp:cNvGraphicFramePr/>
                      <a:graphic xmlns:a="http://schemas.openxmlformats.org/drawingml/2006/main">
                        <a:graphicData uri="http://schemas.microsoft.com/office/word/2010/wordprocessingShape">
                          <wps:wsp>
                            <wps:cNvCnPr/>
                            <wps:spPr>
                              <a:xfrm>
                                <a:off x="0" y="0"/>
                                <a:ext cx="1144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oel="http://schemas.microsoft.com/office/2019/extlst">
                  <w:pict>
                    <v:line w14:anchorId="10CEC58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5pt,17.15pt" to="133.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1FhmQEAAIgDAAAOAAAAZHJzL2Uyb0RvYy54bWysU8tu2zAQvBfIPxC8x5KCo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" strokecolor="black [3040]"/>
                  </w:pict>
                </mc:Fallback>
              </mc:AlternateContent>
            </w:r>
            <w:r w:rsidRPr="00137771">
              <w:rPr>
                <w:rFonts w:ascii="Times New Roman" w:eastAsia="Times New Roman" w:hAnsi="Times New Roman"/>
                <w:b/>
                <w:sz w:val="24"/>
                <w:szCs w:val="24"/>
                <w:lang w:val="vi-VN"/>
              </w:rPr>
              <w:t xml:space="preserve">TRƯỜNG THCS </w:t>
            </w:r>
            <w:r w:rsidR="00137771" w:rsidRPr="00137771">
              <w:rPr>
                <w:rFonts w:ascii="Times New Roman" w:eastAsia="Times New Roman" w:hAnsi="Times New Roman"/>
                <w:b/>
                <w:sz w:val="24"/>
                <w:szCs w:val="24"/>
              </w:rPr>
              <w:t>THƯỢNG THANH</w:t>
            </w:r>
          </w:p>
          <w:p w14:paraId="6548AC57" w14:textId="77777777" w:rsidR="00303D77" w:rsidRPr="00137771" w:rsidRDefault="00303D77" w:rsidP="00303D77">
            <w:pPr>
              <w:spacing w:after="0" w:line="312" w:lineRule="auto"/>
              <w:jc w:val="center"/>
              <w:rPr>
                <w:rFonts w:ascii="Times New Roman" w:eastAsia="Times New Roman" w:hAnsi="Times New Roman"/>
                <w:sz w:val="24"/>
                <w:szCs w:val="24"/>
              </w:rPr>
            </w:pPr>
          </w:p>
          <w:p w14:paraId="522E2772" w14:textId="695C8ECF" w:rsidR="00303D77" w:rsidRPr="00137771" w:rsidRDefault="00303D77" w:rsidP="00303D77">
            <w:pPr>
              <w:spacing w:after="0" w:line="312" w:lineRule="auto"/>
              <w:jc w:val="center"/>
              <w:rPr>
                <w:rFonts w:ascii="Times New Roman" w:eastAsia="Times New Roman" w:hAnsi="Times New Roman"/>
                <w:sz w:val="24"/>
                <w:szCs w:val="24"/>
                <w:lang w:val="nl-NL"/>
              </w:rPr>
            </w:pPr>
            <w:r w:rsidRPr="00137771">
              <w:rPr>
                <w:rFonts w:ascii="Times New Roman" w:eastAsia="Times New Roman" w:hAnsi="Times New Roman"/>
                <w:sz w:val="24"/>
                <w:szCs w:val="24"/>
              </w:rPr>
              <w:t xml:space="preserve">Số:   </w:t>
            </w:r>
            <w:r w:rsidR="006605C0">
              <w:rPr>
                <w:rFonts w:ascii="Times New Roman" w:eastAsia="Times New Roman" w:hAnsi="Times New Roman"/>
                <w:sz w:val="24"/>
                <w:szCs w:val="24"/>
              </w:rPr>
              <w:t xml:space="preserve">   </w:t>
            </w:r>
            <w:r w:rsidRPr="00137771">
              <w:rPr>
                <w:rFonts w:ascii="Times New Roman" w:eastAsia="Times New Roman" w:hAnsi="Times New Roman"/>
                <w:sz w:val="24"/>
                <w:szCs w:val="24"/>
              </w:rPr>
              <w:t xml:space="preserve"> /</w:t>
            </w:r>
            <w:r w:rsidR="00E6619E" w:rsidRPr="00137771">
              <w:rPr>
                <w:rFonts w:ascii="Times New Roman" w:eastAsia="Times New Roman" w:hAnsi="Times New Roman"/>
                <w:sz w:val="24"/>
                <w:szCs w:val="24"/>
              </w:rPr>
              <w:t>QĐ</w:t>
            </w:r>
            <w:r w:rsidRPr="00137771">
              <w:rPr>
                <w:rFonts w:ascii="Times New Roman" w:eastAsia="Times New Roman" w:hAnsi="Times New Roman"/>
                <w:sz w:val="24"/>
                <w:szCs w:val="24"/>
              </w:rPr>
              <w:t>-THCST</w:t>
            </w:r>
            <w:r w:rsidR="00593ADA">
              <w:rPr>
                <w:rFonts w:ascii="Times New Roman" w:eastAsia="Times New Roman" w:hAnsi="Times New Roman"/>
                <w:sz w:val="24"/>
                <w:szCs w:val="24"/>
              </w:rPr>
              <w:t>T</w:t>
            </w:r>
          </w:p>
        </w:tc>
        <w:tc>
          <w:tcPr>
            <w:tcW w:w="5972" w:type="dxa"/>
            <w:shd w:val="clear" w:color="auto" w:fill="auto"/>
          </w:tcPr>
          <w:p w14:paraId="1395E529" w14:textId="77777777" w:rsidR="00303D77" w:rsidRPr="00137771" w:rsidRDefault="00303D77" w:rsidP="00303D77">
            <w:pPr>
              <w:spacing w:after="0" w:line="312" w:lineRule="auto"/>
              <w:jc w:val="center"/>
              <w:rPr>
                <w:rFonts w:ascii="Times New Roman" w:eastAsia="Times New Roman" w:hAnsi="Times New Roman"/>
                <w:b/>
                <w:bCs/>
                <w:sz w:val="24"/>
                <w:szCs w:val="24"/>
                <w:lang w:val="nl-NL"/>
              </w:rPr>
            </w:pPr>
            <w:r w:rsidRPr="00137771">
              <w:rPr>
                <w:rFonts w:ascii="Times New Roman" w:eastAsia="Times New Roman" w:hAnsi="Times New Roman"/>
                <w:b/>
                <w:bCs/>
                <w:sz w:val="24"/>
                <w:szCs w:val="24"/>
                <w:lang w:val="nl-NL"/>
              </w:rPr>
              <w:t>CỘNG HOÀ XÃ HỘI CHỦ NGHĨA VIỆT NAM</w:t>
            </w:r>
          </w:p>
          <w:p w14:paraId="78850E8A" w14:textId="77777777" w:rsidR="00303D77" w:rsidRPr="00137771" w:rsidRDefault="00303D77" w:rsidP="00303D77">
            <w:pPr>
              <w:spacing w:after="0" w:line="312" w:lineRule="auto"/>
              <w:jc w:val="center"/>
              <w:rPr>
                <w:rFonts w:ascii="Times New Roman" w:eastAsia="Times New Roman" w:hAnsi="Times New Roman"/>
                <w:i/>
                <w:iCs/>
                <w:noProof/>
                <w:sz w:val="24"/>
                <w:szCs w:val="24"/>
                <w:lang w:val="vi-VN"/>
              </w:rPr>
            </w:pPr>
            <w:r w:rsidRPr="00137771">
              <w:rPr>
                <w:noProof/>
                <w:sz w:val="24"/>
                <w:szCs w:val="24"/>
              </w:rPr>
              <mc:AlternateContent>
                <mc:Choice Requires="wps">
                  <w:drawing>
                    <wp:anchor distT="4294967294" distB="4294967294" distL="114300" distR="114300" simplePos="0" relativeHeight="251663360" behindDoc="0" locked="0" layoutInCell="1" allowOverlap="1" wp14:anchorId="30FA2052" wp14:editId="4366D0C4">
                      <wp:simplePos x="0" y="0"/>
                      <wp:positionH relativeFrom="column">
                        <wp:posOffset>902335</wp:posOffset>
                      </wp:positionH>
                      <wp:positionV relativeFrom="paragraph">
                        <wp:posOffset>213360</wp:posOffset>
                      </wp:positionV>
                      <wp:extent cx="1831340" cy="9525"/>
                      <wp:effectExtent l="0" t="0" r="35560" b="28575"/>
                      <wp:wrapNone/>
                      <wp:docPr id="249645202" name="Straight Connector 249645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134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3CCE" id="Straight Connector 249645202"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05pt,16.8pt" to="215.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"/>
                  </w:pict>
                </mc:Fallback>
              </mc:AlternateContent>
            </w:r>
            <w:r w:rsidRPr="00137771">
              <w:rPr>
                <w:rFonts w:ascii="Times New Roman" w:eastAsia="Times New Roman" w:hAnsi="Times New Roman"/>
                <w:b/>
                <w:bCs/>
                <w:sz w:val="24"/>
                <w:szCs w:val="24"/>
                <w:lang w:val="nl-NL"/>
              </w:rPr>
              <w:t>Độc lập - Tự do - Hạnh phúc</w:t>
            </w:r>
          </w:p>
          <w:p w14:paraId="238BAA43" w14:textId="77777777" w:rsidR="00303D77" w:rsidRPr="00137771" w:rsidRDefault="00303D77" w:rsidP="00303D77">
            <w:pPr>
              <w:spacing w:after="0" w:line="312" w:lineRule="auto"/>
              <w:jc w:val="center"/>
              <w:rPr>
                <w:rFonts w:ascii="Times New Roman" w:eastAsia="Times New Roman" w:hAnsi="Times New Roman"/>
                <w:i/>
                <w:iCs/>
                <w:noProof/>
                <w:sz w:val="24"/>
                <w:szCs w:val="24"/>
                <w:lang w:val="vi-VN"/>
              </w:rPr>
            </w:pPr>
          </w:p>
          <w:p w14:paraId="184A035B" w14:textId="21286EDB" w:rsidR="00303D77" w:rsidRPr="00137771" w:rsidRDefault="00303D77" w:rsidP="00303D77">
            <w:pPr>
              <w:spacing w:after="0" w:line="312" w:lineRule="auto"/>
              <w:jc w:val="center"/>
              <w:rPr>
                <w:rFonts w:ascii="Times New Roman" w:eastAsia="Times New Roman" w:hAnsi="Times New Roman"/>
                <w:b/>
                <w:bCs/>
                <w:sz w:val="24"/>
                <w:szCs w:val="24"/>
                <w:lang w:val="nl-NL"/>
              </w:rPr>
            </w:pPr>
            <w:r w:rsidRPr="00137771">
              <w:rPr>
                <w:rFonts w:ascii="Times New Roman" w:eastAsia="Times New Roman" w:hAnsi="Times New Roman"/>
                <w:i/>
                <w:iCs/>
                <w:noProof/>
                <w:sz w:val="24"/>
                <w:szCs w:val="24"/>
                <w:lang w:val="vi-VN"/>
              </w:rPr>
              <w:t>Long Biên</w:t>
            </w:r>
            <w:r w:rsidRPr="00137771">
              <w:rPr>
                <w:rFonts w:ascii="Times New Roman" w:eastAsia="Times New Roman" w:hAnsi="Times New Roman"/>
                <w:i/>
                <w:iCs/>
                <w:noProof/>
                <w:sz w:val="24"/>
                <w:szCs w:val="24"/>
                <w:lang w:val="nl-NL"/>
              </w:rPr>
              <w:t>, ngày       tháng      năm 202</w:t>
            </w:r>
            <w:r w:rsidR="00593ADA">
              <w:rPr>
                <w:rFonts w:ascii="Times New Roman" w:eastAsia="Times New Roman" w:hAnsi="Times New Roman"/>
                <w:i/>
                <w:iCs/>
                <w:noProof/>
                <w:sz w:val="24"/>
                <w:szCs w:val="24"/>
                <w:lang w:val="nl-NL"/>
              </w:rPr>
              <w:t>4</w:t>
            </w:r>
          </w:p>
        </w:tc>
      </w:tr>
      <w:tr w:rsidR="002F1908" w:rsidRPr="00044DF5" w14:paraId="55C1D0AD" w14:textId="77777777" w:rsidTr="005E2A89">
        <w:trPr>
          <w:trHeight w:val="111"/>
        </w:trPr>
        <w:tc>
          <w:tcPr>
            <w:tcW w:w="4145" w:type="dxa"/>
            <w:shd w:val="clear" w:color="auto" w:fill="auto"/>
          </w:tcPr>
          <w:p w14:paraId="53DA83A0" w14:textId="77777777" w:rsidR="002F1908" w:rsidRPr="00044DF5" w:rsidRDefault="002F1908" w:rsidP="00141525">
            <w:pPr>
              <w:spacing w:after="0" w:line="312" w:lineRule="auto"/>
              <w:jc w:val="center"/>
              <w:rPr>
                <w:rFonts w:ascii="Times New Roman" w:eastAsia="Times New Roman" w:hAnsi="Times New Roman"/>
                <w:b/>
                <w:bCs/>
                <w:sz w:val="16"/>
                <w:szCs w:val="16"/>
                <w:lang w:val="nl-NL"/>
              </w:rPr>
            </w:pPr>
          </w:p>
        </w:tc>
        <w:tc>
          <w:tcPr>
            <w:tcW w:w="5972" w:type="dxa"/>
            <w:shd w:val="clear" w:color="auto" w:fill="auto"/>
          </w:tcPr>
          <w:p w14:paraId="00F86EDD" w14:textId="77777777" w:rsidR="002F1908" w:rsidRPr="00303D77" w:rsidRDefault="002F1908" w:rsidP="00141525">
            <w:pPr>
              <w:spacing w:after="0" w:line="312" w:lineRule="auto"/>
              <w:jc w:val="center"/>
              <w:rPr>
                <w:rFonts w:ascii="Times New Roman" w:eastAsia="Times New Roman" w:hAnsi="Times New Roman"/>
                <w:sz w:val="28"/>
                <w:szCs w:val="28"/>
                <w:lang w:val="nl-NL"/>
              </w:rPr>
            </w:pPr>
          </w:p>
        </w:tc>
      </w:tr>
    </w:tbl>
    <w:p w14:paraId="39A14014" w14:textId="10A5EC43" w:rsidR="002F1908" w:rsidRPr="00D73480" w:rsidRDefault="002F1908" w:rsidP="00D73480">
      <w:pPr>
        <w:spacing w:after="0" w:line="240" w:lineRule="auto"/>
        <w:jc w:val="center"/>
        <w:rPr>
          <w:rFonts w:ascii="Times New Roman" w:hAnsi="Times New Roman"/>
          <w:b/>
          <w:sz w:val="28"/>
          <w:szCs w:val="28"/>
          <w:lang w:val="vi-VN"/>
        </w:rPr>
      </w:pPr>
      <w:r w:rsidRPr="00D73480">
        <w:rPr>
          <w:rFonts w:ascii="Times New Roman" w:hAnsi="Times New Roman"/>
          <w:b/>
          <w:sz w:val="28"/>
          <w:szCs w:val="28"/>
          <w:lang w:val="vi-VN"/>
        </w:rPr>
        <w:t>QUYẾT ĐỊNH</w:t>
      </w:r>
    </w:p>
    <w:p w14:paraId="66BEF6D4" w14:textId="5CECEEB7" w:rsidR="00D73480" w:rsidRDefault="000F3C1A" w:rsidP="00D73480">
      <w:pPr>
        <w:spacing w:after="0" w:line="240" w:lineRule="auto"/>
        <w:jc w:val="center"/>
        <w:rPr>
          <w:rFonts w:ascii="Times New Roman" w:hAnsi="Times New Roman"/>
          <w:b/>
          <w:sz w:val="28"/>
          <w:szCs w:val="28"/>
        </w:rPr>
      </w:pPr>
      <w:r>
        <w:rPr>
          <w:rFonts w:ascii="Times New Roman" w:hAnsi="Times New Roman"/>
          <w:b/>
          <w:sz w:val="28"/>
          <w:szCs w:val="28"/>
        </w:rPr>
        <w:t>Ban hành d</w:t>
      </w:r>
      <w:r w:rsidR="00D73480" w:rsidRPr="00D73480">
        <w:rPr>
          <w:rFonts w:ascii="Times New Roman" w:hAnsi="Times New Roman"/>
          <w:b/>
          <w:sz w:val="28"/>
          <w:szCs w:val="28"/>
        </w:rPr>
        <w:t xml:space="preserve">anh mục sách giáo khoa lớp 9 </w:t>
      </w:r>
    </w:p>
    <w:p w14:paraId="1A29537F" w14:textId="0A265D14" w:rsidR="00D73480" w:rsidRPr="00D73480" w:rsidRDefault="00D73480" w:rsidP="00D73480">
      <w:pPr>
        <w:spacing w:after="0" w:line="240" w:lineRule="auto"/>
        <w:jc w:val="center"/>
        <w:rPr>
          <w:rFonts w:ascii="Times New Roman" w:hAnsi="Times New Roman"/>
          <w:b/>
          <w:sz w:val="28"/>
          <w:szCs w:val="28"/>
        </w:rPr>
      </w:pPr>
      <w:r w:rsidRPr="00D73480">
        <w:rPr>
          <w:rFonts w:ascii="Times New Roman" w:hAnsi="Times New Roman"/>
          <w:b/>
          <w:sz w:val="28"/>
          <w:szCs w:val="28"/>
        </w:rPr>
        <w:t xml:space="preserve">sử dụng trong </w:t>
      </w:r>
      <w:r>
        <w:rPr>
          <w:rFonts w:ascii="Times New Roman" w:hAnsi="Times New Roman"/>
          <w:b/>
          <w:sz w:val="28"/>
          <w:szCs w:val="28"/>
        </w:rPr>
        <w:t xml:space="preserve">trường THCS Thượng Thanh </w:t>
      </w:r>
      <w:r w:rsidRPr="00D73480">
        <w:rPr>
          <w:rFonts w:ascii="Times New Roman" w:hAnsi="Times New Roman"/>
          <w:b/>
          <w:sz w:val="28"/>
          <w:szCs w:val="28"/>
        </w:rPr>
        <w:t>từ năm học 2024-2025</w:t>
      </w:r>
    </w:p>
    <w:p w14:paraId="44E236F5" w14:textId="72E76E4A" w:rsidR="005A1047" w:rsidRDefault="005A1047" w:rsidP="00141525">
      <w:pPr>
        <w:spacing w:after="0" w:line="312" w:lineRule="auto"/>
        <w:jc w:val="center"/>
        <w:rPr>
          <w:rFonts w:ascii="Times New Roman" w:hAnsi="Times New Roman"/>
          <w:b/>
          <w:bCs/>
          <w:color w:val="000000"/>
          <w:sz w:val="28"/>
          <w:szCs w:val="28"/>
          <w:lang w:val="vi-VN"/>
        </w:rPr>
      </w:pPr>
    </w:p>
    <w:p w14:paraId="337F0F1C" w14:textId="0ED739A6" w:rsidR="005A1047" w:rsidRPr="00303D77" w:rsidRDefault="00FC4568" w:rsidP="00141525">
      <w:pPr>
        <w:spacing w:after="0" w:line="312"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HIỆU TRƯỞNG </w:t>
      </w:r>
      <w:r w:rsidR="005A1047">
        <w:rPr>
          <w:rFonts w:ascii="Times New Roman" w:hAnsi="Times New Roman"/>
          <w:b/>
          <w:bCs/>
          <w:color w:val="000000"/>
          <w:sz w:val="28"/>
          <w:szCs w:val="28"/>
          <w:lang w:val="vi-VN"/>
        </w:rPr>
        <w:t xml:space="preserve">TRƯỜNG THCS </w:t>
      </w:r>
      <w:r w:rsidR="005E2A89">
        <w:rPr>
          <w:rFonts w:ascii="Times New Roman" w:hAnsi="Times New Roman"/>
          <w:b/>
          <w:bCs/>
          <w:color w:val="000000"/>
          <w:sz w:val="28"/>
          <w:szCs w:val="28"/>
        </w:rPr>
        <w:t>THƯỢNG THANH</w:t>
      </w:r>
    </w:p>
    <w:p w14:paraId="7981903D" w14:textId="74C576DC" w:rsidR="002F1908" w:rsidRDefault="002F1908" w:rsidP="00141525">
      <w:pPr>
        <w:spacing w:after="0" w:line="312" w:lineRule="auto"/>
        <w:jc w:val="center"/>
        <w:rPr>
          <w:rFonts w:ascii="Times New Roman" w:hAnsi="Times New Roman"/>
          <w:b/>
          <w:bCs/>
          <w:color w:val="000000"/>
          <w:sz w:val="28"/>
          <w:szCs w:val="28"/>
          <w:lang w:val="vi-VN"/>
        </w:rPr>
      </w:pPr>
    </w:p>
    <w:p w14:paraId="2EDA1B7E" w14:textId="77777777" w:rsidR="005A1047" w:rsidRPr="005A1047" w:rsidRDefault="002F1908" w:rsidP="00141525">
      <w:pPr>
        <w:spacing w:after="0" w:line="312" w:lineRule="auto"/>
        <w:ind w:firstLine="720"/>
        <w:jc w:val="both"/>
        <w:rPr>
          <w:rFonts w:ascii="Times New Roman" w:hAnsi="Times New Roman"/>
          <w:bCs/>
          <w:i/>
          <w:color w:val="000000"/>
          <w:sz w:val="28"/>
          <w:szCs w:val="28"/>
          <w:lang w:val="vi-VN"/>
        </w:rPr>
      </w:pPr>
      <w:r w:rsidRPr="005A1047">
        <w:rPr>
          <w:rFonts w:ascii="Times New Roman" w:hAnsi="Times New Roman"/>
          <w:bCs/>
          <w:i/>
          <w:color w:val="000000"/>
          <w:sz w:val="28"/>
          <w:szCs w:val="28"/>
          <w:lang w:val="vi-VN"/>
        </w:rPr>
        <w:t>Căn cứ Nghị quyết số</w:t>
      </w:r>
      <w:r w:rsidR="005A1047" w:rsidRPr="005A1047">
        <w:rPr>
          <w:rFonts w:ascii="Times New Roman" w:hAnsi="Times New Roman"/>
          <w:bCs/>
          <w:i/>
          <w:color w:val="000000"/>
          <w:sz w:val="28"/>
          <w:szCs w:val="28"/>
          <w:lang w:val="vi-VN"/>
        </w:rPr>
        <w:t xml:space="preserve"> 88/</w:t>
      </w:r>
      <w:r w:rsidRPr="005A1047">
        <w:rPr>
          <w:rFonts w:ascii="Times New Roman" w:hAnsi="Times New Roman"/>
          <w:bCs/>
          <w:i/>
          <w:color w:val="000000"/>
          <w:sz w:val="28"/>
          <w:szCs w:val="28"/>
          <w:lang w:val="vi-VN"/>
        </w:rPr>
        <w:t>2014/QH13 ngày 28/11/2014 của Quốc hội về đổi mới chương trình, sách giáo khoa giáo dục phổ thông;</w:t>
      </w:r>
    </w:p>
    <w:p w14:paraId="57230420" w14:textId="5F16C588" w:rsidR="002F1908" w:rsidRPr="005A1047" w:rsidRDefault="005A1047" w:rsidP="00141525">
      <w:pPr>
        <w:spacing w:after="0" w:line="312" w:lineRule="auto"/>
        <w:ind w:firstLine="720"/>
        <w:jc w:val="both"/>
        <w:rPr>
          <w:rFonts w:ascii="Times New Roman" w:hAnsi="Times New Roman"/>
          <w:i/>
          <w:sz w:val="28"/>
          <w:szCs w:val="28"/>
          <w:lang w:val="vi-VN"/>
        </w:rPr>
      </w:pPr>
      <w:r w:rsidRPr="005A1047">
        <w:rPr>
          <w:rFonts w:ascii="Times New Roman" w:hAnsi="Times New Roman"/>
          <w:bCs/>
          <w:i/>
          <w:color w:val="000000"/>
          <w:sz w:val="28"/>
          <w:szCs w:val="28"/>
          <w:lang w:val="vi-VN"/>
        </w:rPr>
        <w:t>Căn cứ</w:t>
      </w:r>
      <w:r w:rsidR="002F1908" w:rsidRPr="005A1047">
        <w:rPr>
          <w:rFonts w:ascii="Times New Roman" w:hAnsi="Times New Roman"/>
          <w:bCs/>
          <w:i/>
          <w:color w:val="000000"/>
          <w:sz w:val="28"/>
          <w:szCs w:val="28"/>
          <w:lang w:val="vi-VN"/>
        </w:rPr>
        <w:t xml:space="preserve"> Nghị quyết số 51/2017/QH14 ngày 21/11/2017 của Quốc hội điều chỉnh lộ trình thực hiện chương trình sách giáo khoa giáo dục phổ thông mới theo Nghị quyết số 88/2014/QH13 ngày 28/11/2014/của Quốc hội về đổi mới chương trình, sách giáo khoa giáo dục phổ thông;</w:t>
      </w:r>
    </w:p>
    <w:p w14:paraId="67DEA112" w14:textId="6A5852CA" w:rsidR="002F1908" w:rsidRPr="00C45AA3" w:rsidRDefault="002F1908" w:rsidP="00141525">
      <w:pPr>
        <w:spacing w:after="0" w:line="312" w:lineRule="auto"/>
        <w:ind w:firstLine="720"/>
        <w:jc w:val="both"/>
        <w:rPr>
          <w:rFonts w:ascii="Times New Roman" w:eastAsia="Times New Roman" w:hAnsi="Times New Roman"/>
          <w:bCs/>
          <w:i/>
          <w:spacing w:val="-4"/>
          <w:sz w:val="28"/>
          <w:szCs w:val="28"/>
        </w:rPr>
      </w:pPr>
      <w:bookmarkStart w:id="0" w:name="_Hlk159492936"/>
      <w:r w:rsidRPr="005A1047">
        <w:rPr>
          <w:rFonts w:ascii="Times New Roman" w:eastAsia="Times New Roman" w:hAnsi="Times New Roman"/>
          <w:bCs/>
          <w:i/>
          <w:color w:val="000000"/>
          <w:spacing w:val="-4"/>
          <w:sz w:val="28"/>
          <w:szCs w:val="28"/>
        </w:rPr>
        <w:t xml:space="preserve">Căn cứ </w:t>
      </w:r>
      <w:r w:rsidRPr="005A1047">
        <w:rPr>
          <w:rFonts w:ascii="Times New Roman" w:hAnsi="Times New Roman"/>
          <w:bCs/>
          <w:i/>
          <w:spacing w:val="-4"/>
          <w:sz w:val="28"/>
          <w:szCs w:val="28"/>
        </w:rPr>
        <w:t xml:space="preserve">Thông tư </w:t>
      </w:r>
      <w:r w:rsidRPr="005A1047">
        <w:rPr>
          <w:rFonts w:ascii="Times New Roman" w:hAnsi="Times New Roman"/>
          <w:bCs/>
          <w:i/>
          <w:color w:val="000000"/>
          <w:spacing w:val="-4"/>
          <w:sz w:val="28"/>
          <w:szCs w:val="28"/>
        </w:rPr>
        <w:t xml:space="preserve">số </w:t>
      </w:r>
      <w:r w:rsidRPr="00C45AA3">
        <w:rPr>
          <w:rFonts w:ascii="Times New Roman" w:hAnsi="Times New Roman"/>
          <w:bCs/>
          <w:i/>
          <w:spacing w:val="-4"/>
          <w:sz w:val="28"/>
          <w:szCs w:val="28"/>
        </w:rPr>
        <w:t>2</w:t>
      </w:r>
      <w:r w:rsidR="00C45AA3" w:rsidRPr="00C45AA3">
        <w:rPr>
          <w:rFonts w:ascii="Times New Roman" w:hAnsi="Times New Roman"/>
          <w:bCs/>
          <w:i/>
          <w:spacing w:val="-4"/>
          <w:sz w:val="28"/>
          <w:szCs w:val="28"/>
        </w:rPr>
        <w:t>7</w:t>
      </w:r>
      <w:r w:rsidRPr="00C45AA3">
        <w:rPr>
          <w:rFonts w:ascii="Times New Roman" w:hAnsi="Times New Roman"/>
          <w:bCs/>
          <w:i/>
          <w:spacing w:val="-4"/>
          <w:sz w:val="28"/>
          <w:szCs w:val="28"/>
        </w:rPr>
        <w:t>/202</w:t>
      </w:r>
      <w:r w:rsidR="00C45AA3" w:rsidRPr="00C45AA3">
        <w:rPr>
          <w:rFonts w:ascii="Times New Roman" w:hAnsi="Times New Roman"/>
          <w:bCs/>
          <w:i/>
          <w:spacing w:val="-4"/>
          <w:sz w:val="28"/>
          <w:szCs w:val="28"/>
        </w:rPr>
        <w:t>3</w:t>
      </w:r>
      <w:r w:rsidRPr="00C45AA3">
        <w:rPr>
          <w:rFonts w:ascii="Times New Roman" w:hAnsi="Times New Roman"/>
          <w:bCs/>
          <w:i/>
          <w:spacing w:val="-4"/>
          <w:sz w:val="28"/>
          <w:szCs w:val="28"/>
        </w:rPr>
        <w:t xml:space="preserve">/TT-BGDĐT ngày </w:t>
      </w:r>
      <w:r w:rsidR="00C45AA3" w:rsidRPr="00C45AA3">
        <w:rPr>
          <w:rFonts w:ascii="Times New Roman" w:hAnsi="Times New Roman"/>
          <w:bCs/>
          <w:i/>
          <w:spacing w:val="-4"/>
          <w:sz w:val="28"/>
          <w:szCs w:val="28"/>
        </w:rPr>
        <w:t>28/12/2023</w:t>
      </w:r>
      <w:r w:rsidRPr="00C45AA3">
        <w:rPr>
          <w:rFonts w:ascii="Times New Roman" w:hAnsi="Times New Roman"/>
          <w:bCs/>
          <w:i/>
          <w:spacing w:val="-4"/>
          <w:sz w:val="28"/>
          <w:szCs w:val="28"/>
        </w:rPr>
        <w:t xml:space="preserve"> của Bộ Giáo dục và Đào tạo quy định việc lựa chọn sách giáo khoa trong cơ sở giáo dục phổ thông;</w:t>
      </w:r>
      <w:r w:rsidRPr="00C45AA3">
        <w:rPr>
          <w:rFonts w:ascii="Times New Roman" w:eastAsia="Times New Roman" w:hAnsi="Times New Roman"/>
          <w:bCs/>
          <w:i/>
          <w:spacing w:val="-4"/>
          <w:sz w:val="28"/>
          <w:szCs w:val="28"/>
        </w:rPr>
        <w:t xml:space="preserve"> </w:t>
      </w:r>
    </w:p>
    <w:p w14:paraId="75621C02" w14:textId="63FB1669" w:rsidR="002F1908" w:rsidRDefault="002F1908" w:rsidP="00141525">
      <w:pPr>
        <w:spacing w:after="0" w:line="312" w:lineRule="auto"/>
        <w:ind w:firstLine="720"/>
        <w:jc w:val="both"/>
        <w:rPr>
          <w:rFonts w:ascii="Times New Roman" w:eastAsia="Times New Roman" w:hAnsi="Times New Roman"/>
          <w:bCs/>
          <w:i/>
          <w:spacing w:val="-4"/>
          <w:sz w:val="28"/>
          <w:szCs w:val="28"/>
        </w:rPr>
      </w:pPr>
      <w:r w:rsidRPr="00C45AA3">
        <w:rPr>
          <w:rFonts w:ascii="Times New Roman" w:eastAsia="Times New Roman" w:hAnsi="Times New Roman"/>
          <w:bCs/>
          <w:i/>
          <w:spacing w:val="-4"/>
          <w:sz w:val="28"/>
          <w:szCs w:val="28"/>
          <w:lang w:val="vi-VN"/>
        </w:rPr>
        <w:t>Căn cứ Q</w:t>
      </w:r>
      <w:r w:rsidRPr="00C45AA3">
        <w:rPr>
          <w:rFonts w:ascii="Times New Roman" w:eastAsia="Times New Roman" w:hAnsi="Times New Roman"/>
          <w:bCs/>
          <w:i/>
          <w:spacing w:val="-4"/>
          <w:sz w:val="28"/>
          <w:szCs w:val="28"/>
        </w:rPr>
        <w:t xml:space="preserve">uyết định số </w:t>
      </w:r>
      <w:r w:rsidR="000754D1" w:rsidRPr="00C45AA3">
        <w:rPr>
          <w:rFonts w:ascii="Times New Roman" w:eastAsia="Times New Roman" w:hAnsi="Times New Roman"/>
          <w:bCs/>
          <w:i/>
          <w:spacing w:val="-4"/>
          <w:sz w:val="28"/>
          <w:szCs w:val="28"/>
        </w:rPr>
        <w:t>4338</w:t>
      </w:r>
      <w:r w:rsidRPr="00C45AA3">
        <w:rPr>
          <w:rFonts w:ascii="Times New Roman" w:eastAsia="Times New Roman" w:hAnsi="Times New Roman"/>
          <w:bCs/>
          <w:i/>
          <w:spacing w:val="-4"/>
          <w:sz w:val="28"/>
          <w:szCs w:val="28"/>
        </w:rPr>
        <w:t>/QĐ-</w:t>
      </w:r>
      <w:r w:rsidR="000754D1" w:rsidRPr="00C45AA3">
        <w:rPr>
          <w:rFonts w:ascii="Times New Roman" w:eastAsia="Times New Roman" w:hAnsi="Times New Roman"/>
          <w:bCs/>
          <w:i/>
          <w:spacing w:val="-4"/>
          <w:sz w:val="28"/>
          <w:szCs w:val="28"/>
        </w:rPr>
        <w:t>BGD&amp;ĐT</w:t>
      </w:r>
      <w:r w:rsidRPr="00C45AA3">
        <w:rPr>
          <w:rFonts w:ascii="Times New Roman" w:eastAsia="Times New Roman" w:hAnsi="Times New Roman"/>
          <w:bCs/>
          <w:i/>
          <w:spacing w:val="-4"/>
          <w:sz w:val="28"/>
          <w:szCs w:val="28"/>
        </w:rPr>
        <w:t xml:space="preserve"> ngày </w:t>
      </w:r>
      <w:r w:rsidR="000754D1" w:rsidRPr="00C45AA3">
        <w:rPr>
          <w:rFonts w:ascii="Times New Roman" w:eastAsia="Times New Roman" w:hAnsi="Times New Roman"/>
          <w:bCs/>
          <w:i/>
          <w:spacing w:val="-4"/>
          <w:sz w:val="28"/>
          <w:szCs w:val="28"/>
        </w:rPr>
        <w:t>18/12/2023</w:t>
      </w:r>
      <w:r w:rsidRPr="00C45AA3">
        <w:rPr>
          <w:rFonts w:ascii="Times New Roman" w:eastAsia="Times New Roman" w:hAnsi="Times New Roman"/>
          <w:bCs/>
          <w:i/>
          <w:spacing w:val="-4"/>
          <w:sz w:val="28"/>
          <w:szCs w:val="28"/>
        </w:rPr>
        <w:t xml:space="preserve"> của </w:t>
      </w:r>
      <w:r w:rsidR="000754D1" w:rsidRPr="00C45AA3">
        <w:rPr>
          <w:rFonts w:ascii="Times New Roman" w:eastAsia="Times New Roman" w:hAnsi="Times New Roman"/>
          <w:bCs/>
          <w:i/>
          <w:spacing w:val="-4"/>
          <w:sz w:val="28"/>
          <w:szCs w:val="28"/>
        </w:rPr>
        <w:t xml:space="preserve">Bộ GD&amp;ĐT </w:t>
      </w:r>
      <w:r w:rsidRPr="00C45AA3">
        <w:rPr>
          <w:rFonts w:ascii="Times New Roman" w:eastAsia="Times New Roman" w:hAnsi="Times New Roman"/>
          <w:bCs/>
          <w:i/>
          <w:spacing w:val="-4"/>
          <w:sz w:val="28"/>
          <w:szCs w:val="28"/>
        </w:rPr>
        <w:t xml:space="preserve">về </w:t>
      </w:r>
      <w:r w:rsidR="000754D1" w:rsidRPr="00C45AA3">
        <w:rPr>
          <w:rFonts w:ascii="Times New Roman" w:eastAsia="Times New Roman" w:hAnsi="Times New Roman"/>
          <w:bCs/>
          <w:i/>
          <w:spacing w:val="-4"/>
          <w:sz w:val="28"/>
          <w:szCs w:val="28"/>
        </w:rPr>
        <w:t>việc phê duyệt danh mục SGK lớp 9 sử dụng trong cơ sở giáo dục phổ thông;</w:t>
      </w:r>
    </w:p>
    <w:p w14:paraId="017E7DE3" w14:textId="2C2AFF33" w:rsidR="00C45AA3" w:rsidRPr="00C45AA3" w:rsidRDefault="00C45AA3" w:rsidP="00C45AA3">
      <w:pPr>
        <w:spacing w:after="0" w:line="312" w:lineRule="auto"/>
        <w:ind w:firstLine="720"/>
        <w:jc w:val="both"/>
        <w:rPr>
          <w:rFonts w:ascii="Times New Roman" w:eastAsia="Times New Roman" w:hAnsi="Times New Roman"/>
          <w:bCs/>
          <w:i/>
          <w:spacing w:val="-4"/>
          <w:sz w:val="28"/>
          <w:szCs w:val="28"/>
        </w:rPr>
      </w:pPr>
      <w:r w:rsidRPr="00C45AA3">
        <w:rPr>
          <w:rFonts w:ascii="Times New Roman" w:eastAsia="Times New Roman" w:hAnsi="Times New Roman"/>
          <w:bCs/>
          <w:i/>
          <w:spacing w:val="-4"/>
          <w:sz w:val="28"/>
          <w:szCs w:val="28"/>
          <w:lang w:val="vi-VN"/>
        </w:rPr>
        <w:t>Căn cứ Q</w:t>
      </w:r>
      <w:r w:rsidRPr="00C45AA3">
        <w:rPr>
          <w:rFonts w:ascii="Times New Roman" w:eastAsia="Times New Roman" w:hAnsi="Times New Roman"/>
          <w:bCs/>
          <w:i/>
          <w:spacing w:val="-4"/>
          <w:sz w:val="28"/>
          <w:szCs w:val="28"/>
        </w:rPr>
        <w:t>uyết định số 4</w:t>
      </w:r>
      <w:r>
        <w:rPr>
          <w:rFonts w:ascii="Times New Roman" w:eastAsia="Times New Roman" w:hAnsi="Times New Roman"/>
          <w:bCs/>
          <w:i/>
          <w:spacing w:val="-4"/>
          <w:sz w:val="28"/>
          <w:szCs w:val="28"/>
        </w:rPr>
        <w:t>21</w:t>
      </w:r>
      <w:r w:rsidRPr="00C45AA3">
        <w:rPr>
          <w:rFonts w:ascii="Times New Roman" w:eastAsia="Times New Roman" w:hAnsi="Times New Roman"/>
          <w:bCs/>
          <w:i/>
          <w:spacing w:val="-4"/>
          <w:sz w:val="28"/>
          <w:szCs w:val="28"/>
        </w:rPr>
        <w:t xml:space="preserve">/QĐ-BGD&amp;ĐT ngày </w:t>
      </w:r>
      <w:r>
        <w:rPr>
          <w:rFonts w:ascii="Times New Roman" w:eastAsia="Times New Roman" w:hAnsi="Times New Roman"/>
          <w:bCs/>
          <w:i/>
          <w:spacing w:val="-4"/>
          <w:sz w:val="28"/>
          <w:szCs w:val="28"/>
        </w:rPr>
        <w:t>29/01/2024</w:t>
      </w:r>
      <w:r w:rsidRPr="00C45AA3">
        <w:rPr>
          <w:rFonts w:ascii="Times New Roman" w:eastAsia="Times New Roman" w:hAnsi="Times New Roman"/>
          <w:bCs/>
          <w:i/>
          <w:spacing w:val="-4"/>
          <w:sz w:val="28"/>
          <w:szCs w:val="28"/>
        </w:rPr>
        <w:t xml:space="preserve"> của Bộ GD&amp;ĐT về việc phê duyệt </w:t>
      </w:r>
      <w:r>
        <w:rPr>
          <w:rFonts w:ascii="Times New Roman" w:eastAsia="Times New Roman" w:hAnsi="Times New Roman"/>
          <w:bCs/>
          <w:i/>
          <w:spacing w:val="-4"/>
          <w:sz w:val="28"/>
          <w:szCs w:val="28"/>
        </w:rPr>
        <w:t xml:space="preserve">bổ sung </w:t>
      </w:r>
      <w:r w:rsidRPr="00C45AA3">
        <w:rPr>
          <w:rFonts w:ascii="Times New Roman" w:eastAsia="Times New Roman" w:hAnsi="Times New Roman"/>
          <w:bCs/>
          <w:i/>
          <w:spacing w:val="-4"/>
          <w:sz w:val="28"/>
          <w:szCs w:val="28"/>
        </w:rPr>
        <w:t>danh mục SGK lớp 9 sử dụng trong cơ sở giáo dục phổ thông;</w:t>
      </w:r>
    </w:p>
    <w:p w14:paraId="532C466B" w14:textId="67D1EE8D" w:rsidR="007C6AD3" w:rsidRDefault="007C6AD3" w:rsidP="007C6AD3">
      <w:pPr>
        <w:spacing w:after="0" w:line="312" w:lineRule="auto"/>
        <w:ind w:firstLine="720"/>
        <w:jc w:val="both"/>
        <w:rPr>
          <w:rFonts w:ascii="Times New Roman" w:eastAsia="Times New Roman" w:hAnsi="Times New Roman"/>
          <w:bCs/>
          <w:i/>
          <w:spacing w:val="-4"/>
          <w:sz w:val="28"/>
          <w:szCs w:val="28"/>
          <w:lang w:val="vi-VN"/>
        </w:rPr>
      </w:pPr>
      <w:r>
        <w:rPr>
          <w:rFonts w:ascii="Times New Roman" w:eastAsia="Times New Roman" w:hAnsi="Times New Roman"/>
          <w:bCs/>
          <w:i/>
          <w:spacing w:val="-4"/>
          <w:sz w:val="28"/>
          <w:szCs w:val="28"/>
        </w:rPr>
        <w:t>Căn cứ</w:t>
      </w:r>
      <w:r w:rsidRPr="007C6AD3">
        <w:rPr>
          <w:rFonts w:ascii="Times New Roman" w:eastAsia="Times New Roman" w:hAnsi="Times New Roman"/>
          <w:bCs/>
          <w:i/>
          <w:spacing w:val="-4"/>
          <w:sz w:val="28"/>
          <w:szCs w:val="28"/>
          <w:lang w:val="vi-VN"/>
        </w:rPr>
        <w:t xml:space="preserve"> </w:t>
      </w:r>
      <w:r>
        <w:rPr>
          <w:rFonts w:ascii="Times New Roman" w:eastAsia="Times New Roman" w:hAnsi="Times New Roman"/>
          <w:bCs/>
          <w:i/>
          <w:spacing w:val="-4"/>
          <w:sz w:val="28"/>
          <w:szCs w:val="28"/>
        </w:rPr>
        <w:t>C</w:t>
      </w:r>
      <w:r w:rsidRPr="007C6AD3">
        <w:rPr>
          <w:rFonts w:ascii="Times New Roman" w:eastAsia="Times New Roman" w:hAnsi="Times New Roman"/>
          <w:bCs/>
          <w:i/>
          <w:spacing w:val="-4"/>
          <w:sz w:val="28"/>
          <w:szCs w:val="28"/>
          <w:lang w:val="vi-VN"/>
        </w:rPr>
        <w:t>ông văn số 417/SGDĐT-GDTrH ngày 07/02/2024 của Sở</w:t>
      </w:r>
      <w:r>
        <w:rPr>
          <w:rFonts w:ascii="Times New Roman" w:eastAsia="Times New Roman" w:hAnsi="Times New Roman"/>
          <w:bCs/>
          <w:i/>
          <w:spacing w:val="-4"/>
          <w:sz w:val="28"/>
          <w:szCs w:val="28"/>
        </w:rPr>
        <w:t xml:space="preserve"> </w:t>
      </w:r>
      <w:r w:rsidRPr="007C6AD3">
        <w:rPr>
          <w:rFonts w:ascii="Times New Roman" w:eastAsia="Times New Roman" w:hAnsi="Times New Roman"/>
          <w:bCs/>
          <w:i/>
          <w:spacing w:val="-4"/>
          <w:sz w:val="28"/>
          <w:szCs w:val="28"/>
          <w:lang w:val="vi-VN"/>
        </w:rPr>
        <w:t>GDĐT Hà Nội về việc tổ chức hội thảo và hướng dẫn lựa chọn sách giáo khoa</w:t>
      </w:r>
      <w:r>
        <w:rPr>
          <w:rFonts w:ascii="Times New Roman" w:eastAsia="Times New Roman" w:hAnsi="Times New Roman"/>
          <w:bCs/>
          <w:i/>
          <w:spacing w:val="-4"/>
          <w:sz w:val="28"/>
          <w:szCs w:val="28"/>
        </w:rPr>
        <w:t xml:space="preserve"> </w:t>
      </w:r>
      <w:r w:rsidRPr="007C6AD3">
        <w:rPr>
          <w:rFonts w:ascii="Times New Roman" w:eastAsia="Times New Roman" w:hAnsi="Times New Roman"/>
          <w:bCs/>
          <w:i/>
          <w:spacing w:val="-4"/>
          <w:sz w:val="28"/>
          <w:szCs w:val="28"/>
          <w:lang w:val="vi-VN"/>
        </w:rPr>
        <w:t>chuẩn bị triển khai năm học 2024-2025,</w:t>
      </w:r>
    </w:p>
    <w:p w14:paraId="7BB97302" w14:textId="16F1EDD6" w:rsidR="007C6AD3" w:rsidRPr="007C6AD3" w:rsidRDefault="007C6AD3" w:rsidP="007C6AD3">
      <w:pPr>
        <w:spacing w:after="0" w:line="312" w:lineRule="auto"/>
        <w:ind w:firstLine="720"/>
        <w:jc w:val="both"/>
        <w:rPr>
          <w:rFonts w:ascii="Times New Roman" w:eastAsia="Times New Roman" w:hAnsi="Times New Roman"/>
          <w:bCs/>
          <w:i/>
          <w:spacing w:val="-4"/>
          <w:sz w:val="28"/>
          <w:szCs w:val="28"/>
        </w:rPr>
      </w:pPr>
      <w:r>
        <w:rPr>
          <w:rFonts w:ascii="Times New Roman" w:eastAsia="Times New Roman" w:hAnsi="Times New Roman"/>
          <w:bCs/>
          <w:i/>
          <w:spacing w:val="-4"/>
          <w:sz w:val="28"/>
          <w:szCs w:val="28"/>
        </w:rPr>
        <w:t>Căn cứ Công văn số 20/PGD&amp;ĐT ngày 16/02/2024 của PGD&amp;ĐT quận Long Biên v/v tổ chức hội nghị trực tuyến giới thiệu SGK lớp 9;</w:t>
      </w:r>
    </w:p>
    <w:bookmarkEnd w:id="0"/>
    <w:p w14:paraId="67254BD8" w14:textId="6EC466F3" w:rsidR="00EF78AD" w:rsidRDefault="00EF78AD" w:rsidP="00EF78AD">
      <w:pPr>
        <w:pStyle w:val="BodyText"/>
        <w:tabs>
          <w:tab w:val="left" w:pos="851"/>
          <w:tab w:val="left" w:pos="993"/>
        </w:tabs>
        <w:spacing w:before="120"/>
        <w:ind w:right="30" w:firstLine="709"/>
        <w:rPr>
          <w:rFonts w:ascii="Times New Roman" w:hAnsi="Times New Roman"/>
          <w:i/>
          <w:spacing w:val="0"/>
          <w:szCs w:val="28"/>
        </w:rPr>
      </w:pPr>
      <w:r>
        <w:rPr>
          <w:rFonts w:ascii="Times New Roman" w:hAnsi="Times New Roman"/>
          <w:i/>
          <w:spacing w:val="0"/>
          <w:szCs w:val="28"/>
        </w:rPr>
        <w:t>Xét đề nghị của Hội đồng lựa chọn sách giáo khoa lớp 9 năm học 2024-2025 của trường THCS Thượng Thanh</w:t>
      </w:r>
      <w:r w:rsidR="00DA7BFF">
        <w:rPr>
          <w:rFonts w:ascii="Times New Roman" w:hAnsi="Times New Roman"/>
          <w:i/>
          <w:spacing w:val="0"/>
          <w:szCs w:val="28"/>
        </w:rPr>
        <w:t>,</w:t>
      </w:r>
    </w:p>
    <w:p w14:paraId="5710B936" w14:textId="3C4A0109" w:rsidR="005A1047" w:rsidRPr="00303D77" w:rsidRDefault="005A1047" w:rsidP="00303D77">
      <w:pPr>
        <w:spacing w:after="0" w:line="312" w:lineRule="auto"/>
        <w:jc w:val="center"/>
        <w:rPr>
          <w:rFonts w:ascii="Times New Roman" w:eastAsia="Times New Roman" w:hAnsi="Times New Roman"/>
          <w:b/>
          <w:bCs/>
          <w:color w:val="000000"/>
          <w:spacing w:val="-4"/>
          <w:sz w:val="28"/>
          <w:szCs w:val="28"/>
        </w:rPr>
      </w:pPr>
      <w:r w:rsidRPr="005A1047">
        <w:rPr>
          <w:rFonts w:ascii="Times New Roman" w:eastAsia="Times New Roman" w:hAnsi="Times New Roman"/>
          <w:b/>
          <w:bCs/>
          <w:color w:val="000000"/>
          <w:spacing w:val="-4"/>
          <w:sz w:val="28"/>
          <w:szCs w:val="28"/>
          <w:lang w:val="vi-VN"/>
        </w:rPr>
        <w:t>QUYẾT ĐỊNH</w:t>
      </w:r>
      <w:r w:rsidR="00303D77">
        <w:rPr>
          <w:rFonts w:ascii="Times New Roman" w:eastAsia="Times New Roman" w:hAnsi="Times New Roman"/>
          <w:b/>
          <w:bCs/>
          <w:color w:val="000000"/>
          <w:spacing w:val="-4"/>
          <w:sz w:val="28"/>
          <w:szCs w:val="28"/>
        </w:rPr>
        <w:t>:</w:t>
      </w:r>
    </w:p>
    <w:p w14:paraId="2AFFE22B" w14:textId="590AAFF8" w:rsidR="00DA7BFF" w:rsidRDefault="00DA7BFF" w:rsidP="00DA7BFF">
      <w:pPr>
        <w:pStyle w:val="BodyText"/>
        <w:tabs>
          <w:tab w:val="left" w:pos="851"/>
          <w:tab w:val="left" w:pos="993"/>
        </w:tabs>
        <w:spacing w:before="120"/>
        <w:ind w:right="30" w:firstLine="709"/>
        <w:rPr>
          <w:rStyle w:val="body00201char"/>
          <w:rFonts w:ascii="Times New Roman" w:eastAsia="Arial Unicode MS" w:hAnsi="Times New Roman"/>
          <w:bCs/>
          <w:spacing w:val="0"/>
          <w:shd w:val="clear" w:color="auto" w:fill="FFFFFF"/>
          <w:lang w:val="af-ZA"/>
        </w:rPr>
      </w:pPr>
      <w:r>
        <w:rPr>
          <w:rFonts w:ascii="Times New Roman" w:hAnsi="Times New Roman"/>
          <w:b/>
          <w:spacing w:val="0"/>
          <w:szCs w:val="28"/>
        </w:rPr>
        <w:t>Điều 1.</w:t>
      </w:r>
      <w:r>
        <w:rPr>
          <w:rFonts w:ascii="Times New Roman" w:hAnsi="Times New Roman"/>
          <w:spacing w:val="0"/>
          <w:szCs w:val="28"/>
        </w:rPr>
        <w:t xml:space="preserve"> Ban hành kèm theo Quyết định này Danh mục </w:t>
      </w:r>
      <w:r>
        <w:rPr>
          <w:rStyle w:val="body00201char"/>
          <w:rFonts w:ascii="Times New Roman" w:eastAsia="Arial Unicode MS" w:hAnsi="Times New Roman"/>
          <w:bCs/>
          <w:spacing w:val="0"/>
          <w:shd w:val="clear" w:color="auto" w:fill="FFFFFF"/>
          <w:lang w:val="af-ZA"/>
        </w:rPr>
        <w:t>sách giáo khoa lớp 9 sử dụng trong nhà trường từ năm học 2024-2025.</w:t>
      </w:r>
    </w:p>
    <w:p w14:paraId="35945115" w14:textId="77777777" w:rsidR="00DA7BFF" w:rsidRDefault="00DA7BFF" w:rsidP="00DA7BFF">
      <w:pPr>
        <w:pStyle w:val="BodyText"/>
        <w:tabs>
          <w:tab w:val="left" w:pos="851"/>
          <w:tab w:val="left" w:pos="993"/>
        </w:tabs>
        <w:spacing w:before="120"/>
        <w:ind w:right="30" w:firstLine="709"/>
        <w:rPr>
          <w:rStyle w:val="body00201char"/>
          <w:rFonts w:ascii="Times New Roman" w:eastAsia="Arial Unicode MS" w:hAnsi="Times New Roman"/>
          <w:bCs/>
          <w:spacing w:val="0"/>
          <w:shd w:val="clear" w:color="auto" w:fill="FFFFFF"/>
          <w:lang w:val="af-ZA"/>
        </w:rPr>
      </w:pPr>
      <w:r>
        <w:rPr>
          <w:rStyle w:val="body00201char"/>
          <w:rFonts w:ascii="Times New Roman" w:eastAsia="Arial Unicode MS" w:hAnsi="Times New Roman"/>
          <w:b/>
          <w:bCs/>
          <w:spacing w:val="0"/>
          <w:shd w:val="clear" w:color="auto" w:fill="FFFFFF"/>
          <w:lang w:val="af-ZA"/>
        </w:rPr>
        <w:t>Điều 2.</w:t>
      </w:r>
      <w:r>
        <w:rPr>
          <w:rStyle w:val="body00201char"/>
          <w:rFonts w:ascii="Times New Roman" w:eastAsia="Arial Unicode MS" w:hAnsi="Times New Roman"/>
          <w:bCs/>
          <w:spacing w:val="0"/>
          <w:shd w:val="clear" w:color="auto" w:fill="FFFFFF"/>
          <w:lang w:val="af-ZA"/>
        </w:rPr>
        <w:t xml:space="preserve"> Danh mục sách được nêm yết công khai trên bảng tin và website của nhà trường, thông báo cho cha mẹ học sinh và học sinh biết trước khi vào năm học.</w:t>
      </w:r>
    </w:p>
    <w:p w14:paraId="15F754B8" w14:textId="77777777" w:rsidR="00DA7BFF" w:rsidRDefault="00DA7BFF" w:rsidP="00DA7BFF">
      <w:pPr>
        <w:pStyle w:val="BodyText"/>
        <w:tabs>
          <w:tab w:val="left" w:pos="851"/>
          <w:tab w:val="left" w:pos="993"/>
        </w:tabs>
        <w:spacing w:before="120"/>
        <w:ind w:right="30" w:firstLine="709"/>
        <w:rPr>
          <w:rStyle w:val="body00201char"/>
          <w:rFonts w:ascii="Times New Roman" w:eastAsia="Arial Unicode MS" w:hAnsi="Times New Roman"/>
          <w:bCs/>
          <w:spacing w:val="0"/>
          <w:shd w:val="clear" w:color="auto" w:fill="FFFFFF"/>
          <w:lang w:val="af-ZA"/>
        </w:rPr>
      </w:pPr>
      <w:r>
        <w:rPr>
          <w:rStyle w:val="body00201char"/>
          <w:rFonts w:ascii="Times New Roman" w:eastAsia="Arial Unicode MS" w:hAnsi="Times New Roman"/>
          <w:b/>
          <w:bCs/>
          <w:spacing w:val="0"/>
          <w:shd w:val="clear" w:color="auto" w:fill="FFFFFF"/>
          <w:lang w:val="af-ZA"/>
        </w:rPr>
        <w:lastRenderedPageBreak/>
        <w:t>Điều 3.</w:t>
      </w:r>
      <w:r>
        <w:rPr>
          <w:rStyle w:val="body00201char"/>
          <w:rFonts w:ascii="Times New Roman" w:eastAsia="Arial Unicode MS" w:hAnsi="Times New Roman"/>
          <w:bCs/>
          <w:spacing w:val="0"/>
          <w:shd w:val="clear" w:color="auto" w:fill="FFFFFF"/>
          <w:lang w:val="af-ZA"/>
        </w:rPr>
        <w:t xml:space="preserve"> Hiệu trưởng, Phó hiệu trưởng, các Tổ chuyên môn và toàn thể cán bộ quản lý, giáo viên, nhân viên, học sinh trong nhà trường thi hành Quyết định này./.</w:t>
      </w:r>
    </w:p>
    <w:p w14:paraId="74899B60" w14:textId="77777777" w:rsidR="00F5219A" w:rsidRDefault="00F5219A" w:rsidP="00141525">
      <w:pPr>
        <w:spacing w:after="0" w:line="312" w:lineRule="auto"/>
        <w:rPr>
          <w:rFonts w:ascii="Times New Roman" w:eastAsia="Times New Roman" w:hAnsi="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5219A" w14:paraId="69D108A6" w14:textId="77777777" w:rsidTr="00F5219A">
        <w:tc>
          <w:tcPr>
            <w:tcW w:w="4814" w:type="dxa"/>
          </w:tcPr>
          <w:p w14:paraId="660568FC" w14:textId="77777777" w:rsidR="00F5219A" w:rsidRPr="00F5219A" w:rsidRDefault="00F5219A" w:rsidP="00F5219A">
            <w:pPr>
              <w:spacing w:after="0" w:line="312" w:lineRule="auto"/>
              <w:rPr>
                <w:rFonts w:ascii="Times New Roman" w:eastAsia="Times New Roman" w:hAnsi="Times New Roman"/>
                <w:b/>
                <w:bCs/>
                <w:i/>
                <w:iCs/>
                <w:color w:val="000000"/>
                <w:sz w:val="24"/>
                <w:szCs w:val="24"/>
              </w:rPr>
            </w:pPr>
            <w:r w:rsidRPr="00BB10A2">
              <w:rPr>
                <w:rFonts w:ascii="Times New Roman" w:eastAsia="Times New Roman" w:hAnsi="Times New Roman"/>
                <w:b/>
                <w:bCs/>
                <w:i/>
                <w:iCs/>
                <w:color w:val="000000"/>
                <w:sz w:val="24"/>
                <w:szCs w:val="24"/>
                <w:u w:val="single"/>
              </w:rPr>
              <w:t>Nơi nhận</w:t>
            </w:r>
            <w:r w:rsidRPr="00F5219A">
              <w:rPr>
                <w:rFonts w:ascii="Times New Roman" w:eastAsia="Times New Roman" w:hAnsi="Times New Roman"/>
                <w:b/>
                <w:bCs/>
                <w:i/>
                <w:iCs/>
                <w:color w:val="000000"/>
                <w:sz w:val="24"/>
                <w:szCs w:val="24"/>
              </w:rPr>
              <w:t xml:space="preserve">: </w:t>
            </w:r>
          </w:p>
          <w:p w14:paraId="789986E0" w14:textId="7DF73084" w:rsidR="00F5219A" w:rsidRPr="009C3D1E" w:rsidRDefault="00F5219A" w:rsidP="00F5219A">
            <w:pPr>
              <w:spacing w:after="0" w:line="312" w:lineRule="auto"/>
              <w:rPr>
                <w:rFonts w:ascii="Times New Roman" w:eastAsia="Times New Roman" w:hAnsi="Times New Roman"/>
                <w:color w:val="000000"/>
                <w:sz w:val="24"/>
                <w:szCs w:val="24"/>
              </w:rPr>
            </w:pPr>
            <w:r w:rsidRPr="009C3D1E">
              <w:rPr>
                <w:rFonts w:ascii="Times New Roman" w:eastAsia="Times New Roman" w:hAnsi="Times New Roman"/>
                <w:color w:val="000000"/>
                <w:sz w:val="24"/>
                <w:szCs w:val="24"/>
              </w:rPr>
              <w:t>- Như điều 3</w:t>
            </w:r>
            <w:r w:rsidR="00B479FA">
              <w:rPr>
                <w:rFonts w:ascii="Times New Roman" w:eastAsia="Times New Roman" w:hAnsi="Times New Roman"/>
                <w:color w:val="000000"/>
                <w:sz w:val="24"/>
                <w:szCs w:val="24"/>
              </w:rPr>
              <w:t xml:space="preserve"> (để thực hiện).</w:t>
            </w:r>
          </w:p>
          <w:p w14:paraId="578C1FEA" w14:textId="36342714" w:rsidR="00F5219A" w:rsidRDefault="00F5219A" w:rsidP="00F5219A">
            <w:pPr>
              <w:spacing w:after="0" w:line="312" w:lineRule="auto"/>
              <w:rPr>
                <w:rFonts w:ascii="Times New Roman" w:eastAsia="Times New Roman" w:hAnsi="Times New Roman"/>
                <w:color w:val="000000"/>
                <w:sz w:val="24"/>
                <w:szCs w:val="24"/>
              </w:rPr>
            </w:pPr>
            <w:r w:rsidRPr="009C3D1E">
              <w:rPr>
                <w:rFonts w:ascii="Times New Roman" w:eastAsia="Times New Roman" w:hAnsi="Times New Roman"/>
                <w:color w:val="000000"/>
                <w:sz w:val="24"/>
                <w:szCs w:val="24"/>
              </w:rPr>
              <w:t>- Lưu VT</w:t>
            </w:r>
            <w:r w:rsidR="00B479FA">
              <w:rPr>
                <w:rFonts w:ascii="Times New Roman" w:eastAsia="Times New Roman" w:hAnsi="Times New Roman"/>
                <w:color w:val="000000"/>
                <w:sz w:val="24"/>
                <w:szCs w:val="24"/>
              </w:rPr>
              <w:t xml:space="preserve"> (01).</w:t>
            </w:r>
          </w:p>
        </w:tc>
        <w:tc>
          <w:tcPr>
            <w:tcW w:w="4814" w:type="dxa"/>
          </w:tcPr>
          <w:p w14:paraId="32B6C053" w14:textId="77777777" w:rsidR="00F5219A" w:rsidRDefault="00F5219A" w:rsidP="00F5219A">
            <w:pPr>
              <w:spacing w:after="0" w:line="312" w:lineRule="auto"/>
              <w:jc w:val="center"/>
              <w:rPr>
                <w:rFonts w:ascii="Times New Roman" w:eastAsia="Times New Roman" w:hAnsi="Times New Roman"/>
                <w:b/>
                <w:color w:val="000000"/>
                <w:sz w:val="27"/>
                <w:szCs w:val="27"/>
              </w:rPr>
            </w:pPr>
            <w:r w:rsidRPr="009C3D1E">
              <w:rPr>
                <w:rFonts w:ascii="Times New Roman" w:eastAsia="Times New Roman" w:hAnsi="Times New Roman"/>
                <w:b/>
                <w:color w:val="000000"/>
                <w:sz w:val="27"/>
                <w:szCs w:val="27"/>
              </w:rPr>
              <w:t>HIỆU TRƯỞNG</w:t>
            </w:r>
          </w:p>
          <w:p w14:paraId="2E110E01" w14:textId="77777777" w:rsidR="00F5219A" w:rsidRDefault="00F5219A" w:rsidP="00F5219A">
            <w:pPr>
              <w:spacing w:after="0" w:line="312" w:lineRule="auto"/>
              <w:jc w:val="center"/>
              <w:rPr>
                <w:rFonts w:ascii="Times New Roman" w:eastAsia="Times New Roman" w:hAnsi="Times New Roman"/>
                <w:b/>
                <w:color w:val="000000"/>
                <w:sz w:val="27"/>
                <w:szCs w:val="27"/>
              </w:rPr>
            </w:pPr>
          </w:p>
          <w:p w14:paraId="0E404054" w14:textId="6E4453B1" w:rsidR="00F5219A" w:rsidRPr="00ED48A1" w:rsidRDefault="00ED48A1" w:rsidP="00F5219A">
            <w:pPr>
              <w:spacing w:after="0" w:line="312" w:lineRule="auto"/>
              <w:jc w:val="center"/>
              <w:rPr>
                <w:rFonts w:ascii="Times New Roman" w:eastAsia="Times New Roman" w:hAnsi="Times New Roman"/>
                <w:bCs/>
                <w:i/>
                <w:iCs/>
                <w:color w:val="000000"/>
                <w:sz w:val="27"/>
                <w:szCs w:val="27"/>
              </w:rPr>
            </w:pPr>
            <w:bookmarkStart w:id="1" w:name="_GoBack"/>
            <w:r w:rsidRPr="00ED48A1">
              <w:rPr>
                <w:rFonts w:ascii="Times New Roman" w:eastAsia="Times New Roman" w:hAnsi="Times New Roman"/>
                <w:bCs/>
                <w:i/>
                <w:iCs/>
                <w:color w:val="000000"/>
                <w:sz w:val="27"/>
                <w:szCs w:val="27"/>
              </w:rPr>
              <w:t>(Đã ký)</w:t>
            </w:r>
          </w:p>
          <w:bookmarkEnd w:id="1"/>
          <w:p w14:paraId="75AB1B62" w14:textId="77777777" w:rsidR="00F5219A" w:rsidRDefault="00F5219A" w:rsidP="00F5219A">
            <w:pPr>
              <w:spacing w:after="0" w:line="312" w:lineRule="auto"/>
              <w:jc w:val="center"/>
              <w:rPr>
                <w:rFonts w:ascii="Times New Roman" w:eastAsia="Times New Roman" w:hAnsi="Times New Roman"/>
                <w:b/>
                <w:color w:val="000000"/>
                <w:sz w:val="27"/>
                <w:szCs w:val="27"/>
              </w:rPr>
            </w:pPr>
          </w:p>
          <w:p w14:paraId="15F5CF69" w14:textId="77777777" w:rsidR="00F5219A" w:rsidRDefault="00F5219A" w:rsidP="00F5219A">
            <w:pPr>
              <w:spacing w:after="0" w:line="312" w:lineRule="auto"/>
              <w:jc w:val="center"/>
              <w:rPr>
                <w:rFonts w:ascii="Times New Roman" w:eastAsia="Times New Roman" w:hAnsi="Times New Roman"/>
                <w:b/>
                <w:color w:val="000000"/>
                <w:sz w:val="27"/>
                <w:szCs w:val="27"/>
              </w:rPr>
            </w:pPr>
          </w:p>
          <w:p w14:paraId="35B131D2" w14:textId="3F28CE80" w:rsidR="00F5219A" w:rsidRDefault="00BB10A2" w:rsidP="00F5219A">
            <w:pPr>
              <w:spacing w:after="0" w:line="312" w:lineRule="auto"/>
              <w:jc w:val="center"/>
              <w:rPr>
                <w:rFonts w:ascii="Times New Roman" w:eastAsia="Times New Roman" w:hAnsi="Times New Roman"/>
                <w:color w:val="000000"/>
                <w:sz w:val="24"/>
                <w:szCs w:val="24"/>
              </w:rPr>
            </w:pPr>
            <w:r>
              <w:rPr>
                <w:rFonts w:ascii="Times New Roman" w:eastAsia="Times New Roman" w:hAnsi="Times New Roman"/>
                <w:b/>
                <w:color w:val="000000"/>
                <w:sz w:val="27"/>
                <w:szCs w:val="27"/>
              </w:rPr>
              <w:t>Trần Thị Ngọc Yến</w:t>
            </w:r>
          </w:p>
        </w:tc>
      </w:tr>
    </w:tbl>
    <w:p w14:paraId="407F22FA" w14:textId="77777777" w:rsidR="00F5219A" w:rsidRDefault="00F5219A" w:rsidP="00141525">
      <w:pPr>
        <w:spacing w:after="0" w:line="312" w:lineRule="auto"/>
        <w:rPr>
          <w:rFonts w:ascii="Times New Roman" w:eastAsia="Times New Roman" w:hAnsi="Times New Roman"/>
          <w:color w:val="000000"/>
          <w:sz w:val="24"/>
          <w:szCs w:val="24"/>
        </w:rPr>
      </w:pPr>
    </w:p>
    <w:p w14:paraId="2014D568" w14:textId="18227670" w:rsidR="00755854" w:rsidRDefault="00755854" w:rsidP="00141525">
      <w:pPr>
        <w:spacing w:after="0" w:line="312" w:lineRule="auto"/>
        <w:jc w:val="both"/>
        <w:rPr>
          <w:rFonts w:ascii="Times New Roman" w:hAnsi="Times New Roman"/>
          <w:sz w:val="28"/>
          <w:szCs w:val="28"/>
        </w:rPr>
      </w:pPr>
    </w:p>
    <w:p w14:paraId="18A4941C" w14:textId="7EE7BE53" w:rsidR="00DF16C1" w:rsidRPr="0088737D" w:rsidRDefault="00F5219A" w:rsidP="00DF16C1">
      <w:pPr>
        <w:spacing w:after="0" w:line="240" w:lineRule="auto"/>
        <w:rPr>
          <w:rFonts w:ascii="Times New Roman" w:eastAsiaTheme="minorHAnsi" w:hAnsi="Times New Roman" w:cstheme="minorBidi"/>
          <w:b/>
          <w:bCs/>
          <w:sz w:val="24"/>
          <w:szCs w:val="20"/>
        </w:rPr>
      </w:pPr>
      <w:r>
        <w:rPr>
          <w:rFonts w:ascii="Times New Roman" w:eastAsiaTheme="minorHAnsi" w:hAnsi="Times New Roman" w:cstheme="minorBidi"/>
          <w:b/>
          <w:bCs/>
          <w:sz w:val="26"/>
        </w:rPr>
        <w:br w:type="page"/>
      </w:r>
      <w:r w:rsidR="00DF16C1" w:rsidRPr="0088737D">
        <w:rPr>
          <w:rFonts w:ascii="Times New Roman" w:eastAsiaTheme="minorHAnsi" w:hAnsi="Times New Roman" w:cstheme="minorBidi"/>
          <w:b/>
          <w:bCs/>
          <w:sz w:val="24"/>
          <w:szCs w:val="20"/>
        </w:rPr>
        <w:lastRenderedPageBreak/>
        <w:t>TRƯỜNG THCS THƯỢNG THANH</w:t>
      </w:r>
    </w:p>
    <w:p w14:paraId="3D1B84EE" w14:textId="77777777" w:rsidR="00DF16C1" w:rsidRDefault="00DF16C1" w:rsidP="00F738BC">
      <w:pPr>
        <w:shd w:val="clear" w:color="auto" w:fill="FFFFFF"/>
        <w:spacing w:after="0" w:line="240" w:lineRule="auto"/>
        <w:jc w:val="center"/>
        <w:rPr>
          <w:rFonts w:ascii="Times New Roman" w:eastAsia="Times New Roman" w:hAnsi="Times New Roman"/>
          <w:b/>
          <w:bCs/>
          <w:sz w:val="28"/>
          <w:szCs w:val="28"/>
        </w:rPr>
      </w:pPr>
    </w:p>
    <w:p w14:paraId="3C061390" w14:textId="2C75FF6F" w:rsidR="009C3D1E" w:rsidRDefault="00E6619E" w:rsidP="00FA4223">
      <w:pPr>
        <w:shd w:val="clear" w:color="auto" w:fill="FFFFFF"/>
        <w:spacing w:after="0" w:line="240" w:lineRule="auto"/>
        <w:jc w:val="center"/>
        <w:rPr>
          <w:rFonts w:ascii="Times New Roman" w:eastAsia="Times New Roman" w:hAnsi="Times New Roman"/>
          <w:b/>
          <w:bCs/>
          <w:sz w:val="28"/>
          <w:szCs w:val="28"/>
        </w:rPr>
      </w:pPr>
      <w:r w:rsidRPr="00E6619E">
        <w:rPr>
          <w:rFonts w:ascii="Times New Roman" w:eastAsia="Times New Roman" w:hAnsi="Times New Roman"/>
          <w:b/>
          <w:bCs/>
          <w:sz w:val="28"/>
          <w:szCs w:val="28"/>
        </w:rPr>
        <w:t xml:space="preserve">DANH </w:t>
      </w:r>
      <w:r w:rsidR="00FA4223">
        <w:rPr>
          <w:rFonts w:ascii="Times New Roman" w:eastAsia="Times New Roman" w:hAnsi="Times New Roman"/>
          <w:b/>
          <w:bCs/>
          <w:sz w:val="28"/>
          <w:szCs w:val="28"/>
        </w:rPr>
        <w:t>MỤC</w:t>
      </w:r>
      <w:r w:rsidR="009C3D1E" w:rsidRPr="00E6619E">
        <w:rPr>
          <w:rFonts w:ascii="Times New Roman" w:eastAsia="Times New Roman" w:hAnsi="Times New Roman"/>
          <w:b/>
          <w:bCs/>
          <w:sz w:val="28"/>
          <w:szCs w:val="28"/>
        </w:rPr>
        <w:t xml:space="preserve"> </w:t>
      </w:r>
    </w:p>
    <w:p w14:paraId="367DBC45" w14:textId="77777777" w:rsidR="00FA4223" w:rsidRDefault="00FA4223" w:rsidP="00FA4223">
      <w:pPr>
        <w:spacing w:after="0" w:line="240" w:lineRule="auto"/>
        <w:jc w:val="center"/>
        <w:rPr>
          <w:rFonts w:ascii="Times New Roman" w:hAnsi="Times New Roman"/>
          <w:b/>
          <w:sz w:val="28"/>
          <w:szCs w:val="28"/>
        </w:rPr>
      </w:pPr>
      <w:r>
        <w:rPr>
          <w:rFonts w:ascii="Times New Roman" w:hAnsi="Times New Roman"/>
          <w:b/>
          <w:sz w:val="28"/>
          <w:szCs w:val="28"/>
        </w:rPr>
        <w:t xml:space="preserve">SGK lớp 9 </w:t>
      </w:r>
      <w:r w:rsidRPr="00D73480">
        <w:rPr>
          <w:rFonts w:ascii="Times New Roman" w:hAnsi="Times New Roman"/>
          <w:b/>
          <w:sz w:val="28"/>
          <w:szCs w:val="28"/>
        </w:rPr>
        <w:t xml:space="preserve">sử dụng trong </w:t>
      </w:r>
      <w:r>
        <w:rPr>
          <w:rFonts w:ascii="Times New Roman" w:hAnsi="Times New Roman"/>
          <w:b/>
          <w:sz w:val="28"/>
          <w:szCs w:val="28"/>
        </w:rPr>
        <w:t>trường THCS Thượng Thanh</w:t>
      </w:r>
    </w:p>
    <w:p w14:paraId="1B028C7A" w14:textId="29B2413E" w:rsidR="00FA4223" w:rsidRPr="00D73480" w:rsidRDefault="00FA4223" w:rsidP="00FA422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D73480">
        <w:rPr>
          <w:rFonts w:ascii="Times New Roman" w:hAnsi="Times New Roman"/>
          <w:b/>
          <w:sz w:val="28"/>
          <w:szCs w:val="28"/>
        </w:rPr>
        <w:t>từ năm học 2024-2025</w:t>
      </w:r>
    </w:p>
    <w:p w14:paraId="66FCA9D0" w14:textId="7C7C86B0" w:rsidR="00F5219A" w:rsidRPr="00E6619E" w:rsidRDefault="009C3D1E" w:rsidP="00F738BC">
      <w:pPr>
        <w:shd w:val="clear" w:color="auto" w:fill="FFFFFF"/>
        <w:spacing w:after="0" w:line="240" w:lineRule="auto"/>
        <w:jc w:val="center"/>
        <w:rPr>
          <w:rFonts w:ascii="Times New Roman" w:eastAsia="Times New Roman" w:hAnsi="Times New Roman"/>
          <w:i/>
          <w:iCs/>
          <w:sz w:val="26"/>
          <w:szCs w:val="26"/>
        </w:rPr>
      </w:pPr>
      <w:r w:rsidRPr="00E6619E">
        <w:rPr>
          <w:rFonts w:ascii="Times New Roman" w:eastAsia="Times New Roman" w:hAnsi="Times New Roman"/>
          <w:i/>
          <w:iCs/>
          <w:sz w:val="26"/>
          <w:szCs w:val="26"/>
        </w:rPr>
        <w:t xml:space="preserve">(Kèm theo Quyết định số </w:t>
      </w:r>
      <w:r w:rsidR="00F5219A" w:rsidRPr="00E6619E">
        <w:rPr>
          <w:rFonts w:ascii="Times New Roman" w:eastAsia="Times New Roman" w:hAnsi="Times New Roman"/>
          <w:i/>
          <w:iCs/>
          <w:sz w:val="26"/>
          <w:szCs w:val="26"/>
        </w:rPr>
        <w:t>….</w:t>
      </w:r>
      <w:r w:rsidRPr="00E6619E">
        <w:rPr>
          <w:rFonts w:ascii="Times New Roman" w:eastAsia="Times New Roman" w:hAnsi="Times New Roman"/>
          <w:i/>
          <w:iCs/>
          <w:sz w:val="26"/>
          <w:szCs w:val="26"/>
          <w:lang w:val="vi-VN"/>
        </w:rPr>
        <w:t xml:space="preserve">   </w:t>
      </w:r>
      <w:r w:rsidRPr="00E6619E">
        <w:rPr>
          <w:rFonts w:ascii="Times New Roman" w:eastAsia="Times New Roman" w:hAnsi="Times New Roman"/>
          <w:i/>
          <w:iCs/>
          <w:sz w:val="26"/>
          <w:szCs w:val="26"/>
        </w:rPr>
        <w:t>/</w:t>
      </w:r>
      <w:r w:rsidRPr="00E6619E">
        <w:rPr>
          <w:rFonts w:ascii="Times New Roman" w:eastAsia="Times New Roman" w:hAnsi="Times New Roman"/>
          <w:i/>
          <w:iCs/>
          <w:sz w:val="26"/>
          <w:szCs w:val="26"/>
          <w:lang w:val="vi-VN"/>
        </w:rPr>
        <w:t>THCS</w:t>
      </w:r>
      <w:r w:rsidR="00F5219A" w:rsidRPr="00E6619E">
        <w:rPr>
          <w:rFonts w:ascii="Times New Roman" w:eastAsia="Times New Roman" w:hAnsi="Times New Roman"/>
          <w:i/>
          <w:iCs/>
          <w:sz w:val="26"/>
          <w:szCs w:val="26"/>
        </w:rPr>
        <w:t>T</w:t>
      </w:r>
      <w:r w:rsidR="00A24735">
        <w:rPr>
          <w:rFonts w:ascii="Times New Roman" w:eastAsia="Times New Roman" w:hAnsi="Times New Roman"/>
          <w:i/>
          <w:iCs/>
          <w:sz w:val="26"/>
          <w:szCs w:val="26"/>
        </w:rPr>
        <w:t>T</w:t>
      </w:r>
      <w:r w:rsidRPr="00E6619E">
        <w:rPr>
          <w:rFonts w:ascii="Times New Roman" w:eastAsia="Times New Roman" w:hAnsi="Times New Roman"/>
          <w:i/>
          <w:iCs/>
          <w:sz w:val="26"/>
          <w:szCs w:val="26"/>
        </w:rPr>
        <w:t xml:space="preserve">, ngày </w:t>
      </w:r>
      <w:r w:rsidR="00F5219A" w:rsidRPr="00E6619E">
        <w:rPr>
          <w:rFonts w:ascii="Times New Roman" w:eastAsia="Times New Roman" w:hAnsi="Times New Roman"/>
          <w:i/>
          <w:iCs/>
          <w:sz w:val="26"/>
          <w:szCs w:val="26"/>
        </w:rPr>
        <w:t>…..</w:t>
      </w:r>
      <w:r w:rsidRPr="00E6619E">
        <w:rPr>
          <w:rFonts w:ascii="Times New Roman" w:eastAsia="Times New Roman" w:hAnsi="Times New Roman"/>
          <w:i/>
          <w:iCs/>
          <w:sz w:val="26"/>
          <w:szCs w:val="26"/>
        </w:rPr>
        <w:t>/</w:t>
      </w:r>
      <w:r w:rsidR="00F5219A" w:rsidRPr="00E6619E">
        <w:rPr>
          <w:rFonts w:ascii="Times New Roman" w:eastAsia="Times New Roman" w:hAnsi="Times New Roman"/>
          <w:i/>
          <w:iCs/>
          <w:sz w:val="26"/>
          <w:szCs w:val="26"/>
        </w:rPr>
        <w:t>……</w:t>
      </w:r>
      <w:r w:rsidRPr="00E6619E">
        <w:rPr>
          <w:rFonts w:ascii="Times New Roman" w:eastAsia="Times New Roman" w:hAnsi="Times New Roman"/>
          <w:i/>
          <w:iCs/>
          <w:sz w:val="26"/>
          <w:szCs w:val="26"/>
        </w:rPr>
        <w:t>/202</w:t>
      </w:r>
      <w:r w:rsidR="00A24735">
        <w:rPr>
          <w:rFonts w:ascii="Times New Roman" w:eastAsia="Times New Roman" w:hAnsi="Times New Roman"/>
          <w:i/>
          <w:iCs/>
          <w:sz w:val="26"/>
          <w:szCs w:val="26"/>
        </w:rPr>
        <w:t>4</w:t>
      </w:r>
      <w:r w:rsidRPr="00E6619E">
        <w:rPr>
          <w:rFonts w:ascii="Times New Roman" w:eastAsia="Times New Roman" w:hAnsi="Times New Roman"/>
          <w:i/>
          <w:iCs/>
          <w:sz w:val="26"/>
          <w:szCs w:val="26"/>
        </w:rPr>
        <w:t xml:space="preserve"> </w:t>
      </w:r>
    </w:p>
    <w:p w14:paraId="4101E754" w14:textId="007C4BF2" w:rsidR="00FA4223" w:rsidRDefault="009C3D1E" w:rsidP="007B490B">
      <w:pPr>
        <w:shd w:val="clear" w:color="auto" w:fill="FFFFFF"/>
        <w:spacing w:after="0" w:line="240" w:lineRule="auto"/>
        <w:jc w:val="center"/>
        <w:rPr>
          <w:rFonts w:ascii="Times New Roman" w:eastAsia="Times New Roman" w:hAnsi="Times New Roman"/>
          <w:i/>
          <w:iCs/>
          <w:sz w:val="26"/>
          <w:szCs w:val="26"/>
        </w:rPr>
      </w:pPr>
      <w:r w:rsidRPr="00E6619E">
        <w:rPr>
          <w:rFonts w:ascii="Times New Roman" w:eastAsia="Times New Roman" w:hAnsi="Times New Roman"/>
          <w:i/>
          <w:iCs/>
          <w:sz w:val="26"/>
          <w:szCs w:val="26"/>
        </w:rPr>
        <w:t xml:space="preserve">của Hiệu trưởng trường </w:t>
      </w:r>
      <w:r w:rsidRPr="00E6619E">
        <w:rPr>
          <w:rFonts w:ascii="Times New Roman" w:eastAsia="Times New Roman" w:hAnsi="Times New Roman"/>
          <w:i/>
          <w:iCs/>
          <w:sz w:val="26"/>
          <w:szCs w:val="26"/>
          <w:lang w:val="vi-VN"/>
        </w:rPr>
        <w:t xml:space="preserve">THCS </w:t>
      </w:r>
      <w:r w:rsidR="00A24735">
        <w:rPr>
          <w:rFonts w:ascii="Times New Roman" w:eastAsia="Times New Roman" w:hAnsi="Times New Roman"/>
          <w:i/>
          <w:iCs/>
          <w:sz w:val="26"/>
          <w:szCs w:val="26"/>
        </w:rPr>
        <w:t>Thượng Thanh</w:t>
      </w:r>
      <w:r w:rsidRPr="00E6619E">
        <w:rPr>
          <w:rFonts w:ascii="Times New Roman" w:eastAsia="Times New Roman" w:hAnsi="Times New Roman"/>
          <w:i/>
          <w:iCs/>
          <w:sz w:val="26"/>
          <w:szCs w:val="26"/>
        </w:rPr>
        <w:t>)</w:t>
      </w:r>
    </w:p>
    <w:tbl>
      <w:tblPr>
        <w:tblStyle w:val="TableGrid"/>
        <w:tblW w:w="0" w:type="auto"/>
        <w:tblLook w:val="04A0" w:firstRow="1" w:lastRow="0" w:firstColumn="1" w:lastColumn="0" w:noHBand="0" w:noVBand="1"/>
      </w:tblPr>
      <w:tblGrid>
        <w:gridCol w:w="591"/>
        <w:gridCol w:w="1132"/>
        <w:gridCol w:w="1415"/>
        <w:gridCol w:w="3950"/>
        <w:gridCol w:w="1696"/>
        <w:gridCol w:w="844"/>
      </w:tblGrid>
      <w:tr w:rsidR="00FA4223" w:rsidRPr="00576D1A" w14:paraId="2B165213" w14:textId="77777777" w:rsidTr="00576D1A">
        <w:tc>
          <w:tcPr>
            <w:tcW w:w="591" w:type="dxa"/>
            <w:vAlign w:val="center"/>
          </w:tcPr>
          <w:p w14:paraId="72F67A83" w14:textId="59535758" w:rsidR="00FA4223" w:rsidRPr="00576D1A" w:rsidRDefault="00FA4223" w:rsidP="00576D1A">
            <w:pPr>
              <w:spacing w:after="0" w:line="240" w:lineRule="auto"/>
              <w:jc w:val="center"/>
              <w:rPr>
                <w:rFonts w:ascii="Times New Roman" w:eastAsia="Times New Roman" w:hAnsi="Times New Roman"/>
                <w:b/>
                <w:bCs/>
                <w:sz w:val="28"/>
                <w:szCs w:val="28"/>
              </w:rPr>
            </w:pPr>
            <w:r w:rsidRPr="00576D1A">
              <w:rPr>
                <w:rFonts w:ascii="Times New Roman" w:eastAsia="Times New Roman" w:hAnsi="Times New Roman"/>
                <w:b/>
                <w:bCs/>
                <w:sz w:val="28"/>
                <w:szCs w:val="28"/>
              </w:rPr>
              <w:t>TT</w:t>
            </w:r>
          </w:p>
        </w:tc>
        <w:tc>
          <w:tcPr>
            <w:tcW w:w="1132" w:type="dxa"/>
            <w:vAlign w:val="center"/>
          </w:tcPr>
          <w:p w14:paraId="74C6F357" w14:textId="0A4E5E6D" w:rsidR="00FA4223" w:rsidRPr="00576D1A" w:rsidRDefault="00FA4223" w:rsidP="000C3B26">
            <w:pPr>
              <w:spacing w:after="0" w:line="240" w:lineRule="auto"/>
              <w:jc w:val="center"/>
              <w:rPr>
                <w:rFonts w:ascii="Times New Roman" w:eastAsia="Times New Roman" w:hAnsi="Times New Roman"/>
                <w:b/>
                <w:bCs/>
                <w:sz w:val="28"/>
                <w:szCs w:val="28"/>
              </w:rPr>
            </w:pPr>
            <w:r w:rsidRPr="00576D1A">
              <w:rPr>
                <w:rFonts w:ascii="Times New Roman" w:eastAsia="Times New Roman" w:hAnsi="Times New Roman"/>
                <w:b/>
                <w:bCs/>
                <w:sz w:val="28"/>
                <w:szCs w:val="28"/>
              </w:rPr>
              <w:t>MÔN</w:t>
            </w:r>
          </w:p>
        </w:tc>
        <w:tc>
          <w:tcPr>
            <w:tcW w:w="1415" w:type="dxa"/>
            <w:vAlign w:val="center"/>
          </w:tcPr>
          <w:p w14:paraId="0F724546" w14:textId="3A32B6CD" w:rsidR="00FA4223" w:rsidRPr="00576D1A" w:rsidRDefault="00FA4223" w:rsidP="000C3B26">
            <w:pPr>
              <w:spacing w:after="0" w:line="240" w:lineRule="auto"/>
              <w:jc w:val="center"/>
              <w:rPr>
                <w:rFonts w:ascii="Times New Roman" w:eastAsia="Times New Roman" w:hAnsi="Times New Roman"/>
                <w:b/>
                <w:bCs/>
                <w:sz w:val="28"/>
                <w:szCs w:val="28"/>
              </w:rPr>
            </w:pPr>
            <w:r w:rsidRPr="00576D1A">
              <w:rPr>
                <w:rFonts w:ascii="Times New Roman" w:eastAsia="Times New Roman" w:hAnsi="Times New Roman"/>
                <w:b/>
                <w:bCs/>
                <w:sz w:val="28"/>
                <w:szCs w:val="28"/>
              </w:rPr>
              <w:t>BỘ SÁCH</w:t>
            </w:r>
          </w:p>
        </w:tc>
        <w:tc>
          <w:tcPr>
            <w:tcW w:w="3950" w:type="dxa"/>
            <w:vAlign w:val="center"/>
          </w:tcPr>
          <w:p w14:paraId="2DD83ADD" w14:textId="0F2A4AA9" w:rsidR="00FA4223" w:rsidRPr="00576D1A" w:rsidRDefault="00FA4223" w:rsidP="000C3B26">
            <w:pPr>
              <w:spacing w:after="0" w:line="240" w:lineRule="auto"/>
              <w:jc w:val="center"/>
              <w:rPr>
                <w:rFonts w:ascii="Times New Roman" w:eastAsia="Times New Roman" w:hAnsi="Times New Roman"/>
                <w:b/>
                <w:bCs/>
                <w:sz w:val="28"/>
                <w:szCs w:val="28"/>
              </w:rPr>
            </w:pPr>
            <w:r w:rsidRPr="00576D1A">
              <w:rPr>
                <w:rFonts w:ascii="Times New Roman" w:eastAsia="Times New Roman" w:hAnsi="Times New Roman"/>
                <w:b/>
                <w:bCs/>
                <w:sz w:val="28"/>
                <w:szCs w:val="28"/>
              </w:rPr>
              <w:t>TÁC GIẢ</w:t>
            </w:r>
          </w:p>
        </w:tc>
        <w:tc>
          <w:tcPr>
            <w:tcW w:w="1696" w:type="dxa"/>
            <w:vAlign w:val="center"/>
          </w:tcPr>
          <w:p w14:paraId="5B56FF1C" w14:textId="24C0FD7F" w:rsidR="00FA4223" w:rsidRPr="00576D1A" w:rsidRDefault="00FA4223" w:rsidP="000C3B26">
            <w:pPr>
              <w:spacing w:after="0" w:line="240" w:lineRule="auto"/>
              <w:jc w:val="center"/>
              <w:rPr>
                <w:rFonts w:ascii="Times New Roman" w:eastAsia="Times New Roman" w:hAnsi="Times New Roman"/>
                <w:b/>
                <w:bCs/>
                <w:sz w:val="28"/>
                <w:szCs w:val="28"/>
              </w:rPr>
            </w:pPr>
            <w:r w:rsidRPr="00576D1A">
              <w:rPr>
                <w:rFonts w:ascii="Times New Roman" w:eastAsia="Times New Roman" w:hAnsi="Times New Roman"/>
                <w:b/>
                <w:bCs/>
                <w:sz w:val="28"/>
                <w:szCs w:val="28"/>
              </w:rPr>
              <w:t>NHÀ XUẤT BẢN</w:t>
            </w:r>
          </w:p>
        </w:tc>
        <w:tc>
          <w:tcPr>
            <w:tcW w:w="844" w:type="dxa"/>
            <w:vAlign w:val="center"/>
          </w:tcPr>
          <w:p w14:paraId="3385B24F" w14:textId="16F9802C" w:rsidR="00FA4223" w:rsidRPr="00576D1A" w:rsidRDefault="00FA4223" w:rsidP="000C3B26">
            <w:pPr>
              <w:spacing w:after="0" w:line="240" w:lineRule="auto"/>
              <w:jc w:val="center"/>
              <w:rPr>
                <w:rFonts w:ascii="Times New Roman" w:eastAsia="Times New Roman" w:hAnsi="Times New Roman"/>
                <w:b/>
                <w:bCs/>
                <w:sz w:val="28"/>
                <w:szCs w:val="28"/>
              </w:rPr>
            </w:pPr>
            <w:r w:rsidRPr="00576D1A">
              <w:rPr>
                <w:rFonts w:ascii="Times New Roman" w:eastAsia="Times New Roman" w:hAnsi="Times New Roman"/>
                <w:b/>
                <w:bCs/>
                <w:sz w:val="28"/>
                <w:szCs w:val="28"/>
              </w:rPr>
              <w:t>GHI CHÚ</w:t>
            </w:r>
          </w:p>
        </w:tc>
      </w:tr>
      <w:tr w:rsidR="006E61C6" w:rsidRPr="00576D1A" w14:paraId="05CADC6B" w14:textId="77777777" w:rsidTr="00576D1A">
        <w:tc>
          <w:tcPr>
            <w:tcW w:w="591" w:type="dxa"/>
            <w:vAlign w:val="center"/>
          </w:tcPr>
          <w:p w14:paraId="1257606C" w14:textId="77777777" w:rsidR="006E61C6" w:rsidRPr="00576D1A" w:rsidRDefault="006E61C6"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3D1AC795" w14:textId="50ADC2A6"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Toán</w:t>
            </w:r>
          </w:p>
        </w:tc>
        <w:tc>
          <w:tcPr>
            <w:tcW w:w="1415" w:type="dxa"/>
            <w:vAlign w:val="center"/>
          </w:tcPr>
          <w:p w14:paraId="47676962" w14:textId="2D812CB5"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Cánh diều</w:t>
            </w:r>
          </w:p>
        </w:tc>
        <w:tc>
          <w:tcPr>
            <w:tcW w:w="3950" w:type="dxa"/>
            <w:vAlign w:val="center"/>
          </w:tcPr>
          <w:p w14:paraId="6542AEAA" w14:textId="4F9CE602" w:rsidR="006E61C6" w:rsidRPr="00576D1A" w:rsidRDefault="006E61C6" w:rsidP="00356907">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Đỗ Đức Thái (Tổng Chủ biên kiêm Chủ biên), Lê Tuấn Anh, Đỗ Tiến Đạt, Nguyễn Sơn Hà, Nguyễn Thị Phương Loan, Phạm Sỹ Nam, Phạm Đức Quang</w:t>
            </w:r>
          </w:p>
        </w:tc>
        <w:tc>
          <w:tcPr>
            <w:tcW w:w="1696" w:type="dxa"/>
            <w:vAlign w:val="center"/>
          </w:tcPr>
          <w:p w14:paraId="4A339656" w14:textId="5130B4CA"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Đại học Sư phạm</w:t>
            </w:r>
          </w:p>
        </w:tc>
        <w:tc>
          <w:tcPr>
            <w:tcW w:w="844" w:type="dxa"/>
          </w:tcPr>
          <w:p w14:paraId="381B2E45" w14:textId="77777777" w:rsidR="006E61C6" w:rsidRPr="00576D1A" w:rsidRDefault="006E61C6" w:rsidP="006E61C6">
            <w:pPr>
              <w:spacing w:after="0" w:line="240" w:lineRule="auto"/>
              <w:jc w:val="center"/>
              <w:rPr>
                <w:rFonts w:ascii="Times New Roman" w:eastAsia="Times New Roman" w:hAnsi="Times New Roman"/>
                <w:sz w:val="28"/>
                <w:szCs w:val="28"/>
              </w:rPr>
            </w:pPr>
          </w:p>
        </w:tc>
      </w:tr>
      <w:tr w:rsidR="006E61C6" w:rsidRPr="00576D1A" w14:paraId="0049E506" w14:textId="77777777" w:rsidTr="00576D1A">
        <w:tc>
          <w:tcPr>
            <w:tcW w:w="591" w:type="dxa"/>
            <w:vAlign w:val="center"/>
          </w:tcPr>
          <w:p w14:paraId="5276B60F" w14:textId="77777777" w:rsidR="006E61C6" w:rsidRPr="00576D1A" w:rsidRDefault="006E61C6"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2F333857" w14:textId="7DC84D33"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KHTN</w:t>
            </w:r>
          </w:p>
        </w:tc>
        <w:tc>
          <w:tcPr>
            <w:tcW w:w="1415" w:type="dxa"/>
            <w:vAlign w:val="center"/>
          </w:tcPr>
          <w:p w14:paraId="5B0521BE" w14:textId="7519FDBC"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 với cuộc sống</w:t>
            </w:r>
          </w:p>
        </w:tc>
        <w:tc>
          <w:tcPr>
            <w:tcW w:w="3950" w:type="dxa"/>
            <w:vAlign w:val="center"/>
          </w:tcPr>
          <w:p w14:paraId="6EEC6271" w14:textId="01281833" w:rsidR="006E61C6" w:rsidRPr="00576D1A" w:rsidRDefault="006E61C6" w:rsidP="00356907">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Vũ Văn Hùng (Tổng Chủ biên), Mai Văn Hưng, Lê Kim Long, Vũ Trọng Vỹ (đồng Chủ biên), Nguyễn Văn Diên, Nguyễn Hữu Chung, Nguyễn Thu Hà, Lê Trọng Huyền, Nguyễn Thế Hưng, Nguyễn Xuân Thành, Bùi Gia Thịnh, Nguyễn Thị Thuần, Mai Thị Tình, Vũ Thị Minh Tuyến, Nguyễn Văn Vịnh.</w:t>
            </w:r>
          </w:p>
        </w:tc>
        <w:tc>
          <w:tcPr>
            <w:tcW w:w="1696" w:type="dxa"/>
            <w:vAlign w:val="center"/>
          </w:tcPr>
          <w:p w14:paraId="7D8982E1" w14:textId="7A351C96"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tcPr>
          <w:p w14:paraId="1F6EFF6E" w14:textId="77777777" w:rsidR="006E61C6" w:rsidRPr="00576D1A" w:rsidRDefault="006E61C6" w:rsidP="006E61C6">
            <w:pPr>
              <w:spacing w:after="0" w:line="240" w:lineRule="auto"/>
              <w:jc w:val="center"/>
              <w:rPr>
                <w:rFonts w:ascii="Times New Roman" w:eastAsia="Times New Roman" w:hAnsi="Times New Roman"/>
                <w:sz w:val="28"/>
                <w:szCs w:val="28"/>
              </w:rPr>
            </w:pPr>
          </w:p>
        </w:tc>
      </w:tr>
      <w:tr w:rsidR="006E61C6" w:rsidRPr="00576D1A" w14:paraId="7FC00C5E" w14:textId="77777777" w:rsidTr="00576D1A">
        <w:tc>
          <w:tcPr>
            <w:tcW w:w="591" w:type="dxa"/>
            <w:vAlign w:val="center"/>
          </w:tcPr>
          <w:p w14:paraId="2DE3C44A" w14:textId="77777777" w:rsidR="006E61C6" w:rsidRPr="00576D1A" w:rsidRDefault="006E61C6"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15EE0BB3" w14:textId="06C1EB14"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Công nghệ</w:t>
            </w:r>
          </w:p>
        </w:tc>
        <w:tc>
          <w:tcPr>
            <w:tcW w:w="1415" w:type="dxa"/>
            <w:vAlign w:val="center"/>
          </w:tcPr>
          <w:p w14:paraId="68439875" w14:textId="73C47424"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 với cuộc sống</w:t>
            </w:r>
          </w:p>
        </w:tc>
        <w:tc>
          <w:tcPr>
            <w:tcW w:w="3950" w:type="dxa"/>
            <w:vAlign w:val="center"/>
          </w:tcPr>
          <w:p w14:paraId="043CB6D2" w14:textId="52A88515" w:rsidR="006E61C6" w:rsidRPr="00576D1A" w:rsidRDefault="006E61C6" w:rsidP="00356907">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Lê Huy Hoàng, Trương Thị Hồng Huệ, Lê Xuân Quang, Vũ Thị Ngọc Thúy, Nguyễn Thanh Trịnh, Vũ Cẩm Tú</w:t>
            </w:r>
          </w:p>
        </w:tc>
        <w:tc>
          <w:tcPr>
            <w:tcW w:w="1696" w:type="dxa"/>
            <w:vAlign w:val="center"/>
          </w:tcPr>
          <w:p w14:paraId="283E4280" w14:textId="26066826" w:rsidR="006E61C6" w:rsidRPr="00576D1A" w:rsidRDefault="006E61C6" w:rsidP="00356907">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tcPr>
          <w:p w14:paraId="7789E26B" w14:textId="77777777" w:rsidR="006E61C6" w:rsidRPr="00576D1A" w:rsidRDefault="006E61C6" w:rsidP="006E61C6">
            <w:pPr>
              <w:spacing w:after="0" w:line="240" w:lineRule="auto"/>
              <w:jc w:val="center"/>
              <w:rPr>
                <w:rFonts w:ascii="Times New Roman" w:eastAsia="Times New Roman" w:hAnsi="Times New Roman"/>
                <w:sz w:val="28"/>
                <w:szCs w:val="28"/>
              </w:rPr>
            </w:pPr>
          </w:p>
        </w:tc>
      </w:tr>
      <w:tr w:rsidR="008774B1" w:rsidRPr="00576D1A" w14:paraId="634F7E9A" w14:textId="77777777" w:rsidTr="00576D1A">
        <w:tc>
          <w:tcPr>
            <w:tcW w:w="591" w:type="dxa"/>
            <w:vAlign w:val="center"/>
          </w:tcPr>
          <w:p w14:paraId="05A768C4" w14:textId="77777777" w:rsidR="008774B1" w:rsidRPr="00576D1A" w:rsidRDefault="008774B1"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026AC900" w14:textId="7D293109" w:rsidR="008774B1" w:rsidRPr="00576D1A" w:rsidRDefault="008774B1" w:rsidP="00356907">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Tin học</w:t>
            </w:r>
          </w:p>
        </w:tc>
        <w:tc>
          <w:tcPr>
            <w:tcW w:w="1415" w:type="dxa"/>
            <w:vAlign w:val="center"/>
          </w:tcPr>
          <w:p w14:paraId="55ADB567" w14:textId="5D6B9648" w:rsidR="008774B1" w:rsidRPr="00576D1A" w:rsidRDefault="008774B1" w:rsidP="00356907">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 với cuộc sống</w:t>
            </w:r>
          </w:p>
        </w:tc>
        <w:tc>
          <w:tcPr>
            <w:tcW w:w="3950" w:type="dxa"/>
            <w:vAlign w:val="center"/>
          </w:tcPr>
          <w:p w14:paraId="0415174D" w14:textId="03711D77" w:rsidR="008774B1" w:rsidRPr="00576D1A" w:rsidRDefault="008774B1" w:rsidP="00356907">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Nguyễn Chí Công, Hà Đặng Cao Tùng, Đinh Thị Hạnh Mai, Hoàng Thị Mai</w:t>
            </w:r>
          </w:p>
        </w:tc>
        <w:tc>
          <w:tcPr>
            <w:tcW w:w="1696" w:type="dxa"/>
            <w:vAlign w:val="center"/>
          </w:tcPr>
          <w:p w14:paraId="382B9826" w14:textId="25841D2C" w:rsidR="008774B1" w:rsidRPr="00576D1A" w:rsidRDefault="008774B1" w:rsidP="00356907">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tcPr>
          <w:p w14:paraId="7B78C5F7" w14:textId="77777777" w:rsidR="008774B1" w:rsidRPr="00576D1A" w:rsidRDefault="008774B1" w:rsidP="008774B1">
            <w:pPr>
              <w:spacing w:after="0" w:line="240" w:lineRule="auto"/>
              <w:jc w:val="center"/>
              <w:rPr>
                <w:rFonts w:ascii="Times New Roman" w:eastAsia="Times New Roman" w:hAnsi="Times New Roman"/>
                <w:sz w:val="28"/>
                <w:szCs w:val="28"/>
              </w:rPr>
            </w:pPr>
          </w:p>
        </w:tc>
      </w:tr>
      <w:tr w:rsidR="004C2660" w:rsidRPr="00576D1A" w14:paraId="59556C2D" w14:textId="77777777" w:rsidTr="00576D1A">
        <w:tc>
          <w:tcPr>
            <w:tcW w:w="591" w:type="dxa"/>
            <w:vAlign w:val="center"/>
          </w:tcPr>
          <w:p w14:paraId="7BB8CD1B" w14:textId="77777777" w:rsidR="004C2660" w:rsidRPr="00576D1A" w:rsidRDefault="004C2660"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7BA18BFA" w14:textId="7ABB5606" w:rsidR="004C2660" w:rsidRPr="00576D1A" w:rsidRDefault="004C2660" w:rsidP="004C2660">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Ngữ vă</w:t>
            </w:r>
            <w:r w:rsidR="008940B3" w:rsidRPr="00576D1A">
              <w:rPr>
                <w:rFonts w:ascii="Times New Roman" w:eastAsia="Times New Roman" w:hAnsi="Times New Roman"/>
                <w:sz w:val="28"/>
                <w:szCs w:val="28"/>
              </w:rPr>
              <w:t>n</w:t>
            </w:r>
          </w:p>
        </w:tc>
        <w:tc>
          <w:tcPr>
            <w:tcW w:w="1415" w:type="dxa"/>
            <w:vAlign w:val="center"/>
          </w:tcPr>
          <w:p w14:paraId="7F83E9BB" w14:textId="7619E185" w:rsidR="004C2660" w:rsidRPr="00576D1A" w:rsidRDefault="004C2660" w:rsidP="004C2660">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 với cuộc sống</w:t>
            </w:r>
          </w:p>
        </w:tc>
        <w:tc>
          <w:tcPr>
            <w:tcW w:w="3950" w:type="dxa"/>
            <w:vAlign w:val="center"/>
          </w:tcPr>
          <w:p w14:paraId="02AAAB24" w14:textId="59EDA812" w:rsidR="004C2660" w:rsidRPr="00576D1A" w:rsidRDefault="004C2660" w:rsidP="004C2660">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Bùi Mạnh Hùng (tổng chủ biên), Nguyễn Thị Ngân Hoa (chủ biên), Đặng Lưu (đồng chủ biên), Phan Huy Dũng, Nguyễn Thị Mai Liên, Lê Thị Minh Nguyệt, Nguyễn Thị Minh Thương</w:t>
            </w:r>
          </w:p>
        </w:tc>
        <w:tc>
          <w:tcPr>
            <w:tcW w:w="1696" w:type="dxa"/>
            <w:vAlign w:val="center"/>
          </w:tcPr>
          <w:p w14:paraId="68742F76" w14:textId="0D55A504" w:rsidR="004C2660" w:rsidRPr="00576D1A" w:rsidRDefault="004C2660" w:rsidP="004C2660">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tcPr>
          <w:p w14:paraId="4C4DA23A" w14:textId="77777777" w:rsidR="004C2660" w:rsidRPr="00576D1A" w:rsidRDefault="004C2660" w:rsidP="004C2660">
            <w:pPr>
              <w:spacing w:after="0" w:line="240" w:lineRule="auto"/>
              <w:jc w:val="center"/>
              <w:rPr>
                <w:rFonts w:ascii="Times New Roman" w:eastAsia="Times New Roman" w:hAnsi="Times New Roman"/>
                <w:sz w:val="28"/>
                <w:szCs w:val="28"/>
              </w:rPr>
            </w:pPr>
          </w:p>
        </w:tc>
      </w:tr>
      <w:tr w:rsidR="008940B3" w:rsidRPr="00576D1A" w14:paraId="3E85E136" w14:textId="77777777" w:rsidTr="00576D1A">
        <w:tc>
          <w:tcPr>
            <w:tcW w:w="591" w:type="dxa"/>
            <w:vAlign w:val="center"/>
          </w:tcPr>
          <w:p w14:paraId="3D23E3C6" w14:textId="77777777" w:rsidR="008940B3" w:rsidRPr="00576D1A" w:rsidRDefault="008940B3"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24E5EC36" w14:textId="4D144E8A" w:rsidR="008940B3" w:rsidRPr="00576D1A" w:rsidRDefault="008940B3" w:rsidP="008940B3">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Lịch sử và Địa lý</w:t>
            </w:r>
          </w:p>
        </w:tc>
        <w:tc>
          <w:tcPr>
            <w:tcW w:w="1415" w:type="dxa"/>
            <w:vAlign w:val="center"/>
          </w:tcPr>
          <w:p w14:paraId="23A39FD2" w14:textId="0AA0FEB1" w:rsidR="008940B3" w:rsidRPr="00576D1A" w:rsidRDefault="008940B3" w:rsidP="008940B3">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 với cuộc sống</w:t>
            </w:r>
          </w:p>
        </w:tc>
        <w:tc>
          <w:tcPr>
            <w:tcW w:w="3950" w:type="dxa"/>
            <w:vAlign w:val="center"/>
          </w:tcPr>
          <w:p w14:paraId="57370AB6" w14:textId="5D577ECD" w:rsidR="008940B3" w:rsidRPr="00576D1A" w:rsidRDefault="008940B3" w:rsidP="008940B3">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 xml:space="preserve">Vũ Minh Giang (Tổng chủ biên xuyên suốt phần Lịch Sử, Nghiêm Đình Vỹ (Tổng chủ biên cấp THCS phần Lịch sử), Trịnh Đình Tùng (Chủ biên phần Lịch Sử), Nguyễn Ngọc Cơ, Đào Tuấn Thành, Hoàng Thanh Tú; Đào </w:t>
            </w:r>
            <w:r w:rsidRPr="00576D1A">
              <w:rPr>
                <w:rFonts w:ascii="Times New Roman" w:hAnsi="Times New Roman"/>
                <w:sz w:val="28"/>
                <w:szCs w:val="28"/>
              </w:rPr>
              <w:lastRenderedPageBreak/>
              <w:t>Ngọc Hùng (Tổng chủ biên phần Địa lý), Bùi Thị Thanh Dung, Phạm Thị Thu Phương, Phí Công Việt</w:t>
            </w:r>
          </w:p>
        </w:tc>
        <w:tc>
          <w:tcPr>
            <w:tcW w:w="1696" w:type="dxa"/>
            <w:vAlign w:val="center"/>
          </w:tcPr>
          <w:p w14:paraId="75A2D6A2" w14:textId="00A868A6" w:rsidR="008940B3" w:rsidRPr="00576D1A" w:rsidRDefault="008940B3" w:rsidP="008940B3">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lastRenderedPageBreak/>
              <w:t>NXB Giáo dục Việt Nam</w:t>
            </w:r>
          </w:p>
        </w:tc>
        <w:tc>
          <w:tcPr>
            <w:tcW w:w="844" w:type="dxa"/>
          </w:tcPr>
          <w:p w14:paraId="031101FC" w14:textId="77777777" w:rsidR="008940B3" w:rsidRPr="00576D1A" w:rsidRDefault="008940B3" w:rsidP="008940B3">
            <w:pPr>
              <w:spacing w:after="0" w:line="240" w:lineRule="auto"/>
              <w:jc w:val="center"/>
              <w:rPr>
                <w:rFonts w:ascii="Times New Roman" w:eastAsia="Times New Roman" w:hAnsi="Times New Roman"/>
                <w:sz w:val="28"/>
                <w:szCs w:val="28"/>
              </w:rPr>
            </w:pPr>
          </w:p>
        </w:tc>
      </w:tr>
      <w:tr w:rsidR="008940B3" w:rsidRPr="00576D1A" w14:paraId="29CB8366" w14:textId="77777777" w:rsidTr="00576D1A">
        <w:tc>
          <w:tcPr>
            <w:tcW w:w="591" w:type="dxa"/>
            <w:vAlign w:val="center"/>
          </w:tcPr>
          <w:p w14:paraId="71B8E029" w14:textId="77777777" w:rsidR="008940B3" w:rsidRPr="00576D1A" w:rsidRDefault="008940B3"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5C7C85FF" w14:textId="6A2CACAA" w:rsidR="008940B3" w:rsidRPr="00576D1A" w:rsidRDefault="008940B3" w:rsidP="008940B3">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GDCD</w:t>
            </w:r>
          </w:p>
        </w:tc>
        <w:tc>
          <w:tcPr>
            <w:tcW w:w="1415" w:type="dxa"/>
            <w:vAlign w:val="center"/>
          </w:tcPr>
          <w:p w14:paraId="302D6047" w14:textId="7E144A80" w:rsidR="008940B3" w:rsidRPr="00576D1A" w:rsidRDefault="008940B3" w:rsidP="008940B3">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 với cuộc sống</w:t>
            </w:r>
          </w:p>
        </w:tc>
        <w:tc>
          <w:tcPr>
            <w:tcW w:w="3950" w:type="dxa"/>
            <w:vAlign w:val="center"/>
          </w:tcPr>
          <w:p w14:paraId="57D3590F" w14:textId="6B7AFC52" w:rsidR="008940B3" w:rsidRPr="00576D1A" w:rsidRDefault="008940B3" w:rsidP="008940B3">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Nguyễn Thị Toan (Tổng Chủ biên), Trần Thị Mai Phương (Chủ biên), Nguyễn Hà An, Nguyễn Thị Hoàng Anh, Nguyễn Thị Thọ</w:t>
            </w:r>
          </w:p>
        </w:tc>
        <w:tc>
          <w:tcPr>
            <w:tcW w:w="1696" w:type="dxa"/>
            <w:vAlign w:val="center"/>
          </w:tcPr>
          <w:p w14:paraId="620C8969" w14:textId="682EBE50" w:rsidR="008940B3" w:rsidRPr="00576D1A" w:rsidRDefault="008940B3" w:rsidP="008940B3">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tcPr>
          <w:p w14:paraId="16006FBE" w14:textId="77777777" w:rsidR="008940B3" w:rsidRPr="00576D1A" w:rsidRDefault="008940B3" w:rsidP="008940B3">
            <w:pPr>
              <w:spacing w:after="0" w:line="240" w:lineRule="auto"/>
              <w:jc w:val="center"/>
              <w:rPr>
                <w:rFonts w:ascii="Times New Roman" w:eastAsia="Times New Roman" w:hAnsi="Times New Roman"/>
                <w:sz w:val="28"/>
                <w:szCs w:val="28"/>
              </w:rPr>
            </w:pPr>
          </w:p>
        </w:tc>
      </w:tr>
      <w:tr w:rsidR="0075073C" w:rsidRPr="00576D1A" w14:paraId="43519F50" w14:textId="77777777" w:rsidTr="00576D1A">
        <w:tc>
          <w:tcPr>
            <w:tcW w:w="591" w:type="dxa"/>
            <w:vAlign w:val="center"/>
          </w:tcPr>
          <w:p w14:paraId="19CA1A47" w14:textId="77777777" w:rsidR="0075073C" w:rsidRPr="00576D1A" w:rsidRDefault="0075073C"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795EE451" w14:textId="487E7EDC"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GDTC</w:t>
            </w:r>
          </w:p>
        </w:tc>
        <w:tc>
          <w:tcPr>
            <w:tcW w:w="1415" w:type="dxa"/>
            <w:vAlign w:val="center"/>
          </w:tcPr>
          <w:p w14:paraId="4869DF0D" w14:textId="58B98A3B"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 với cuộc sống</w:t>
            </w:r>
          </w:p>
        </w:tc>
        <w:tc>
          <w:tcPr>
            <w:tcW w:w="3950" w:type="dxa"/>
            <w:vAlign w:val="center"/>
          </w:tcPr>
          <w:p w14:paraId="209ED7A8" w14:textId="60F8D96A" w:rsidR="0075073C" w:rsidRPr="00576D1A" w:rsidRDefault="0075073C" w:rsidP="0075073C">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Hồ Đắc Sơn, Nguyễn Duy Tuyết (đồng tổng chủ biên), Ngô Việt Hoàn, Nguyễn Mạnh, Toàn (đồng tổng chủ biên), Vũ Tuấn Anh, Nguyễn Hữu Bính, Nguyễn Xuân Đoàn, Lê Trường Sơn Trấn Hải, Đỗ Mạnh Hưng, Lê Chí Nhân, Phạm Hoài Quyên, Phạm Mai Vương</w:t>
            </w:r>
          </w:p>
        </w:tc>
        <w:tc>
          <w:tcPr>
            <w:tcW w:w="1696" w:type="dxa"/>
            <w:vAlign w:val="center"/>
          </w:tcPr>
          <w:p w14:paraId="08C40B05" w14:textId="45B9AB7F"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vAlign w:val="center"/>
          </w:tcPr>
          <w:p w14:paraId="63E78120" w14:textId="7EF507DE"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3/3</w:t>
            </w:r>
          </w:p>
        </w:tc>
      </w:tr>
      <w:tr w:rsidR="0075073C" w:rsidRPr="00576D1A" w14:paraId="060C618B" w14:textId="77777777" w:rsidTr="00576D1A">
        <w:tc>
          <w:tcPr>
            <w:tcW w:w="591" w:type="dxa"/>
            <w:vAlign w:val="center"/>
          </w:tcPr>
          <w:p w14:paraId="33F5A990" w14:textId="77777777" w:rsidR="0075073C" w:rsidRPr="00576D1A" w:rsidRDefault="0075073C"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7276D16D" w14:textId="53D6F3DC"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Tiếng Anh</w:t>
            </w:r>
          </w:p>
        </w:tc>
        <w:tc>
          <w:tcPr>
            <w:tcW w:w="1415" w:type="dxa"/>
            <w:vAlign w:val="center"/>
          </w:tcPr>
          <w:p w14:paraId="63554161" w14:textId="77777777" w:rsidR="0075073C" w:rsidRPr="00576D1A" w:rsidRDefault="0075073C" w:rsidP="0075073C">
            <w:pPr>
              <w:pStyle w:val="NormalWeb"/>
              <w:spacing w:after="0" w:line="300" w:lineRule="auto"/>
              <w:ind w:firstLine="283"/>
              <w:jc w:val="center"/>
              <w:rPr>
                <w:sz w:val="28"/>
                <w:szCs w:val="28"/>
              </w:rPr>
            </w:pPr>
            <w:r w:rsidRPr="00576D1A">
              <w:rPr>
                <w:sz w:val="28"/>
                <w:szCs w:val="28"/>
              </w:rPr>
              <w:t>Tiếng Anh 8</w:t>
            </w:r>
          </w:p>
          <w:p w14:paraId="534D33D0" w14:textId="58BA04F2"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Global</w:t>
            </w:r>
          </w:p>
        </w:tc>
        <w:tc>
          <w:tcPr>
            <w:tcW w:w="3950" w:type="dxa"/>
            <w:vAlign w:val="center"/>
          </w:tcPr>
          <w:p w14:paraId="53C99E15" w14:textId="735CA887" w:rsidR="0075073C" w:rsidRPr="00576D1A" w:rsidRDefault="0075073C" w:rsidP="0075073C">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 xml:space="preserve">Hoàng Văn Vân (Tổng chủ biên), </w:t>
            </w:r>
          </w:p>
        </w:tc>
        <w:tc>
          <w:tcPr>
            <w:tcW w:w="1696" w:type="dxa"/>
            <w:vAlign w:val="center"/>
          </w:tcPr>
          <w:p w14:paraId="78C27E91" w14:textId="77777777" w:rsidR="0075073C" w:rsidRPr="00576D1A" w:rsidRDefault="0075073C" w:rsidP="0075073C">
            <w:pPr>
              <w:spacing w:after="0" w:line="240" w:lineRule="auto"/>
              <w:jc w:val="center"/>
              <w:rPr>
                <w:rFonts w:ascii="Times New Roman" w:eastAsia="Times New Roman" w:hAnsi="Times New Roman"/>
                <w:sz w:val="28"/>
                <w:szCs w:val="28"/>
              </w:rPr>
            </w:pPr>
          </w:p>
        </w:tc>
        <w:tc>
          <w:tcPr>
            <w:tcW w:w="844" w:type="dxa"/>
          </w:tcPr>
          <w:p w14:paraId="587E72F1" w14:textId="77777777" w:rsidR="0075073C" w:rsidRPr="00576D1A" w:rsidRDefault="0075073C" w:rsidP="0075073C">
            <w:pPr>
              <w:spacing w:after="0" w:line="240" w:lineRule="auto"/>
              <w:jc w:val="center"/>
              <w:rPr>
                <w:rFonts w:ascii="Times New Roman" w:eastAsia="Times New Roman" w:hAnsi="Times New Roman"/>
                <w:sz w:val="28"/>
                <w:szCs w:val="28"/>
              </w:rPr>
            </w:pPr>
          </w:p>
        </w:tc>
      </w:tr>
      <w:tr w:rsidR="0075073C" w:rsidRPr="00576D1A" w14:paraId="0D248CDD" w14:textId="77777777" w:rsidTr="00576D1A">
        <w:tc>
          <w:tcPr>
            <w:tcW w:w="591" w:type="dxa"/>
            <w:vAlign w:val="center"/>
          </w:tcPr>
          <w:p w14:paraId="77216074" w14:textId="77777777" w:rsidR="0075073C" w:rsidRPr="00576D1A" w:rsidRDefault="0075073C"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567E2FE9" w14:textId="749D962E"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Âm nhạc</w:t>
            </w:r>
          </w:p>
        </w:tc>
        <w:tc>
          <w:tcPr>
            <w:tcW w:w="1415" w:type="dxa"/>
            <w:vAlign w:val="center"/>
          </w:tcPr>
          <w:p w14:paraId="4200DB88" w14:textId="06EA105C"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 với cuộc sống</w:t>
            </w:r>
          </w:p>
        </w:tc>
        <w:tc>
          <w:tcPr>
            <w:tcW w:w="3950" w:type="dxa"/>
            <w:vAlign w:val="center"/>
          </w:tcPr>
          <w:p w14:paraId="35F2BABC" w14:textId="5C825464" w:rsidR="0075073C" w:rsidRPr="00576D1A" w:rsidRDefault="0075073C" w:rsidP="0075073C">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Hoàng Long (chủ biên), Đỗ Thị Minh Chính, Vũ Mai Lan, Bùi Minh Hoa, Trần Bảo Lan, Trịnh Thị Oanh, Cao Sỹ Anh Tùng, Nguyễn Thị Thanh Vân</w:t>
            </w:r>
          </w:p>
        </w:tc>
        <w:tc>
          <w:tcPr>
            <w:tcW w:w="1696" w:type="dxa"/>
            <w:vAlign w:val="center"/>
          </w:tcPr>
          <w:p w14:paraId="3BF29F54" w14:textId="0EEC584C" w:rsidR="0075073C" w:rsidRPr="00576D1A" w:rsidRDefault="0075073C" w:rsidP="0075073C">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tcPr>
          <w:p w14:paraId="65D73BF8" w14:textId="77777777" w:rsidR="0075073C" w:rsidRPr="00576D1A" w:rsidRDefault="0075073C" w:rsidP="0075073C">
            <w:pPr>
              <w:spacing w:after="0" w:line="240" w:lineRule="auto"/>
              <w:jc w:val="center"/>
              <w:rPr>
                <w:rFonts w:ascii="Times New Roman" w:eastAsia="Times New Roman" w:hAnsi="Times New Roman"/>
                <w:sz w:val="28"/>
                <w:szCs w:val="28"/>
              </w:rPr>
            </w:pPr>
          </w:p>
        </w:tc>
      </w:tr>
      <w:tr w:rsidR="009627D5" w:rsidRPr="00576D1A" w14:paraId="467884EF" w14:textId="77777777" w:rsidTr="00576D1A">
        <w:tc>
          <w:tcPr>
            <w:tcW w:w="591" w:type="dxa"/>
            <w:vAlign w:val="center"/>
          </w:tcPr>
          <w:p w14:paraId="4D5B7D4C" w14:textId="77777777" w:rsidR="009627D5" w:rsidRPr="00576D1A" w:rsidRDefault="009627D5"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49E29AFC" w14:textId="6070E8B1" w:rsidR="009627D5" w:rsidRPr="00576D1A" w:rsidRDefault="009627D5" w:rsidP="009627D5">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Mĩ thuật</w:t>
            </w:r>
          </w:p>
        </w:tc>
        <w:tc>
          <w:tcPr>
            <w:tcW w:w="1415" w:type="dxa"/>
            <w:vAlign w:val="center"/>
          </w:tcPr>
          <w:p w14:paraId="15608F3D" w14:textId="6AE082FD" w:rsidR="009627D5" w:rsidRPr="00576D1A" w:rsidRDefault="009627D5" w:rsidP="009627D5">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Chân trời sáng tạo</w:t>
            </w:r>
          </w:p>
        </w:tc>
        <w:tc>
          <w:tcPr>
            <w:tcW w:w="3950" w:type="dxa"/>
            <w:vAlign w:val="center"/>
          </w:tcPr>
          <w:p w14:paraId="3463DAE5" w14:textId="420E10A2" w:rsidR="009627D5" w:rsidRPr="00576D1A" w:rsidRDefault="009627D5" w:rsidP="009627D5">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Nguyễn Thị Nhung, Nguyễn Xuân Tiên, Nguyễn Tuấn Cường, Nguyễn Hồng Ngọc, Quách Thị Ngọc An, Nguyễn Dương Hải Đăng, Nguyễn Đức Giang, Phạm Ngọc Mai, Trần Đoàn Thanh Ngọc, Đàm Thị Hải Uyên, Trần Thị Vân</w:t>
            </w:r>
          </w:p>
        </w:tc>
        <w:tc>
          <w:tcPr>
            <w:tcW w:w="1696" w:type="dxa"/>
            <w:vAlign w:val="center"/>
          </w:tcPr>
          <w:p w14:paraId="75D164D2" w14:textId="30A0DFE8" w:rsidR="009627D5" w:rsidRPr="00576D1A" w:rsidRDefault="009627D5" w:rsidP="009627D5">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tcPr>
          <w:p w14:paraId="7D15C020" w14:textId="77777777" w:rsidR="009627D5" w:rsidRPr="00576D1A" w:rsidRDefault="009627D5" w:rsidP="009627D5">
            <w:pPr>
              <w:spacing w:after="0" w:line="240" w:lineRule="auto"/>
              <w:jc w:val="center"/>
              <w:rPr>
                <w:rFonts w:ascii="Times New Roman" w:eastAsia="Times New Roman" w:hAnsi="Times New Roman"/>
                <w:sz w:val="28"/>
                <w:szCs w:val="28"/>
              </w:rPr>
            </w:pPr>
          </w:p>
        </w:tc>
      </w:tr>
      <w:tr w:rsidR="00576D1A" w:rsidRPr="00576D1A" w14:paraId="55D3CBE3" w14:textId="77777777" w:rsidTr="00576D1A">
        <w:tc>
          <w:tcPr>
            <w:tcW w:w="591" w:type="dxa"/>
            <w:vAlign w:val="center"/>
          </w:tcPr>
          <w:p w14:paraId="37B8FD3B" w14:textId="77777777" w:rsidR="00576D1A" w:rsidRPr="00576D1A" w:rsidRDefault="00576D1A" w:rsidP="00576D1A">
            <w:pPr>
              <w:pStyle w:val="ListParagraph"/>
              <w:numPr>
                <w:ilvl w:val="0"/>
                <w:numId w:val="13"/>
              </w:numPr>
              <w:spacing w:after="0" w:line="240" w:lineRule="auto"/>
              <w:ind w:left="226" w:hanging="113"/>
              <w:jc w:val="center"/>
              <w:rPr>
                <w:rFonts w:ascii="Times New Roman" w:eastAsia="Times New Roman" w:hAnsi="Times New Roman"/>
                <w:sz w:val="28"/>
                <w:szCs w:val="28"/>
              </w:rPr>
            </w:pPr>
          </w:p>
        </w:tc>
        <w:tc>
          <w:tcPr>
            <w:tcW w:w="1132" w:type="dxa"/>
            <w:vAlign w:val="center"/>
          </w:tcPr>
          <w:p w14:paraId="4ED78F25" w14:textId="012878BF" w:rsidR="00576D1A" w:rsidRPr="00576D1A" w:rsidRDefault="00576D1A" w:rsidP="00576D1A">
            <w:pPr>
              <w:spacing w:after="0" w:line="240" w:lineRule="auto"/>
              <w:jc w:val="center"/>
              <w:rPr>
                <w:rFonts w:ascii="Times New Roman" w:eastAsia="Times New Roman" w:hAnsi="Times New Roman"/>
                <w:sz w:val="28"/>
                <w:szCs w:val="28"/>
              </w:rPr>
            </w:pPr>
            <w:r w:rsidRPr="00576D1A">
              <w:rPr>
                <w:rFonts w:ascii="Times New Roman" w:eastAsia="Times New Roman" w:hAnsi="Times New Roman"/>
                <w:sz w:val="28"/>
                <w:szCs w:val="28"/>
              </w:rPr>
              <w:t>Hoạt động trải nghiệm, hướng nghiệp</w:t>
            </w:r>
          </w:p>
        </w:tc>
        <w:tc>
          <w:tcPr>
            <w:tcW w:w="1415" w:type="dxa"/>
            <w:vAlign w:val="center"/>
          </w:tcPr>
          <w:p w14:paraId="3E9B6458" w14:textId="35732365" w:rsidR="00576D1A" w:rsidRPr="00576D1A" w:rsidRDefault="00576D1A" w:rsidP="00576D1A">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Kết nối tri thức</w:t>
            </w:r>
          </w:p>
        </w:tc>
        <w:tc>
          <w:tcPr>
            <w:tcW w:w="3950" w:type="dxa"/>
            <w:vAlign w:val="center"/>
          </w:tcPr>
          <w:p w14:paraId="6A655F01" w14:textId="1D21A7FE" w:rsidR="00576D1A" w:rsidRPr="00576D1A" w:rsidRDefault="00576D1A" w:rsidP="00576D1A">
            <w:pPr>
              <w:spacing w:after="0" w:line="240" w:lineRule="auto"/>
              <w:jc w:val="both"/>
              <w:rPr>
                <w:rFonts w:ascii="Times New Roman" w:eastAsia="Times New Roman" w:hAnsi="Times New Roman"/>
                <w:sz w:val="28"/>
                <w:szCs w:val="28"/>
              </w:rPr>
            </w:pPr>
            <w:r w:rsidRPr="00576D1A">
              <w:rPr>
                <w:rFonts w:ascii="Times New Roman" w:hAnsi="Times New Roman"/>
                <w:sz w:val="28"/>
                <w:szCs w:val="28"/>
              </w:rPr>
              <w:t>Lưu Thu Thủy, Bùi Sỹ Tụng (đồng chủ biên), Hoàng Thị Hạnh, Nguyễn Thị Việt Nga, Trần Thị Thu (Đồng chủ biên), Vũ Thị Lan Anh, Nguyễn Thanh Bình, Lê Văn Cầu, Dương Thị Thu Hà, Tạ VĂn Hai, Nguyễn Thu Hương, Lê Thị Luận, Nguyễn Thị Thanh Mai, Nguyễn Thị Thanh Mai, Nguyễn Hồng Thuân, Lê Thi Thanh Thủy</w:t>
            </w:r>
          </w:p>
        </w:tc>
        <w:tc>
          <w:tcPr>
            <w:tcW w:w="1696" w:type="dxa"/>
            <w:vAlign w:val="center"/>
          </w:tcPr>
          <w:p w14:paraId="4DFA9DCD" w14:textId="2F368DFF" w:rsidR="00576D1A" w:rsidRPr="00576D1A" w:rsidRDefault="00576D1A" w:rsidP="00576D1A">
            <w:pPr>
              <w:spacing w:after="0" w:line="240" w:lineRule="auto"/>
              <w:jc w:val="center"/>
              <w:rPr>
                <w:rFonts w:ascii="Times New Roman" w:eastAsia="Times New Roman" w:hAnsi="Times New Roman"/>
                <w:sz w:val="28"/>
                <w:szCs w:val="28"/>
              </w:rPr>
            </w:pPr>
            <w:r w:rsidRPr="00576D1A">
              <w:rPr>
                <w:rFonts w:ascii="Times New Roman" w:hAnsi="Times New Roman"/>
                <w:sz w:val="28"/>
                <w:szCs w:val="28"/>
              </w:rPr>
              <w:t>NXB Giáo dục Việt Nam</w:t>
            </w:r>
          </w:p>
        </w:tc>
        <w:tc>
          <w:tcPr>
            <w:tcW w:w="844" w:type="dxa"/>
          </w:tcPr>
          <w:p w14:paraId="2284A5A7" w14:textId="77777777" w:rsidR="00576D1A" w:rsidRPr="00576D1A" w:rsidRDefault="00576D1A" w:rsidP="00576D1A">
            <w:pPr>
              <w:spacing w:after="0" w:line="240" w:lineRule="auto"/>
              <w:jc w:val="center"/>
              <w:rPr>
                <w:rFonts w:ascii="Times New Roman" w:eastAsia="Times New Roman" w:hAnsi="Times New Roman"/>
                <w:sz w:val="28"/>
                <w:szCs w:val="28"/>
              </w:rPr>
            </w:pPr>
          </w:p>
        </w:tc>
      </w:tr>
    </w:tbl>
    <w:p w14:paraId="05326189" w14:textId="77777777" w:rsidR="00FA4223" w:rsidRPr="00FA4223" w:rsidRDefault="00FA4223" w:rsidP="00F738BC">
      <w:pPr>
        <w:shd w:val="clear" w:color="auto" w:fill="FFFFFF"/>
        <w:spacing w:after="0" w:line="240" w:lineRule="auto"/>
        <w:jc w:val="center"/>
        <w:rPr>
          <w:rFonts w:ascii="Times New Roman" w:eastAsia="Times New Roman" w:hAnsi="Times New Roman"/>
          <w:sz w:val="26"/>
          <w:szCs w:val="26"/>
        </w:rPr>
      </w:pPr>
    </w:p>
    <w:p w14:paraId="7966C981" w14:textId="77777777" w:rsidR="009C3D1E" w:rsidRPr="00F738BC" w:rsidRDefault="009C3D1E" w:rsidP="00141525">
      <w:pPr>
        <w:spacing w:after="0" w:line="312" w:lineRule="auto"/>
        <w:rPr>
          <w:rFonts w:ascii="Times New Roman" w:eastAsiaTheme="minorHAnsi" w:hAnsi="Times New Roman"/>
          <w:sz w:val="18"/>
          <w:szCs w:val="18"/>
        </w:rPr>
      </w:pPr>
    </w:p>
    <w:sectPr w:rsidR="009C3D1E" w:rsidRPr="00F738BC" w:rsidSect="005F0B9A">
      <w:headerReference w:type="default" r:id="rId7"/>
      <w:pgSz w:w="11907" w:h="16839" w:code="9"/>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48348" w14:textId="77777777" w:rsidR="00210EC1" w:rsidRDefault="00210EC1" w:rsidP="005F0B9A">
      <w:pPr>
        <w:spacing w:after="0" w:line="240" w:lineRule="auto"/>
      </w:pPr>
      <w:r>
        <w:separator/>
      </w:r>
    </w:p>
  </w:endnote>
  <w:endnote w:type="continuationSeparator" w:id="0">
    <w:p w14:paraId="765AB6D0" w14:textId="77777777" w:rsidR="00210EC1" w:rsidRDefault="00210EC1" w:rsidP="005F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79524" w14:textId="77777777" w:rsidR="00210EC1" w:rsidRDefault="00210EC1" w:rsidP="005F0B9A">
      <w:pPr>
        <w:spacing w:after="0" w:line="240" w:lineRule="auto"/>
      </w:pPr>
      <w:r>
        <w:separator/>
      </w:r>
    </w:p>
  </w:footnote>
  <w:footnote w:type="continuationSeparator" w:id="0">
    <w:p w14:paraId="4FF9E937" w14:textId="77777777" w:rsidR="00210EC1" w:rsidRDefault="00210EC1" w:rsidP="005F0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062650"/>
      <w:docPartObj>
        <w:docPartGallery w:val="Page Numbers (Top of Page)"/>
        <w:docPartUnique/>
      </w:docPartObj>
    </w:sdtPr>
    <w:sdtEndPr>
      <w:rPr>
        <w:noProof/>
      </w:rPr>
    </w:sdtEndPr>
    <w:sdtContent>
      <w:p w14:paraId="217F0C52" w14:textId="5279AD03" w:rsidR="005F0B9A" w:rsidRDefault="005F0B9A">
        <w:pPr>
          <w:pStyle w:val="Header"/>
          <w:jc w:val="center"/>
        </w:pPr>
        <w:r>
          <w:fldChar w:fldCharType="begin"/>
        </w:r>
        <w:r>
          <w:instrText xml:space="preserve"> PAGE   \* MERGEFORMAT </w:instrText>
        </w:r>
        <w:r>
          <w:fldChar w:fldCharType="separate"/>
        </w:r>
        <w:r w:rsidR="00523727">
          <w:rPr>
            <w:noProof/>
          </w:rPr>
          <w:t>5</w:t>
        </w:r>
        <w:r>
          <w:rPr>
            <w:noProof/>
          </w:rPr>
          <w:fldChar w:fldCharType="end"/>
        </w:r>
      </w:p>
    </w:sdtContent>
  </w:sdt>
  <w:p w14:paraId="220871C5" w14:textId="77777777" w:rsidR="005F0B9A" w:rsidRDefault="005F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5CBA"/>
    <w:multiLevelType w:val="hybridMultilevel"/>
    <w:tmpl w:val="98DEF3E8"/>
    <w:lvl w:ilvl="0" w:tplc="D42C47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8914BF"/>
    <w:multiLevelType w:val="hybridMultilevel"/>
    <w:tmpl w:val="C780FABA"/>
    <w:lvl w:ilvl="0" w:tplc="F53211B6">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03D0A7F"/>
    <w:multiLevelType w:val="hybridMultilevel"/>
    <w:tmpl w:val="80EC68E0"/>
    <w:lvl w:ilvl="0" w:tplc="DED89E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10BCC"/>
    <w:multiLevelType w:val="hybridMultilevel"/>
    <w:tmpl w:val="7A708EB8"/>
    <w:lvl w:ilvl="0" w:tplc="20FA64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42B66"/>
    <w:multiLevelType w:val="hybridMultilevel"/>
    <w:tmpl w:val="0F360DFE"/>
    <w:lvl w:ilvl="0" w:tplc="D9B45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072B5"/>
    <w:multiLevelType w:val="hybridMultilevel"/>
    <w:tmpl w:val="B3CC2F6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19F4015"/>
    <w:multiLevelType w:val="hybridMultilevel"/>
    <w:tmpl w:val="B61E54D6"/>
    <w:lvl w:ilvl="0" w:tplc="ECECE076">
      <w:start w:val="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D95D13"/>
    <w:multiLevelType w:val="hybridMultilevel"/>
    <w:tmpl w:val="72EA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E01F5"/>
    <w:multiLevelType w:val="hybridMultilevel"/>
    <w:tmpl w:val="61B25A9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0492A88"/>
    <w:multiLevelType w:val="hybridMultilevel"/>
    <w:tmpl w:val="C1C4FCD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98427B4"/>
    <w:multiLevelType w:val="hybridMultilevel"/>
    <w:tmpl w:val="53D8DFFC"/>
    <w:lvl w:ilvl="0" w:tplc="0B98318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CE07443"/>
    <w:multiLevelType w:val="hybridMultilevel"/>
    <w:tmpl w:val="EB166138"/>
    <w:lvl w:ilvl="0" w:tplc="B8B0EB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FBA5B38"/>
    <w:multiLevelType w:val="hybridMultilevel"/>
    <w:tmpl w:val="E03ABA40"/>
    <w:lvl w:ilvl="0" w:tplc="D9B0C3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2"/>
  </w:num>
  <w:num w:numId="3">
    <w:abstractNumId w:val="2"/>
  </w:num>
  <w:num w:numId="4">
    <w:abstractNumId w:val="3"/>
  </w:num>
  <w:num w:numId="5">
    <w:abstractNumId w:val="10"/>
  </w:num>
  <w:num w:numId="6">
    <w:abstractNumId w:val="1"/>
  </w:num>
  <w:num w:numId="7">
    <w:abstractNumId w:val="0"/>
  </w:num>
  <w:num w:numId="8">
    <w:abstractNumId w:val="7"/>
  </w:num>
  <w:num w:numId="9">
    <w:abstractNumId w:val="4"/>
  </w:num>
  <w:num w:numId="10">
    <w:abstractNumId w:val="6"/>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F5"/>
    <w:rsid w:val="00010E56"/>
    <w:rsid w:val="00044A91"/>
    <w:rsid w:val="00044DF5"/>
    <w:rsid w:val="0007092D"/>
    <w:rsid w:val="000754D1"/>
    <w:rsid w:val="00077DFD"/>
    <w:rsid w:val="00082BE8"/>
    <w:rsid w:val="000850D5"/>
    <w:rsid w:val="0009286A"/>
    <w:rsid w:val="000B54CC"/>
    <w:rsid w:val="000C3B26"/>
    <w:rsid w:val="000E7E42"/>
    <w:rsid w:val="000F3C1A"/>
    <w:rsid w:val="000F6C98"/>
    <w:rsid w:val="00137771"/>
    <w:rsid w:val="00141525"/>
    <w:rsid w:val="0016301C"/>
    <w:rsid w:val="0016484F"/>
    <w:rsid w:val="0017268E"/>
    <w:rsid w:val="001A7A58"/>
    <w:rsid w:val="001B3359"/>
    <w:rsid w:val="001B4BEA"/>
    <w:rsid w:val="001F2008"/>
    <w:rsid w:val="00210EC1"/>
    <w:rsid w:val="002233C9"/>
    <w:rsid w:val="0023523A"/>
    <w:rsid w:val="00240ADA"/>
    <w:rsid w:val="002637C6"/>
    <w:rsid w:val="002774CD"/>
    <w:rsid w:val="00290679"/>
    <w:rsid w:val="00296753"/>
    <w:rsid w:val="002C388C"/>
    <w:rsid w:val="002C7C63"/>
    <w:rsid w:val="002D0204"/>
    <w:rsid w:val="002F1908"/>
    <w:rsid w:val="0030339F"/>
    <w:rsid w:val="00303D77"/>
    <w:rsid w:val="00304166"/>
    <w:rsid w:val="00305BD6"/>
    <w:rsid w:val="00356907"/>
    <w:rsid w:val="003653B3"/>
    <w:rsid w:val="00383CCF"/>
    <w:rsid w:val="00384509"/>
    <w:rsid w:val="00392EC3"/>
    <w:rsid w:val="00396272"/>
    <w:rsid w:val="003A5441"/>
    <w:rsid w:val="003F48D9"/>
    <w:rsid w:val="00443209"/>
    <w:rsid w:val="00456114"/>
    <w:rsid w:val="004626A7"/>
    <w:rsid w:val="00493375"/>
    <w:rsid w:val="0049775D"/>
    <w:rsid w:val="004B02C7"/>
    <w:rsid w:val="004C1526"/>
    <w:rsid w:val="004C2660"/>
    <w:rsid w:val="004E2509"/>
    <w:rsid w:val="004E656A"/>
    <w:rsid w:val="00504FF4"/>
    <w:rsid w:val="00523727"/>
    <w:rsid w:val="00560046"/>
    <w:rsid w:val="00571447"/>
    <w:rsid w:val="00576D1A"/>
    <w:rsid w:val="00577F03"/>
    <w:rsid w:val="00586053"/>
    <w:rsid w:val="00593ADA"/>
    <w:rsid w:val="00594F9E"/>
    <w:rsid w:val="005A1047"/>
    <w:rsid w:val="005E2A89"/>
    <w:rsid w:val="005F0B9A"/>
    <w:rsid w:val="006041C2"/>
    <w:rsid w:val="00635FB4"/>
    <w:rsid w:val="00650FAE"/>
    <w:rsid w:val="006605C0"/>
    <w:rsid w:val="006E61C6"/>
    <w:rsid w:val="00736838"/>
    <w:rsid w:val="0075073C"/>
    <w:rsid w:val="00755854"/>
    <w:rsid w:val="00790EF1"/>
    <w:rsid w:val="00793895"/>
    <w:rsid w:val="007A2993"/>
    <w:rsid w:val="007B490B"/>
    <w:rsid w:val="007C6AD3"/>
    <w:rsid w:val="007D3211"/>
    <w:rsid w:val="008018D0"/>
    <w:rsid w:val="00810AFF"/>
    <w:rsid w:val="008212BD"/>
    <w:rsid w:val="0082772C"/>
    <w:rsid w:val="0083003E"/>
    <w:rsid w:val="0083538F"/>
    <w:rsid w:val="0085584A"/>
    <w:rsid w:val="008774B1"/>
    <w:rsid w:val="0088737D"/>
    <w:rsid w:val="008914B8"/>
    <w:rsid w:val="008940B3"/>
    <w:rsid w:val="00896AB2"/>
    <w:rsid w:val="008B738A"/>
    <w:rsid w:val="008D6A49"/>
    <w:rsid w:val="008E140A"/>
    <w:rsid w:val="008E5E5F"/>
    <w:rsid w:val="009214A7"/>
    <w:rsid w:val="00921700"/>
    <w:rsid w:val="009627D5"/>
    <w:rsid w:val="009721A3"/>
    <w:rsid w:val="00983E29"/>
    <w:rsid w:val="00986EDB"/>
    <w:rsid w:val="009B666A"/>
    <w:rsid w:val="009B77AE"/>
    <w:rsid w:val="009C3D1E"/>
    <w:rsid w:val="009C4AAD"/>
    <w:rsid w:val="00A03582"/>
    <w:rsid w:val="00A152EB"/>
    <w:rsid w:val="00A16D90"/>
    <w:rsid w:val="00A24735"/>
    <w:rsid w:val="00A36DAF"/>
    <w:rsid w:val="00A411DB"/>
    <w:rsid w:val="00A8639E"/>
    <w:rsid w:val="00A94840"/>
    <w:rsid w:val="00AD2CFB"/>
    <w:rsid w:val="00AD7079"/>
    <w:rsid w:val="00AE555B"/>
    <w:rsid w:val="00AE66CA"/>
    <w:rsid w:val="00AF44D4"/>
    <w:rsid w:val="00B3124E"/>
    <w:rsid w:val="00B45BF4"/>
    <w:rsid w:val="00B479FA"/>
    <w:rsid w:val="00B63D5F"/>
    <w:rsid w:val="00B97F4F"/>
    <w:rsid w:val="00BA4519"/>
    <w:rsid w:val="00BB10A2"/>
    <w:rsid w:val="00BB5418"/>
    <w:rsid w:val="00BC36C0"/>
    <w:rsid w:val="00BE0EA0"/>
    <w:rsid w:val="00BF71FE"/>
    <w:rsid w:val="00C232B1"/>
    <w:rsid w:val="00C3498F"/>
    <w:rsid w:val="00C422FC"/>
    <w:rsid w:val="00C45AA3"/>
    <w:rsid w:val="00C93D36"/>
    <w:rsid w:val="00C94DDC"/>
    <w:rsid w:val="00CB52B8"/>
    <w:rsid w:val="00CE7BFA"/>
    <w:rsid w:val="00CF5A6F"/>
    <w:rsid w:val="00D17F45"/>
    <w:rsid w:val="00D35C81"/>
    <w:rsid w:val="00D73480"/>
    <w:rsid w:val="00D73F19"/>
    <w:rsid w:val="00DA7BFF"/>
    <w:rsid w:val="00DA7E38"/>
    <w:rsid w:val="00DB1F08"/>
    <w:rsid w:val="00DC4DD4"/>
    <w:rsid w:val="00DF16C1"/>
    <w:rsid w:val="00E62651"/>
    <w:rsid w:val="00E6619E"/>
    <w:rsid w:val="00E9195D"/>
    <w:rsid w:val="00E97CA1"/>
    <w:rsid w:val="00ED48A1"/>
    <w:rsid w:val="00EE2595"/>
    <w:rsid w:val="00EE61AE"/>
    <w:rsid w:val="00EF78AD"/>
    <w:rsid w:val="00F02DE7"/>
    <w:rsid w:val="00F176F5"/>
    <w:rsid w:val="00F469D2"/>
    <w:rsid w:val="00F477A2"/>
    <w:rsid w:val="00F5219A"/>
    <w:rsid w:val="00F61FCB"/>
    <w:rsid w:val="00F634EC"/>
    <w:rsid w:val="00F63C8B"/>
    <w:rsid w:val="00F648AC"/>
    <w:rsid w:val="00F7138C"/>
    <w:rsid w:val="00F738BC"/>
    <w:rsid w:val="00F739A6"/>
    <w:rsid w:val="00F86D64"/>
    <w:rsid w:val="00FA4223"/>
    <w:rsid w:val="00FA6627"/>
    <w:rsid w:val="00FB05DE"/>
    <w:rsid w:val="00FB6809"/>
    <w:rsid w:val="00FC4568"/>
    <w:rsid w:val="00FD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A4E0"/>
  <w15:docId w15:val="{F0A57C6F-E0EA-4540-87AE-80B77EEA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418"/>
    <w:pPr>
      <w:ind w:left="720"/>
      <w:contextualSpacing/>
    </w:pPr>
  </w:style>
  <w:style w:type="paragraph" w:styleId="Header">
    <w:name w:val="header"/>
    <w:basedOn w:val="Normal"/>
    <w:link w:val="HeaderChar"/>
    <w:uiPriority w:val="99"/>
    <w:unhideWhenUsed/>
    <w:rsid w:val="005F0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B9A"/>
    <w:rPr>
      <w:sz w:val="22"/>
      <w:szCs w:val="22"/>
    </w:rPr>
  </w:style>
  <w:style w:type="paragraph" w:styleId="Footer">
    <w:name w:val="footer"/>
    <w:basedOn w:val="Normal"/>
    <w:link w:val="FooterChar"/>
    <w:uiPriority w:val="99"/>
    <w:unhideWhenUsed/>
    <w:rsid w:val="005F0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B9A"/>
    <w:rPr>
      <w:sz w:val="22"/>
      <w:szCs w:val="22"/>
    </w:rPr>
  </w:style>
  <w:style w:type="paragraph" w:styleId="NormalWeb">
    <w:name w:val="Normal (Web)"/>
    <w:basedOn w:val="Normal"/>
    <w:uiPriority w:val="99"/>
    <w:unhideWhenUsed/>
    <w:qFormat/>
    <w:rsid w:val="009C3D1E"/>
    <w:rPr>
      <w:rFonts w:ascii="Times New Roman" w:hAnsi="Times New Roman"/>
      <w:sz w:val="24"/>
      <w:szCs w:val="24"/>
    </w:rPr>
  </w:style>
  <w:style w:type="table" w:customStyle="1" w:styleId="TableGrid1">
    <w:name w:val="Table Grid1"/>
    <w:basedOn w:val="TableNormal"/>
    <w:next w:val="TableGrid"/>
    <w:uiPriority w:val="39"/>
    <w:rsid w:val="009C3D1E"/>
    <w:rPr>
      <w:rFonts w:ascii="Times New Roman" w:eastAsiaTheme="minorHAnsi" w:hAnsi="Times New Roman"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5C0"/>
    <w:rPr>
      <w:rFonts w:ascii="Segoe UI" w:hAnsi="Segoe UI" w:cs="Segoe UI"/>
      <w:sz w:val="18"/>
      <w:szCs w:val="18"/>
    </w:rPr>
  </w:style>
  <w:style w:type="paragraph" w:styleId="BodyText">
    <w:name w:val="Body Text"/>
    <w:basedOn w:val="Normal"/>
    <w:link w:val="BodyTextChar"/>
    <w:semiHidden/>
    <w:unhideWhenUsed/>
    <w:rsid w:val="00EF78AD"/>
    <w:pPr>
      <w:spacing w:after="0" w:line="240" w:lineRule="auto"/>
      <w:jc w:val="both"/>
    </w:pPr>
    <w:rPr>
      <w:rFonts w:ascii=".VnTime" w:eastAsia="Times New Roman" w:hAnsi=".VnTime"/>
      <w:spacing w:val="-8"/>
      <w:sz w:val="28"/>
      <w:szCs w:val="24"/>
    </w:rPr>
  </w:style>
  <w:style w:type="character" w:customStyle="1" w:styleId="BodyTextChar">
    <w:name w:val="Body Text Char"/>
    <w:basedOn w:val="DefaultParagraphFont"/>
    <w:link w:val="BodyText"/>
    <w:semiHidden/>
    <w:rsid w:val="00EF78AD"/>
    <w:rPr>
      <w:rFonts w:ascii=".VnTime" w:eastAsia="Times New Roman" w:hAnsi=".VnTime"/>
      <w:spacing w:val="-8"/>
      <w:sz w:val="28"/>
      <w:szCs w:val="24"/>
    </w:rPr>
  </w:style>
  <w:style w:type="character" w:customStyle="1" w:styleId="body00201char">
    <w:name w:val="body_00201__char"/>
    <w:rsid w:val="00DA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5696">
      <w:bodyDiv w:val="1"/>
      <w:marLeft w:val="0"/>
      <w:marRight w:val="0"/>
      <w:marTop w:val="0"/>
      <w:marBottom w:val="0"/>
      <w:divBdr>
        <w:top w:val="none" w:sz="0" w:space="0" w:color="auto"/>
        <w:left w:val="none" w:sz="0" w:space="0" w:color="auto"/>
        <w:bottom w:val="none" w:sz="0" w:space="0" w:color="auto"/>
        <w:right w:val="none" w:sz="0" w:space="0" w:color="auto"/>
      </w:divBdr>
    </w:div>
    <w:div w:id="364063595">
      <w:bodyDiv w:val="1"/>
      <w:marLeft w:val="0"/>
      <w:marRight w:val="0"/>
      <w:marTop w:val="0"/>
      <w:marBottom w:val="0"/>
      <w:divBdr>
        <w:top w:val="none" w:sz="0" w:space="0" w:color="auto"/>
        <w:left w:val="none" w:sz="0" w:space="0" w:color="auto"/>
        <w:bottom w:val="none" w:sz="0" w:space="0" w:color="auto"/>
        <w:right w:val="none" w:sz="0" w:space="0" w:color="auto"/>
      </w:divBdr>
    </w:div>
    <w:div w:id="871845435">
      <w:bodyDiv w:val="1"/>
      <w:marLeft w:val="0"/>
      <w:marRight w:val="0"/>
      <w:marTop w:val="0"/>
      <w:marBottom w:val="0"/>
      <w:divBdr>
        <w:top w:val="none" w:sz="0" w:space="0" w:color="auto"/>
        <w:left w:val="none" w:sz="0" w:space="0" w:color="auto"/>
        <w:bottom w:val="none" w:sz="0" w:space="0" w:color="auto"/>
        <w:right w:val="none" w:sz="0" w:space="0" w:color="auto"/>
      </w:divBdr>
    </w:div>
    <w:div w:id="18381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95</cp:revision>
  <cp:lastPrinted>2024-02-27T08:31:00Z</cp:lastPrinted>
  <dcterms:created xsi:type="dcterms:W3CDTF">2023-04-11T23:44:00Z</dcterms:created>
  <dcterms:modified xsi:type="dcterms:W3CDTF">2024-03-04T08:09:00Z</dcterms:modified>
</cp:coreProperties>
</file>