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8"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868"/>
      </w:tblGrid>
      <w:tr w:rsidR="00F72849" w:rsidTr="00F72849">
        <w:tc>
          <w:tcPr>
            <w:tcW w:w="4770" w:type="dxa"/>
          </w:tcPr>
          <w:p w:rsidR="00F72849" w:rsidRPr="00F72849" w:rsidRDefault="00F72849">
            <w:pPr>
              <w:spacing w:after="0" w:line="240" w:lineRule="auto"/>
              <w:jc w:val="center"/>
              <w:rPr>
                <w:rFonts w:eastAsia="Times New Roman"/>
                <w:bCs/>
                <w:sz w:val="24"/>
                <w:lang w:val="vi-VN"/>
              </w:rPr>
            </w:pPr>
            <w:r>
              <w:rPr>
                <w:rFonts w:eastAsia="Times New Roman"/>
                <w:bCs/>
                <w:sz w:val="24"/>
                <w:lang w:val="vi-VN"/>
              </w:rPr>
              <w:t>UBND HUYỆN SÓC SƠN</w:t>
            </w:r>
          </w:p>
          <w:p w:rsidR="00F72849" w:rsidRDefault="00F72849">
            <w:pPr>
              <w:spacing w:after="0" w:line="240" w:lineRule="auto"/>
              <w:jc w:val="center"/>
              <w:rPr>
                <w:rFonts w:eastAsia="Times New Roman"/>
                <w:b/>
                <w:bCs/>
                <w:sz w:val="24"/>
              </w:rPr>
            </w:pPr>
            <w:r>
              <w:rPr>
                <w:rFonts w:eastAsia="Times New Roman"/>
                <w:b/>
                <w:bCs/>
                <w:sz w:val="24"/>
              </w:rPr>
              <w:t>TRƯỜNG THCS ĐÔNG XUÂN</w:t>
            </w:r>
          </w:p>
          <w:p w:rsidR="00F72849" w:rsidRDefault="00F72849">
            <w:pPr>
              <w:spacing w:after="0" w:line="240" w:lineRule="auto"/>
              <w:jc w:val="center"/>
              <w:rPr>
                <w:rFonts w:eastAsia="Times New Roman"/>
                <w:b/>
                <w:bCs/>
                <w:sz w:val="24"/>
              </w:rPr>
            </w:pPr>
            <w:r>
              <w:rPr>
                <w:rFonts w:eastAsia="Times New Roman"/>
                <w:b/>
                <w:bCs/>
                <w:sz w:val="24"/>
              </w:rPr>
              <w:t>==========</w:t>
            </w:r>
          </w:p>
          <w:p w:rsidR="00F72849" w:rsidRDefault="00F72849">
            <w:pPr>
              <w:spacing w:after="0" w:line="240" w:lineRule="auto"/>
              <w:jc w:val="center"/>
              <w:rPr>
                <w:rFonts w:eastAsia="Times New Roman"/>
                <w:b/>
                <w:bCs/>
                <w:sz w:val="24"/>
              </w:rPr>
            </w:pPr>
          </w:p>
        </w:tc>
        <w:tc>
          <w:tcPr>
            <w:tcW w:w="5868" w:type="dxa"/>
          </w:tcPr>
          <w:p w:rsidR="00F72849" w:rsidRDefault="00F72849">
            <w:pPr>
              <w:spacing w:after="0" w:line="240" w:lineRule="auto"/>
              <w:jc w:val="center"/>
              <w:rPr>
                <w:rFonts w:eastAsia="Times New Roman"/>
                <w:bCs/>
                <w:sz w:val="24"/>
              </w:rPr>
            </w:pPr>
            <w:r>
              <w:rPr>
                <w:rFonts w:eastAsia="Times New Roman"/>
                <w:bCs/>
                <w:sz w:val="24"/>
              </w:rPr>
              <w:t>CỘNG HÒA XÃ HỘI CHỦ NGHĨA VIỆT NAM</w:t>
            </w:r>
          </w:p>
          <w:p w:rsidR="00F72849" w:rsidRDefault="00F72849">
            <w:pPr>
              <w:spacing w:after="0" w:line="240" w:lineRule="auto"/>
              <w:jc w:val="center"/>
              <w:rPr>
                <w:b/>
              </w:rPr>
            </w:pPr>
            <w:r>
              <w:rPr>
                <w:b/>
              </w:rPr>
              <w:t>Đ</w:t>
            </w:r>
            <w:r>
              <w:rPr>
                <w:b/>
                <w:u w:val="single"/>
              </w:rPr>
              <w:t>ộc lập – Tự do – Hạnh phú</w:t>
            </w:r>
            <w:r>
              <w:rPr>
                <w:b/>
              </w:rPr>
              <w:t>c</w:t>
            </w:r>
          </w:p>
          <w:p w:rsidR="00F72849" w:rsidRDefault="00F72849">
            <w:pPr>
              <w:spacing w:after="0" w:line="240" w:lineRule="auto"/>
              <w:jc w:val="center"/>
              <w:rPr>
                <w:b/>
              </w:rPr>
            </w:pPr>
          </w:p>
          <w:p w:rsidR="00F72849" w:rsidRDefault="00F72849">
            <w:pPr>
              <w:spacing w:after="0" w:line="240" w:lineRule="auto"/>
              <w:jc w:val="right"/>
              <w:rPr>
                <w:i/>
              </w:rPr>
            </w:pPr>
            <w:r>
              <w:rPr>
                <w:i/>
              </w:rPr>
              <w:t>Đông Xuân, ngày 08 tháng 01 năm 2024</w:t>
            </w:r>
            <w:r>
              <w:rPr>
                <w:i/>
              </w:rPr>
              <w:t>.</w:t>
            </w:r>
          </w:p>
        </w:tc>
      </w:tr>
    </w:tbl>
    <w:p w:rsidR="00F72849" w:rsidRDefault="00F72849" w:rsidP="00F72849">
      <w:pPr>
        <w:shd w:val="clear" w:color="auto" w:fill="FFFFFF"/>
        <w:spacing w:after="0" w:line="240" w:lineRule="auto"/>
        <w:rPr>
          <w:rFonts w:eastAsia="Times New Roman"/>
          <w:b/>
          <w:bCs/>
          <w:color w:val="FF0000"/>
          <w:sz w:val="16"/>
        </w:rPr>
      </w:pPr>
    </w:p>
    <w:p w:rsidR="00F72849" w:rsidRDefault="00F72849" w:rsidP="00F72849">
      <w:pPr>
        <w:shd w:val="clear" w:color="auto" w:fill="FFFFFF"/>
        <w:spacing w:after="0" w:line="240" w:lineRule="auto"/>
        <w:rPr>
          <w:rFonts w:eastAsia="Times New Roman"/>
          <w:b/>
          <w:bCs/>
          <w:color w:val="FF0000"/>
          <w:sz w:val="22"/>
        </w:rPr>
      </w:pPr>
    </w:p>
    <w:p w:rsidR="00F72849" w:rsidRDefault="00F72849" w:rsidP="00F72849">
      <w:pPr>
        <w:shd w:val="clear" w:color="auto" w:fill="FFFFFF"/>
        <w:spacing w:after="0" w:line="240" w:lineRule="auto"/>
        <w:ind w:firstLine="180"/>
        <w:jc w:val="center"/>
        <w:rPr>
          <w:rFonts w:eastAsia="Times New Roman"/>
          <w:b/>
          <w:bCs/>
          <w:color w:val="FF0000"/>
          <w:sz w:val="2"/>
        </w:rPr>
      </w:pPr>
    </w:p>
    <w:p w:rsidR="00F72849" w:rsidRPr="00F72849" w:rsidRDefault="00F72849" w:rsidP="00F72849">
      <w:pPr>
        <w:shd w:val="clear" w:color="auto" w:fill="FFFFFF"/>
        <w:spacing w:after="0" w:line="240" w:lineRule="auto"/>
        <w:ind w:firstLine="180"/>
        <w:jc w:val="center"/>
        <w:rPr>
          <w:rFonts w:eastAsia="Times New Roman"/>
          <w:b/>
          <w:bCs/>
          <w:sz w:val="32"/>
          <w:lang w:val="vi-VN"/>
        </w:rPr>
      </w:pPr>
      <w:r>
        <w:rPr>
          <w:rFonts w:eastAsia="Times New Roman"/>
          <w:b/>
          <w:bCs/>
          <w:sz w:val="32"/>
        </w:rPr>
        <w:t>GIỚI THIỆU, TUYÊN TRUYỀN SÁCH</w:t>
      </w:r>
    </w:p>
    <w:p w:rsidR="00F72849" w:rsidRDefault="00F72849" w:rsidP="00F72849">
      <w:pPr>
        <w:shd w:val="clear" w:color="auto" w:fill="FFFFFF"/>
        <w:spacing w:after="0" w:line="240" w:lineRule="auto"/>
        <w:ind w:firstLine="180"/>
        <w:rPr>
          <w:b/>
        </w:rPr>
      </w:pPr>
    </w:p>
    <w:p w:rsidR="00F72849" w:rsidRDefault="00F72849" w:rsidP="00F72849">
      <w:pPr>
        <w:shd w:val="clear" w:color="auto" w:fill="FFFFFF"/>
        <w:spacing w:after="120" w:line="240" w:lineRule="auto"/>
        <w:ind w:left="2070" w:hanging="2070"/>
        <w:jc w:val="both"/>
        <w:rPr>
          <w:rFonts w:eastAsia="Times New Roman"/>
          <w:b/>
          <w:i/>
          <w:color w:val="000000"/>
          <w:szCs w:val="24"/>
        </w:rPr>
      </w:pPr>
      <w:r>
        <w:rPr>
          <w:b/>
        </w:rPr>
        <w:t>Chủ đề:</w:t>
      </w:r>
      <w:r>
        <w:rPr>
          <w:rFonts w:eastAsia="Times New Roman"/>
          <w:color w:val="000000"/>
          <w:sz w:val="24"/>
          <w:szCs w:val="24"/>
        </w:rPr>
        <w:t xml:space="preserve"> </w:t>
      </w:r>
      <w:r>
        <w:rPr>
          <w:rFonts w:eastAsia="Times New Roman"/>
          <w:b/>
          <w:i/>
          <w:color w:val="000000"/>
          <w:szCs w:val="24"/>
        </w:rPr>
        <w:t>“Các loài hoa”.</w:t>
      </w:r>
    </w:p>
    <w:p w:rsidR="00F72849" w:rsidRDefault="00F72849" w:rsidP="00F72849">
      <w:pPr>
        <w:shd w:val="clear" w:color="auto" w:fill="FFFFFF"/>
        <w:spacing w:after="120" w:line="240" w:lineRule="auto"/>
        <w:ind w:left="2160" w:hanging="2160"/>
        <w:jc w:val="both"/>
        <w:rPr>
          <w:rFonts w:ascii="Arial" w:eastAsia="Times New Roman" w:hAnsi="Arial" w:cs="Arial"/>
          <w:i/>
          <w:color w:val="000000"/>
          <w:sz w:val="25"/>
          <w:szCs w:val="21"/>
        </w:rPr>
      </w:pPr>
      <w:r>
        <w:rPr>
          <w:rFonts w:eastAsia="Times New Roman"/>
          <w:b/>
          <w:color w:val="000000"/>
          <w:szCs w:val="24"/>
        </w:rPr>
        <w:t>Tên sách:</w:t>
      </w:r>
      <w:r>
        <w:rPr>
          <w:rFonts w:eastAsia="Times New Roman"/>
          <w:color w:val="000000"/>
          <w:sz w:val="24"/>
          <w:szCs w:val="24"/>
        </w:rPr>
        <w:t xml:space="preserve"> </w:t>
      </w:r>
      <w:r>
        <w:rPr>
          <w:rFonts w:ascii="Verdana" w:eastAsia="Times New Roman" w:hAnsi="Verdana"/>
          <w:bCs/>
          <w:iCs/>
          <w:color w:val="000000"/>
          <w:sz w:val="22"/>
          <w:szCs w:val="24"/>
        </w:rPr>
        <w:t>TRUYỆN KỂ VỀ CÁC LOÀI HOA</w:t>
      </w:r>
      <w:r>
        <w:rPr>
          <w:rFonts w:ascii="Verdana" w:eastAsia="Times New Roman" w:hAnsi="Verdana"/>
          <w:color w:val="000000"/>
          <w:sz w:val="26"/>
          <w:szCs w:val="22"/>
        </w:rPr>
        <w:t xml:space="preserve"> </w:t>
      </w:r>
      <w:r>
        <w:rPr>
          <w:rFonts w:ascii="Verdana" w:eastAsia="Times New Roman" w:hAnsi="Verdana"/>
          <w:color w:val="000000"/>
          <w:sz w:val="22"/>
          <w:szCs w:val="22"/>
        </w:rPr>
        <w:t xml:space="preserve"> </w:t>
      </w:r>
      <w:r>
        <w:rPr>
          <w:rFonts w:eastAsia="Times New Roman"/>
          <w:i/>
          <w:color w:val="000000"/>
          <w:szCs w:val="24"/>
        </w:rPr>
        <w:t>(Tác giả: Lê Thu Thủy biên soạn).</w:t>
      </w:r>
    </w:p>
    <w:p w:rsidR="00F72849" w:rsidRDefault="00F72849" w:rsidP="00F72849">
      <w:pPr>
        <w:shd w:val="clear" w:color="auto" w:fill="FFFFFF"/>
        <w:spacing w:after="120" w:line="240" w:lineRule="auto"/>
        <w:jc w:val="both"/>
        <w:rPr>
          <w:rFonts w:eastAsia="Times New Roman"/>
          <w:b/>
          <w:color w:val="000000"/>
        </w:rPr>
      </w:pPr>
      <w:r>
        <w:rPr>
          <w:rFonts w:eastAsia="Times New Roman"/>
          <w:b/>
          <w:color w:val="000000"/>
        </w:rPr>
        <w:t>Nội dung:</w:t>
      </w:r>
    </w:p>
    <w:p w:rsidR="00F72849" w:rsidRDefault="00F72849" w:rsidP="00F72849">
      <w:pPr>
        <w:shd w:val="clear" w:color="auto" w:fill="FFFFFF"/>
        <w:spacing w:after="120" w:line="240" w:lineRule="auto"/>
        <w:ind w:firstLine="540"/>
        <w:jc w:val="both"/>
        <w:rPr>
          <w:rFonts w:ascii="Arial" w:eastAsia="Times New Roman" w:hAnsi="Arial" w:cs="Arial"/>
          <w:color w:val="000000"/>
          <w:sz w:val="25"/>
          <w:szCs w:val="21"/>
        </w:rPr>
      </w:pPr>
      <w:r>
        <w:rPr>
          <w:rFonts w:eastAsia="Times New Roman"/>
          <w:color w:val="000000"/>
          <w:szCs w:val="24"/>
        </w:rPr>
        <w:t> Tết đến xuân về, miền Bắc không thể thiếu hoa đào, cây quất, miền Nam không thể vắng hương sắc của mai vàng rực rỡ. Ngoài ra, hoa thuỷ tiên, hoa cúc, hoa đồng tiền, hoa cẩm chướng</w:t>
      </w:r>
      <w:r>
        <w:rPr>
          <w:rFonts w:ascii=".VnTime" w:eastAsia="Times New Roman" w:hAnsi=".VnTime" w:cs="Arial"/>
          <w:color w:val="000000"/>
          <w:szCs w:val="24"/>
        </w:rPr>
        <w:t>,</w:t>
      </w:r>
      <w:r>
        <w:rPr>
          <w:rFonts w:eastAsia="Times New Roman"/>
          <w:color w:val="000000"/>
          <w:szCs w:val="24"/>
        </w:rPr>
        <w:t>...cũng là những loài hoa được nhiều người quan tâm đến. Cuốn sách sẽ cung cấp cho bạn đọc những câu chuyện lí thú về các loài hoa ấy như</w:t>
      </w:r>
      <w:r>
        <w:rPr>
          <w:rFonts w:eastAsia="Times New Roman"/>
          <w:i/>
          <w:iCs/>
          <w:color w:val="000000"/>
          <w:szCs w:val="24"/>
        </w:rPr>
        <w:t>:" Sự tích hoa thuỷ tiên", "Nàng hoa cúc xinh đẹp", " Chuyện kể về hoa báo xuân", " Truyền thuyết hoa hướng dương"," Sự tích hoa cẩm chướng"," Sự tích hoa sen</w:t>
      </w:r>
      <w:r>
        <w:rPr>
          <w:rFonts w:ascii=".VnTime" w:eastAsia="Times New Roman" w:hAnsi=".VnTime" w:cs="Arial"/>
          <w:color w:val="000000"/>
          <w:szCs w:val="24"/>
        </w:rPr>
        <w:t>",</w:t>
      </w:r>
      <w:r>
        <w:rPr>
          <w:rFonts w:eastAsia="Times New Roman"/>
          <w:color w:val="000000"/>
          <w:szCs w:val="24"/>
        </w:rPr>
        <w:t>...</w:t>
      </w:r>
    </w:p>
    <w:p w:rsidR="00F72849" w:rsidRDefault="00F72849" w:rsidP="00F72849">
      <w:pPr>
        <w:shd w:val="clear" w:color="auto" w:fill="FFFFFF"/>
        <w:spacing w:after="120" w:line="240" w:lineRule="auto"/>
        <w:jc w:val="both"/>
        <w:rPr>
          <w:rFonts w:ascii="Arial" w:eastAsia="Times New Roman" w:hAnsi="Arial" w:cs="Arial"/>
          <w:color w:val="000000"/>
          <w:sz w:val="25"/>
          <w:szCs w:val="21"/>
        </w:rPr>
      </w:pPr>
      <w:r>
        <w:rPr>
          <w:rFonts w:eastAsia="Times New Roman"/>
          <w:color w:val="000000"/>
          <w:szCs w:val="24"/>
        </w:rPr>
        <w:t>            Có thể nói hầu hết các loài hoa đều được con người “quy ước” cho những ý nghĩa để xem nó là biểu tượng của cuộc sống. Hoa là biểu tượng của tình bạn, tình yêu, đạo nghĩa vợ chồng, và trên nữa là luân thường đạo lý, triết lý cuộc đời. Hoa cúc thể hiện niềm hân hoan, lạc quan;</w:t>
      </w:r>
      <w:r>
        <w:rPr>
          <w:rFonts w:ascii="Arial" w:eastAsia="Times New Roman" w:hAnsi="Arial" w:cs="Arial"/>
          <w:color w:val="000000"/>
          <w:szCs w:val="24"/>
        </w:rPr>
        <w:t> </w:t>
      </w:r>
      <w:r>
        <w:rPr>
          <w:rFonts w:eastAsia="Times New Roman"/>
          <w:color w:val="000000"/>
          <w:szCs w:val="24"/>
        </w:rPr>
        <w:t>hoa sen thể hiện sự thanh khiết thánh thiện; hoa mai tượng trưng cho đức tính kiên trinh; hoa hướng dương biểu tượng cho lối sống tích cực, yêu đời, một hướng đi mới tươi đẹp,...Con người muốn gửi gắm vào các loài hoa biết bao ý tưởng tốt đẹp và những lời nhắn nhủ thầm kín.</w:t>
      </w:r>
      <w:bookmarkStart w:id="0" w:name="_GoBack"/>
      <w:bookmarkEnd w:id="0"/>
    </w:p>
    <w:p w:rsidR="00F72849" w:rsidRDefault="00F72849" w:rsidP="00F72849">
      <w:pPr>
        <w:shd w:val="clear" w:color="auto" w:fill="FFFFFF"/>
        <w:spacing w:after="120" w:line="240" w:lineRule="auto"/>
        <w:jc w:val="both"/>
        <w:rPr>
          <w:rFonts w:eastAsia="Times New Roman"/>
          <w:color w:val="000000"/>
          <w:szCs w:val="24"/>
        </w:rPr>
      </w:pPr>
      <w:r>
        <w:rPr>
          <w:rFonts w:eastAsia="Times New Roman"/>
          <w:color w:val="000000"/>
          <w:szCs w:val="24"/>
        </w:rPr>
        <w:t>            Ngoài những câu chuyện về rất nhiều loài hoa</w:t>
      </w:r>
      <w:r>
        <w:rPr>
          <w:rFonts w:ascii=".VnTime" w:eastAsia="Times New Roman" w:hAnsi=".VnTime" w:cs="Arial"/>
          <w:color w:val="000000"/>
          <w:szCs w:val="24"/>
        </w:rPr>
        <w:t>,</w:t>
      </w:r>
      <w:r>
        <w:rPr>
          <w:rFonts w:ascii="Arial" w:eastAsia="Times New Roman" w:hAnsi="Arial" w:cs="Arial"/>
          <w:color w:val="000000"/>
          <w:szCs w:val="24"/>
        </w:rPr>
        <w:t> </w:t>
      </w:r>
      <w:r>
        <w:rPr>
          <w:rFonts w:eastAsia="Times New Roman"/>
          <w:color w:val="000000"/>
          <w:szCs w:val="24"/>
        </w:rPr>
        <w:t>trong phần cuối của cuốn sách còn có phần nói về ý nghĩa 12 loài hoa trong 12 tháng. Đây là phần rất thú vị cho những ai muốn tìm hiểu xem tính cách của mình giống loài hoa nào.</w:t>
      </w:r>
      <w:r>
        <w:rPr>
          <w:rFonts w:ascii="Arial" w:eastAsia="Times New Roman" w:hAnsi="Arial" w:cs="Arial"/>
          <w:color w:val="000000"/>
          <w:sz w:val="25"/>
          <w:szCs w:val="21"/>
        </w:rPr>
        <w:t xml:space="preserve"> </w:t>
      </w:r>
      <w:r>
        <w:rPr>
          <w:rFonts w:eastAsia="Times New Roman"/>
          <w:color w:val="000000"/>
          <w:szCs w:val="24"/>
        </w:rPr>
        <w:t>" Truyện kể về các loài hoa" sẽ là cuốn</w:t>
      </w:r>
      <w:r>
        <w:rPr>
          <w:rFonts w:ascii="Arial" w:eastAsia="Times New Roman" w:hAnsi="Arial" w:cs="Arial"/>
          <w:color w:val="000000"/>
          <w:szCs w:val="24"/>
        </w:rPr>
        <w:t> </w:t>
      </w:r>
      <w:r>
        <w:rPr>
          <w:rFonts w:eastAsia="Times New Roman"/>
          <w:color w:val="000000"/>
          <w:szCs w:val="24"/>
        </w:rPr>
        <w:t>sách rất ý nghĩa nhân dịp tết đến xuân về.  </w:t>
      </w:r>
    </w:p>
    <w:p w:rsidR="00F72849" w:rsidRDefault="00F72849" w:rsidP="00F72849">
      <w:pPr>
        <w:shd w:val="clear" w:color="auto" w:fill="FFFFFF"/>
        <w:spacing w:after="120" w:line="240" w:lineRule="auto"/>
        <w:jc w:val="both"/>
        <w:rPr>
          <w:rFonts w:eastAsia="Times New Roman"/>
          <w:i/>
          <w:color w:val="000000"/>
          <w:sz w:val="22"/>
          <w:szCs w:val="24"/>
        </w:rPr>
      </w:pPr>
    </w:p>
    <w:p w:rsidR="00F72849" w:rsidRDefault="00F72849" w:rsidP="00F72849">
      <w:pPr>
        <w:shd w:val="clear" w:color="auto" w:fill="FFFFFF"/>
        <w:spacing w:after="0" w:line="240" w:lineRule="auto"/>
        <w:jc w:val="both"/>
        <w:rPr>
          <w:rFonts w:eastAsia="Times New Roman"/>
          <w:i/>
          <w:color w:val="000000"/>
          <w:szCs w:val="24"/>
        </w:rPr>
      </w:pPr>
      <w:r>
        <w:rPr>
          <w:rFonts w:eastAsia="Times New Roman"/>
          <w:i/>
          <w:color w:val="000000"/>
          <w:szCs w:val="24"/>
        </w:rPr>
        <w:t>Xin trân trọng giới thiệu cùng quý thầy, cô và các em!</w:t>
      </w:r>
    </w:p>
    <w:p w:rsidR="00F72849" w:rsidRDefault="00F72849" w:rsidP="00F72849">
      <w:pPr>
        <w:shd w:val="clear" w:color="auto" w:fill="FFFFFF"/>
        <w:spacing w:after="0" w:line="240" w:lineRule="auto"/>
        <w:jc w:val="both"/>
        <w:rPr>
          <w:rFonts w:eastAsia="Times New Roman"/>
          <w:i/>
          <w:color w:val="000000"/>
          <w:szCs w:val="24"/>
        </w:rPr>
      </w:pPr>
    </w:p>
    <w:p w:rsidR="00F72849" w:rsidRDefault="00F72849" w:rsidP="00F72849">
      <w:pPr>
        <w:shd w:val="clear" w:color="auto" w:fill="FFFFFF"/>
        <w:spacing w:after="0" w:line="240" w:lineRule="auto"/>
        <w:ind w:left="5040"/>
        <w:jc w:val="center"/>
        <w:rPr>
          <w:b/>
          <w:sz w:val="24"/>
        </w:rPr>
      </w:pPr>
      <w:r>
        <w:rPr>
          <w:b/>
          <w:sz w:val="24"/>
        </w:rPr>
        <w:t>NGƯỜI GIỚI THIỆU</w:t>
      </w:r>
    </w:p>
    <w:p w:rsidR="00F72849" w:rsidRDefault="00F72849" w:rsidP="00F72849">
      <w:pPr>
        <w:shd w:val="clear" w:color="auto" w:fill="FFFFFF"/>
        <w:spacing w:after="0" w:line="240" w:lineRule="auto"/>
        <w:ind w:left="5040"/>
        <w:jc w:val="center"/>
        <w:rPr>
          <w:b/>
        </w:rPr>
      </w:pPr>
      <w:r>
        <w:rPr>
          <w:b/>
        </w:rPr>
        <w:t>Thủ thư</w:t>
      </w:r>
    </w:p>
    <w:p w:rsidR="00F72849" w:rsidRDefault="00F72849" w:rsidP="00F72849">
      <w:pPr>
        <w:shd w:val="clear" w:color="auto" w:fill="FFFFFF"/>
        <w:spacing w:after="0" w:line="240" w:lineRule="auto"/>
        <w:ind w:left="5040"/>
        <w:jc w:val="center"/>
      </w:pPr>
    </w:p>
    <w:p w:rsidR="00F72849" w:rsidRDefault="00F72849" w:rsidP="00F72849">
      <w:pPr>
        <w:shd w:val="clear" w:color="auto" w:fill="FFFFFF"/>
        <w:spacing w:after="0" w:line="240" w:lineRule="auto"/>
        <w:ind w:left="5040"/>
        <w:jc w:val="center"/>
      </w:pPr>
    </w:p>
    <w:p w:rsidR="00F72849" w:rsidRDefault="00F72849" w:rsidP="00F72849">
      <w:pPr>
        <w:shd w:val="clear" w:color="auto" w:fill="FFFFFF"/>
        <w:spacing w:after="0" w:line="240" w:lineRule="auto"/>
        <w:ind w:left="5040"/>
        <w:jc w:val="center"/>
        <w:rPr>
          <w:b/>
          <w:i/>
        </w:rPr>
      </w:pPr>
      <w:r>
        <w:rPr>
          <w:b/>
          <w:i/>
        </w:rPr>
        <w:t>Trần Thị Thanh Nhàn</w:t>
      </w:r>
    </w:p>
    <w:p w:rsidR="00F72849" w:rsidRDefault="00F72849" w:rsidP="00F72849">
      <w:pPr>
        <w:shd w:val="clear" w:color="auto" w:fill="FFFFFF"/>
        <w:spacing w:after="0" w:line="240" w:lineRule="auto"/>
        <w:jc w:val="right"/>
      </w:pPr>
    </w:p>
    <w:p w:rsidR="00F72849" w:rsidRDefault="00F72849" w:rsidP="00F72849">
      <w:pPr>
        <w:shd w:val="clear" w:color="auto" w:fill="FFFFFF"/>
        <w:spacing w:after="0" w:line="240" w:lineRule="auto"/>
        <w:jc w:val="both"/>
        <w:rPr>
          <w:rFonts w:eastAsia="Times New Roman"/>
          <w:color w:val="000000"/>
          <w:sz w:val="24"/>
          <w:szCs w:val="24"/>
        </w:rPr>
      </w:pPr>
    </w:p>
    <w:p w:rsidR="00F72849" w:rsidRDefault="00F72849" w:rsidP="00F72849">
      <w:pPr>
        <w:shd w:val="clear" w:color="auto" w:fill="FFFFFF"/>
        <w:spacing w:after="0" w:line="240" w:lineRule="auto"/>
        <w:jc w:val="both"/>
        <w:rPr>
          <w:rFonts w:eastAsia="Times New Roman"/>
          <w:i/>
          <w:color w:val="000000"/>
          <w:szCs w:val="24"/>
        </w:rPr>
      </w:pPr>
    </w:p>
    <w:p w:rsidR="00F72849" w:rsidRDefault="00F72849" w:rsidP="00F72849">
      <w:pPr>
        <w:shd w:val="clear" w:color="auto" w:fill="FFFFFF"/>
        <w:spacing w:after="0" w:line="240" w:lineRule="auto"/>
        <w:jc w:val="both"/>
        <w:rPr>
          <w:rFonts w:eastAsia="Times New Roman"/>
          <w:i/>
          <w:color w:val="000000"/>
          <w:szCs w:val="24"/>
        </w:rPr>
      </w:pPr>
    </w:p>
    <w:p w:rsidR="00F72849" w:rsidRDefault="00F72849" w:rsidP="00F72849">
      <w:pPr>
        <w:shd w:val="clear" w:color="auto" w:fill="FFFFFF"/>
        <w:spacing w:after="0" w:line="240" w:lineRule="auto"/>
        <w:jc w:val="both"/>
        <w:rPr>
          <w:rFonts w:ascii="Arial" w:eastAsia="Times New Roman" w:hAnsi="Arial" w:cs="Arial"/>
          <w:i/>
          <w:color w:val="000000"/>
          <w:sz w:val="25"/>
          <w:szCs w:val="21"/>
        </w:rPr>
      </w:pPr>
    </w:p>
    <w:p w:rsidR="00F72849" w:rsidRDefault="00F72849" w:rsidP="00F72849">
      <w:pPr>
        <w:shd w:val="clear" w:color="auto" w:fill="FFFFFF"/>
        <w:spacing w:after="0" w:line="240" w:lineRule="auto"/>
        <w:jc w:val="both"/>
        <w:rPr>
          <w:rFonts w:eastAsia="Times New Roman"/>
          <w:color w:val="000000"/>
          <w:sz w:val="32"/>
        </w:rPr>
      </w:pPr>
    </w:p>
    <w:p w:rsidR="00F72849" w:rsidRDefault="00F72849" w:rsidP="00F72849">
      <w:pPr>
        <w:shd w:val="clear" w:color="auto" w:fill="FFFFFF"/>
        <w:spacing w:after="0" w:line="240" w:lineRule="auto"/>
      </w:pPr>
    </w:p>
    <w:p w:rsidR="0036513E" w:rsidRDefault="0036513E"/>
    <w:sectPr w:rsidR="0036513E" w:rsidSect="000D1423">
      <w:pgSz w:w="12240" w:h="15840"/>
      <w:pgMar w:top="964" w:right="964"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49"/>
    <w:rsid w:val="000D1423"/>
    <w:rsid w:val="0036513E"/>
    <w:rsid w:val="00F7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BAB5"/>
  <w15:chartTrackingRefBased/>
  <w15:docId w15:val="{152872E0-A2C3-4789-B155-CF64B856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849"/>
    <w:pPr>
      <w:spacing w:after="200" w:line="276"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2849"/>
    <w:pPr>
      <w:spacing w:after="0" w:line="240" w:lineRule="auto"/>
    </w:pPr>
    <w:rPr>
      <w:rFonts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1509</Characters>
  <Application>Microsoft Office Word</Application>
  <DocSecurity>0</DocSecurity>
  <Lines>12</Lines>
  <Paragraphs>3</Paragraphs>
  <ScaleCrop>false</ScaleCrop>
  <Company>P R C</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2024-01-09T09:53:00Z</dcterms:created>
  <dcterms:modified xsi:type="dcterms:W3CDTF">2024-01-09T09:56:00Z</dcterms:modified>
</cp:coreProperties>
</file>