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8"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868"/>
      </w:tblGrid>
      <w:tr w:rsidR="00C16DD0" w:rsidRPr="00690BC1" w:rsidTr="00DB7125">
        <w:tc>
          <w:tcPr>
            <w:tcW w:w="4770" w:type="dxa"/>
          </w:tcPr>
          <w:p w:rsidR="00C16DD0" w:rsidRPr="002929AB" w:rsidRDefault="002929AB" w:rsidP="002929AB">
            <w:pPr>
              <w:spacing w:after="0"/>
              <w:jc w:val="center"/>
              <w:rPr>
                <w:rFonts w:eastAsia="Times New Roman"/>
                <w:bCs/>
                <w:sz w:val="24"/>
                <w:lang w:val="vi-VN"/>
              </w:rPr>
            </w:pPr>
            <w:r>
              <w:rPr>
                <w:rFonts w:eastAsia="Times New Roman"/>
                <w:bCs/>
                <w:sz w:val="24"/>
                <w:lang w:val="vi-VN"/>
              </w:rPr>
              <w:t>UBND HUYỆN SÓC SƠN</w:t>
            </w:r>
          </w:p>
          <w:p w:rsidR="00C16DD0" w:rsidRDefault="00C16DD0" w:rsidP="002929AB">
            <w:pPr>
              <w:spacing w:after="0"/>
              <w:jc w:val="center"/>
              <w:rPr>
                <w:rFonts w:eastAsia="Times New Roman"/>
                <w:b/>
                <w:bCs/>
                <w:sz w:val="24"/>
              </w:rPr>
            </w:pPr>
            <w:r w:rsidRPr="00690BC1">
              <w:rPr>
                <w:rFonts w:eastAsia="Times New Roman"/>
                <w:b/>
                <w:bCs/>
                <w:sz w:val="24"/>
              </w:rPr>
              <w:t>TRƯỜNG THCS ĐÔNG XUÂN</w:t>
            </w:r>
          </w:p>
          <w:p w:rsidR="00C16DD0" w:rsidRDefault="00C16DD0" w:rsidP="002929AB">
            <w:pPr>
              <w:spacing w:after="0"/>
              <w:jc w:val="center"/>
              <w:rPr>
                <w:rFonts w:eastAsia="Times New Roman"/>
                <w:b/>
                <w:bCs/>
                <w:sz w:val="24"/>
              </w:rPr>
            </w:pPr>
            <w:r>
              <w:rPr>
                <w:rFonts w:eastAsia="Times New Roman"/>
                <w:b/>
                <w:bCs/>
                <w:sz w:val="24"/>
              </w:rPr>
              <w:t>==========</w:t>
            </w:r>
          </w:p>
          <w:p w:rsidR="00C16DD0" w:rsidRPr="00690BC1" w:rsidRDefault="00C16DD0" w:rsidP="002929AB">
            <w:pPr>
              <w:spacing w:after="0"/>
              <w:jc w:val="center"/>
              <w:rPr>
                <w:rFonts w:eastAsia="Times New Roman"/>
                <w:b/>
                <w:bCs/>
                <w:sz w:val="24"/>
              </w:rPr>
            </w:pPr>
          </w:p>
        </w:tc>
        <w:tc>
          <w:tcPr>
            <w:tcW w:w="5868" w:type="dxa"/>
          </w:tcPr>
          <w:p w:rsidR="00C16DD0" w:rsidRDefault="00C16DD0" w:rsidP="002929AB">
            <w:pPr>
              <w:spacing w:after="0"/>
              <w:jc w:val="center"/>
              <w:rPr>
                <w:rFonts w:eastAsia="Times New Roman"/>
                <w:bCs/>
                <w:sz w:val="24"/>
              </w:rPr>
            </w:pPr>
            <w:r>
              <w:rPr>
                <w:rFonts w:eastAsia="Times New Roman"/>
                <w:bCs/>
                <w:sz w:val="24"/>
              </w:rPr>
              <w:t>CỘNG HÒA XÃ HỘI CHỦ NGHĨA VIỆT NAM</w:t>
            </w:r>
          </w:p>
          <w:p w:rsidR="00C16DD0" w:rsidRDefault="00C16DD0" w:rsidP="002929AB">
            <w:pPr>
              <w:spacing w:after="0"/>
              <w:jc w:val="center"/>
              <w:rPr>
                <w:b/>
              </w:rPr>
            </w:pPr>
            <w:r w:rsidRPr="00690BC1">
              <w:rPr>
                <w:b/>
              </w:rPr>
              <w:t>Đ</w:t>
            </w:r>
            <w:r w:rsidRPr="00690BC1">
              <w:rPr>
                <w:b/>
                <w:u w:val="single"/>
              </w:rPr>
              <w:t>ộc lập – Tự do – Hạnh phú</w:t>
            </w:r>
            <w:r w:rsidRPr="00690BC1">
              <w:rPr>
                <w:b/>
              </w:rPr>
              <w:t>c</w:t>
            </w:r>
          </w:p>
          <w:p w:rsidR="00C16DD0" w:rsidRDefault="00C16DD0" w:rsidP="002929AB">
            <w:pPr>
              <w:spacing w:after="0"/>
              <w:jc w:val="center"/>
              <w:rPr>
                <w:b/>
              </w:rPr>
            </w:pPr>
          </w:p>
          <w:p w:rsidR="00C16DD0" w:rsidRPr="004A78A0" w:rsidRDefault="00C16DD0" w:rsidP="002929AB">
            <w:pPr>
              <w:spacing w:after="0"/>
              <w:jc w:val="right"/>
              <w:rPr>
                <w:i/>
              </w:rPr>
            </w:pPr>
            <w:r>
              <w:rPr>
                <w:i/>
              </w:rPr>
              <w:t>Đông Xuân, ngày 0</w:t>
            </w:r>
            <w:r w:rsidR="002929AB">
              <w:rPr>
                <w:i/>
              </w:rPr>
              <w:t>5</w:t>
            </w:r>
            <w:r>
              <w:rPr>
                <w:i/>
              </w:rPr>
              <w:t xml:space="preserve"> tháng 02</w:t>
            </w:r>
            <w:r w:rsidR="002929AB">
              <w:rPr>
                <w:i/>
              </w:rPr>
              <w:t xml:space="preserve"> năm 2024</w:t>
            </w:r>
            <w:r>
              <w:rPr>
                <w:i/>
              </w:rPr>
              <w:t>.</w:t>
            </w:r>
          </w:p>
        </w:tc>
      </w:tr>
    </w:tbl>
    <w:p w:rsidR="00C16DD0" w:rsidRPr="00AB155F" w:rsidRDefault="00C16DD0" w:rsidP="00C16DD0">
      <w:pPr>
        <w:shd w:val="clear" w:color="auto" w:fill="FFFFFF"/>
        <w:spacing w:after="0" w:line="240" w:lineRule="auto"/>
        <w:rPr>
          <w:rFonts w:eastAsia="Times New Roman"/>
          <w:b/>
          <w:bCs/>
          <w:color w:val="FF0000"/>
          <w:sz w:val="16"/>
        </w:rPr>
      </w:pPr>
    </w:p>
    <w:p w:rsidR="00C16DD0" w:rsidRPr="00F04372" w:rsidRDefault="00C16DD0" w:rsidP="00C16DD0">
      <w:pPr>
        <w:shd w:val="clear" w:color="auto" w:fill="FFFFFF"/>
        <w:spacing w:after="0" w:line="240" w:lineRule="auto"/>
        <w:rPr>
          <w:rFonts w:eastAsia="Times New Roman"/>
          <w:b/>
          <w:bCs/>
          <w:color w:val="FF0000"/>
          <w:sz w:val="22"/>
        </w:rPr>
      </w:pPr>
    </w:p>
    <w:p w:rsidR="00C16DD0" w:rsidRPr="00460D83" w:rsidRDefault="00C16DD0" w:rsidP="00C16DD0">
      <w:pPr>
        <w:shd w:val="clear" w:color="auto" w:fill="FFFFFF"/>
        <w:spacing w:after="0" w:line="240" w:lineRule="auto"/>
        <w:ind w:firstLine="180"/>
        <w:jc w:val="center"/>
        <w:rPr>
          <w:rFonts w:eastAsia="Times New Roman"/>
          <w:b/>
          <w:bCs/>
          <w:color w:val="FF0000"/>
          <w:sz w:val="2"/>
        </w:rPr>
      </w:pPr>
    </w:p>
    <w:p w:rsidR="00C16DD0" w:rsidRDefault="00C16DD0" w:rsidP="00C16DD0">
      <w:pPr>
        <w:shd w:val="clear" w:color="auto" w:fill="FFFFFF"/>
        <w:spacing w:after="0" w:line="240" w:lineRule="auto"/>
        <w:ind w:firstLine="180"/>
        <w:jc w:val="center"/>
        <w:rPr>
          <w:rFonts w:eastAsia="Times New Roman"/>
          <w:b/>
          <w:bCs/>
          <w:sz w:val="32"/>
        </w:rPr>
      </w:pPr>
      <w:r>
        <w:rPr>
          <w:rFonts w:eastAsia="Times New Roman"/>
          <w:b/>
          <w:bCs/>
          <w:sz w:val="32"/>
        </w:rPr>
        <w:t>GIỚI THIỆU, TUYÊN TRUYỀN SÁCH</w:t>
      </w:r>
    </w:p>
    <w:p w:rsidR="00C16DD0" w:rsidRDefault="00C16DD0" w:rsidP="00C16DD0">
      <w:pPr>
        <w:shd w:val="clear" w:color="auto" w:fill="FFFFFF"/>
        <w:spacing w:after="0" w:line="240" w:lineRule="auto"/>
        <w:ind w:firstLine="180"/>
        <w:rPr>
          <w:b/>
        </w:rPr>
      </w:pPr>
    </w:p>
    <w:p w:rsidR="00C16DD0" w:rsidRPr="00914C0B" w:rsidRDefault="00C16DD0" w:rsidP="00C16DD0">
      <w:pPr>
        <w:shd w:val="clear" w:color="auto" w:fill="FFFFFF"/>
        <w:spacing w:after="0" w:line="240" w:lineRule="auto"/>
        <w:ind w:left="2070" w:hanging="2070"/>
        <w:jc w:val="both"/>
        <w:rPr>
          <w:rFonts w:eastAsia="Times New Roman"/>
          <w:b/>
          <w:i/>
          <w:color w:val="000000"/>
          <w:szCs w:val="24"/>
        </w:rPr>
      </w:pPr>
      <w:r>
        <w:rPr>
          <w:b/>
        </w:rPr>
        <w:t>Chủ đề:</w:t>
      </w:r>
      <w:r w:rsidRPr="00317810">
        <w:rPr>
          <w:rFonts w:eastAsia="Times New Roman"/>
          <w:color w:val="000000"/>
          <w:sz w:val="24"/>
          <w:szCs w:val="24"/>
        </w:rPr>
        <w:t xml:space="preserve"> </w:t>
      </w:r>
      <w:r w:rsidRPr="00254498">
        <w:rPr>
          <w:rFonts w:eastAsia="Times New Roman"/>
          <w:b/>
          <w:i/>
          <w:color w:val="000000"/>
          <w:szCs w:val="24"/>
        </w:rPr>
        <w:t>“</w:t>
      </w:r>
      <w:r>
        <w:rPr>
          <w:rFonts w:eastAsia="Times New Roman"/>
          <w:b/>
          <w:i/>
          <w:color w:val="000000"/>
          <w:szCs w:val="24"/>
        </w:rPr>
        <w:t>Mừng Đảng mừng Xuân”.</w:t>
      </w:r>
    </w:p>
    <w:p w:rsidR="00C16DD0" w:rsidRDefault="00C16DD0" w:rsidP="00C16DD0">
      <w:pPr>
        <w:shd w:val="clear" w:color="auto" w:fill="FFFFFF"/>
        <w:spacing w:after="0" w:line="240" w:lineRule="auto"/>
        <w:ind w:left="2160" w:hanging="2160"/>
        <w:jc w:val="both"/>
        <w:rPr>
          <w:rFonts w:ascii="Arial" w:eastAsia="Times New Roman" w:hAnsi="Arial" w:cs="Arial"/>
          <w:i/>
          <w:color w:val="000000"/>
          <w:sz w:val="25"/>
          <w:szCs w:val="21"/>
        </w:rPr>
      </w:pPr>
      <w:r w:rsidRPr="002F48A6">
        <w:rPr>
          <w:rFonts w:eastAsia="Times New Roman"/>
          <w:b/>
          <w:color w:val="000000"/>
          <w:szCs w:val="24"/>
        </w:rPr>
        <w:t>Tên sách:</w:t>
      </w:r>
      <w:r w:rsidRPr="00BC580B">
        <w:rPr>
          <w:rFonts w:eastAsia="Times New Roman"/>
          <w:color w:val="000000"/>
          <w:sz w:val="24"/>
          <w:szCs w:val="24"/>
        </w:rPr>
        <w:t xml:space="preserve"> </w:t>
      </w:r>
      <w:r>
        <w:rPr>
          <w:rFonts w:ascii="Verdana" w:eastAsia="Times New Roman" w:hAnsi="Verdana"/>
          <w:bCs/>
          <w:iCs/>
          <w:color w:val="000000"/>
          <w:sz w:val="22"/>
          <w:szCs w:val="24"/>
        </w:rPr>
        <w:t>100 CA KHÚC CHÀO THẾ KỶ</w:t>
      </w:r>
      <w:r>
        <w:rPr>
          <w:rFonts w:ascii="Verdana" w:eastAsia="Times New Roman" w:hAnsi="Verdana"/>
          <w:color w:val="000000"/>
          <w:sz w:val="26"/>
          <w:szCs w:val="22"/>
        </w:rPr>
        <w:t xml:space="preserve"> </w:t>
      </w:r>
      <w:r>
        <w:rPr>
          <w:rFonts w:ascii="Verdana" w:eastAsia="Times New Roman" w:hAnsi="Verdana"/>
          <w:color w:val="000000"/>
          <w:sz w:val="22"/>
          <w:szCs w:val="22"/>
        </w:rPr>
        <w:t xml:space="preserve"> </w:t>
      </w:r>
      <w:r>
        <w:rPr>
          <w:rFonts w:eastAsia="Times New Roman"/>
          <w:i/>
          <w:color w:val="000000"/>
          <w:szCs w:val="24"/>
        </w:rPr>
        <w:t>(</w:t>
      </w:r>
      <w:r w:rsidRPr="00D90B19">
        <w:rPr>
          <w:rFonts w:eastAsia="Times New Roman"/>
          <w:i/>
          <w:color w:val="000000"/>
          <w:szCs w:val="24"/>
        </w:rPr>
        <w:t>NXB Thanh niên ấn hành năm 2006</w:t>
      </w:r>
      <w:r w:rsidRPr="002F48A6">
        <w:rPr>
          <w:rFonts w:eastAsia="Times New Roman"/>
          <w:i/>
          <w:color w:val="000000"/>
          <w:szCs w:val="24"/>
        </w:rPr>
        <w:t>).</w:t>
      </w:r>
    </w:p>
    <w:p w:rsidR="00C16DD0" w:rsidRDefault="00C16DD0" w:rsidP="00C16DD0">
      <w:pPr>
        <w:shd w:val="clear" w:color="auto" w:fill="FFFFFF"/>
        <w:spacing w:after="0" w:line="240" w:lineRule="auto"/>
        <w:jc w:val="both"/>
        <w:rPr>
          <w:rFonts w:eastAsia="Times New Roman"/>
          <w:b/>
          <w:color w:val="000000"/>
        </w:rPr>
      </w:pPr>
      <w:r w:rsidRPr="00E829B9">
        <w:rPr>
          <w:rFonts w:eastAsia="Times New Roman"/>
          <w:b/>
          <w:color w:val="000000"/>
        </w:rPr>
        <w:t>Nội dung:</w:t>
      </w:r>
    </w:p>
    <w:p w:rsidR="00C16DD0" w:rsidRPr="00C20D29" w:rsidRDefault="00C16DD0" w:rsidP="00C16DD0">
      <w:pPr>
        <w:shd w:val="clear" w:color="auto" w:fill="FFFFFF"/>
        <w:spacing w:after="0" w:line="240" w:lineRule="auto"/>
        <w:ind w:firstLine="540"/>
        <w:jc w:val="both"/>
        <w:rPr>
          <w:rFonts w:eastAsia="Times New Roman"/>
          <w:b/>
          <w:color w:val="000000"/>
          <w:spacing w:val="-4"/>
          <w:sz w:val="32"/>
        </w:rPr>
      </w:pPr>
      <w:r w:rsidRPr="00C20D29">
        <w:rPr>
          <w:rFonts w:eastAsia="Times New Roman"/>
          <w:color w:val="000000"/>
          <w:spacing w:val="-4"/>
          <w:szCs w:val="24"/>
        </w:rPr>
        <w:t>Cứ mỗi độ xuân về, mùa xuân của đất trời với muôn hoa đua nở, thì mùa xuân của Đảng cũng nhộn nhịp những lời ca. Đảng là mùa xuân, mùa xuân là Đảng - chính vì vậy mà những ca khúc viết về mùa xuân cũng như viết về Đảng đều phơi phới niềm tin, khiến cho trái tim mỗi chúng ta, đều cảm thấy rạo rực mỗi khi lắng nghe những bài hát ấy.</w:t>
      </w:r>
    </w:p>
    <w:p w:rsidR="00C16DD0" w:rsidRPr="00241461" w:rsidRDefault="00C16DD0" w:rsidP="00C16DD0">
      <w:pPr>
        <w:shd w:val="clear" w:color="auto" w:fill="FFFFFF"/>
        <w:spacing w:after="0" w:line="240" w:lineRule="auto"/>
        <w:ind w:firstLine="540"/>
        <w:jc w:val="both"/>
        <w:rPr>
          <w:rFonts w:eastAsia="Times New Roman"/>
          <w:color w:val="000000"/>
          <w:szCs w:val="24"/>
        </w:rPr>
      </w:pPr>
      <w:r w:rsidRPr="00241461">
        <w:rPr>
          <w:rFonts w:eastAsia="Times New Roman"/>
          <w:color w:val="000000"/>
          <w:szCs w:val="24"/>
        </w:rPr>
        <w:t>Ngày 03-02-1930 đã đi vào lịch sử cách mạng Việt Nam như một trong những sự kiện chính trị to lớn và sâu sắc nhất.</w:t>
      </w:r>
      <w:r w:rsidRPr="00241461">
        <w:rPr>
          <w:rFonts w:eastAsia="Times New Roman"/>
          <w:b/>
          <w:bCs/>
          <w:color w:val="000000"/>
          <w:szCs w:val="24"/>
        </w:rPr>
        <w:t> </w:t>
      </w:r>
      <w:r w:rsidRPr="00241461">
        <w:rPr>
          <w:rFonts w:eastAsia="Times New Roman"/>
          <w:color w:val="000000"/>
          <w:szCs w:val="24"/>
        </w:rPr>
        <w:t>Đảng</w:t>
      </w:r>
      <w:r w:rsidRPr="00241461">
        <w:rPr>
          <w:rFonts w:eastAsia="Times New Roman"/>
          <w:b/>
          <w:bCs/>
          <w:color w:val="000000"/>
          <w:szCs w:val="24"/>
        </w:rPr>
        <w:t> </w:t>
      </w:r>
      <w:r w:rsidRPr="00241461">
        <w:rPr>
          <w:rFonts w:eastAsia="Times New Roman"/>
          <w:color w:val="000000"/>
          <w:szCs w:val="24"/>
        </w:rPr>
        <w:t>Cộng sản Việt Nam ra đời đã đánh dấu một bước ngoặt vĩ đại</w:t>
      </w:r>
      <w:r w:rsidRPr="00241461">
        <w:rPr>
          <w:rFonts w:eastAsia="Times New Roman"/>
          <w:b/>
          <w:bCs/>
          <w:color w:val="000000"/>
          <w:szCs w:val="24"/>
        </w:rPr>
        <w:t> </w:t>
      </w:r>
      <w:r w:rsidRPr="00241461">
        <w:rPr>
          <w:rFonts w:eastAsia="Times New Roman"/>
          <w:color w:val="000000"/>
          <w:szCs w:val="24"/>
        </w:rPr>
        <w:t>của</w:t>
      </w:r>
      <w:r w:rsidRPr="00241461">
        <w:rPr>
          <w:rFonts w:eastAsia="Times New Roman"/>
          <w:b/>
          <w:bCs/>
          <w:color w:val="000000"/>
          <w:szCs w:val="24"/>
        </w:rPr>
        <w:t> </w:t>
      </w:r>
      <w:r w:rsidRPr="00241461">
        <w:rPr>
          <w:rFonts w:eastAsia="Times New Roman"/>
          <w:color w:val="000000"/>
          <w:szCs w:val="24"/>
        </w:rPr>
        <w:t>cách mạng Việt Nam, chấm dứt sự khủng hoảng về đường lối chính trị, về con đường cứu nước, cứu dân, thống nhất đất nước, thoát khỏi ách áp bức</w:t>
      </w:r>
      <w:r w:rsidRPr="00241461">
        <w:rPr>
          <w:rFonts w:eastAsia="Times New Roman"/>
          <w:b/>
          <w:bCs/>
          <w:color w:val="000000"/>
          <w:szCs w:val="24"/>
        </w:rPr>
        <w:t> </w:t>
      </w:r>
      <w:r w:rsidRPr="00241461">
        <w:rPr>
          <w:rFonts w:eastAsia="Times New Roman"/>
          <w:color w:val="000000"/>
          <w:szCs w:val="24"/>
        </w:rPr>
        <w:t>của</w:t>
      </w:r>
      <w:r w:rsidRPr="00241461">
        <w:rPr>
          <w:rFonts w:eastAsia="Times New Roman"/>
          <w:b/>
          <w:bCs/>
          <w:color w:val="000000"/>
          <w:szCs w:val="24"/>
        </w:rPr>
        <w:t> </w:t>
      </w:r>
      <w:r w:rsidRPr="00241461">
        <w:rPr>
          <w:rFonts w:eastAsia="Times New Roman"/>
          <w:color w:val="000000"/>
          <w:szCs w:val="24"/>
        </w:rPr>
        <w:t>thực dân, phong kiến, thoát khỏi bần cùng, lạc hậu.</w:t>
      </w:r>
    </w:p>
    <w:p w:rsidR="00C16DD0" w:rsidRPr="00241461" w:rsidRDefault="00C16DD0" w:rsidP="00C16DD0">
      <w:pPr>
        <w:shd w:val="clear" w:color="auto" w:fill="FFFFFF"/>
        <w:spacing w:after="0" w:line="240" w:lineRule="auto"/>
        <w:ind w:firstLine="540"/>
        <w:jc w:val="both"/>
        <w:rPr>
          <w:rFonts w:eastAsia="Times New Roman"/>
          <w:color w:val="000000"/>
          <w:sz w:val="25"/>
          <w:szCs w:val="21"/>
        </w:rPr>
      </w:pPr>
      <w:r w:rsidRPr="00241461">
        <w:rPr>
          <w:rFonts w:eastAsia="Times New Roman"/>
          <w:b/>
          <w:bCs/>
          <w:i/>
          <w:iCs/>
          <w:color w:val="000000"/>
          <w:szCs w:val="24"/>
        </w:rPr>
        <w:t>" 100 ca khúc chào thế kỷ"</w:t>
      </w:r>
      <w:r w:rsidRPr="00241461">
        <w:rPr>
          <w:rFonts w:eastAsia="Times New Roman"/>
          <w:b/>
          <w:bCs/>
          <w:color w:val="000000"/>
          <w:szCs w:val="24"/>
        </w:rPr>
        <w:t> </w:t>
      </w:r>
      <w:r w:rsidRPr="00241461">
        <w:rPr>
          <w:rFonts w:eastAsia="Times New Roman"/>
          <w:color w:val="000000"/>
          <w:szCs w:val="24"/>
        </w:rPr>
        <w:t>là tập hợp những bài hát cách mạng ca ngợi truyền thống vẻ vang của Đảng, dân tộc, khơi dậy trong quần chúng, nhất là thế hệ trẻ niềm tự hào dân tộc. Đảng Cộng sản Việt Nam - cụm từ thiêng liêng này là cội nguồn của mọi cảm xúc nghệ thuật. Từ cội nguồn ấy đã ra đời biết bao sáng tác có giá trị, sống mãi với thời gian.</w:t>
      </w:r>
      <w:bookmarkStart w:id="0" w:name="_GoBack"/>
      <w:bookmarkEnd w:id="0"/>
    </w:p>
    <w:p w:rsidR="00C16DD0" w:rsidRDefault="00C16DD0" w:rsidP="00C16DD0">
      <w:pPr>
        <w:shd w:val="clear" w:color="auto" w:fill="FFFFFF"/>
        <w:spacing w:after="0" w:line="240" w:lineRule="auto"/>
        <w:ind w:firstLine="540"/>
        <w:jc w:val="both"/>
        <w:rPr>
          <w:rFonts w:eastAsia="Times New Roman"/>
          <w:color w:val="000000"/>
          <w:szCs w:val="24"/>
        </w:rPr>
      </w:pPr>
      <w:r w:rsidRPr="00241461">
        <w:rPr>
          <w:rFonts w:eastAsia="Times New Roman"/>
          <w:color w:val="000000"/>
          <w:szCs w:val="24"/>
        </w:rPr>
        <w:t>" </w:t>
      </w:r>
      <w:r w:rsidRPr="00241461">
        <w:rPr>
          <w:rFonts w:eastAsia="Times New Roman"/>
          <w:i/>
          <w:iCs/>
          <w:color w:val="000000"/>
          <w:szCs w:val="24"/>
        </w:rPr>
        <w:t>Đảng đã cho ta một mùa xuân đầy ước vọng...Đảng đã mang về mùa xuân cho nước non</w:t>
      </w:r>
      <w:r w:rsidRPr="00241461">
        <w:rPr>
          <w:rFonts w:eastAsia="Times New Roman"/>
          <w:color w:val="000000"/>
          <w:szCs w:val="24"/>
        </w:rPr>
        <w:t>..."  đây là những câu hát trong ca khúc " Đảng cho ta một mùa xuân" của nhạc sĩ Phạm Tuyên đã làm xúc động hàng triệu trái tim Việt Nam. Với giai điệu rộn rã, tươi vui và đầy niềm tin vào Đảng Cộng sản Việt Nam, </w:t>
      </w:r>
      <w:r w:rsidRPr="00241461">
        <w:rPr>
          <w:rFonts w:eastAsia="Times New Roman"/>
          <w:i/>
          <w:iCs/>
          <w:color w:val="000000"/>
          <w:szCs w:val="24"/>
        </w:rPr>
        <w:t>" Đảng cho ta một mùa xuân</w:t>
      </w:r>
      <w:r w:rsidRPr="00241461">
        <w:rPr>
          <w:rFonts w:eastAsia="Times New Roman"/>
          <w:color w:val="000000"/>
          <w:szCs w:val="24"/>
        </w:rPr>
        <w:t>" lại được vang lên khắp nơi nơi mỗi dịp mừng Đảng, mừng xuân.</w:t>
      </w:r>
    </w:p>
    <w:p w:rsidR="00C16DD0" w:rsidRDefault="00C16DD0" w:rsidP="00C16DD0">
      <w:pPr>
        <w:shd w:val="clear" w:color="auto" w:fill="FFFFFF"/>
        <w:spacing w:after="0" w:line="240" w:lineRule="auto"/>
        <w:ind w:firstLine="540"/>
        <w:jc w:val="both"/>
        <w:rPr>
          <w:rFonts w:eastAsia="Times New Roman"/>
          <w:color w:val="000000"/>
          <w:szCs w:val="24"/>
        </w:rPr>
      </w:pPr>
    </w:p>
    <w:p w:rsidR="00C16DD0" w:rsidRDefault="00C16DD0" w:rsidP="00C16DD0">
      <w:pPr>
        <w:shd w:val="clear" w:color="auto" w:fill="FFFFFF"/>
        <w:spacing w:after="0" w:line="240" w:lineRule="auto"/>
        <w:ind w:firstLine="540"/>
        <w:jc w:val="both"/>
        <w:rPr>
          <w:rFonts w:eastAsia="Times New Roman"/>
          <w:i/>
          <w:color w:val="000000"/>
          <w:szCs w:val="24"/>
        </w:rPr>
      </w:pPr>
      <w:r>
        <w:rPr>
          <w:rFonts w:eastAsia="Times New Roman"/>
          <w:i/>
          <w:color w:val="000000"/>
          <w:szCs w:val="24"/>
        </w:rPr>
        <w:t>Xin trân trọng giới thiệu cuốn sách trên cùng quý thầy, cô và các em!</w:t>
      </w:r>
    </w:p>
    <w:p w:rsidR="00C16DD0" w:rsidRDefault="00C16DD0" w:rsidP="00C16DD0">
      <w:pPr>
        <w:shd w:val="clear" w:color="auto" w:fill="FFFFFF"/>
        <w:spacing w:after="0" w:line="240" w:lineRule="auto"/>
        <w:ind w:firstLine="540"/>
        <w:jc w:val="both"/>
      </w:pPr>
    </w:p>
    <w:p w:rsidR="00C16DD0" w:rsidRPr="00AB155F" w:rsidRDefault="00C16DD0" w:rsidP="00C16DD0">
      <w:pPr>
        <w:shd w:val="clear" w:color="auto" w:fill="FFFFFF"/>
        <w:spacing w:after="0" w:line="240" w:lineRule="auto"/>
        <w:ind w:left="5040"/>
        <w:jc w:val="center"/>
        <w:rPr>
          <w:b/>
          <w:sz w:val="24"/>
        </w:rPr>
      </w:pPr>
      <w:r w:rsidRPr="00AB155F">
        <w:rPr>
          <w:b/>
          <w:sz w:val="24"/>
        </w:rPr>
        <w:t>NGƯỜI GIỚI THIỆU</w:t>
      </w:r>
    </w:p>
    <w:p w:rsidR="00C16DD0" w:rsidRPr="006E3DF2" w:rsidRDefault="00C16DD0" w:rsidP="00C16DD0">
      <w:pPr>
        <w:shd w:val="clear" w:color="auto" w:fill="FFFFFF"/>
        <w:spacing w:after="0" w:line="240" w:lineRule="auto"/>
        <w:ind w:left="5040"/>
        <w:jc w:val="center"/>
        <w:rPr>
          <w:b/>
        </w:rPr>
      </w:pPr>
      <w:r w:rsidRPr="00AB155F">
        <w:rPr>
          <w:b/>
        </w:rPr>
        <w:t>Thủ thư</w:t>
      </w:r>
    </w:p>
    <w:p w:rsidR="00C16DD0" w:rsidRPr="00690E66" w:rsidRDefault="00C16DD0" w:rsidP="00C16DD0">
      <w:pPr>
        <w:shd w:val="clear" w:color="auto" w:fill="FFFFFF"/>
        <w:spacing w:after="0" w:line="240" w:lineRule="auto"/>
        <w:ind w:left="5040"/>
        <w:jc w:val="center"/>
      </w:pPr>
    </w:p>
    <w:p w:rsidR="00C16DD0" w:rsidRPr="00690E66" w:rsidRDefault="00C16DD0" w:rsidP="00C16DD0">
      <w:pPr>
        <w:shd w:val="clear" w:color="auto" w:fill="FFFFFF"/>
        <w:spacing w:after="0" w:line="240" w:lineRule="auto"/>
        <w:ind w:left="5040"/>
        <w:jc w:val="center"/>
        <w:rPr>
          <w:b/>
          <w:i/>
        </w:rPr>
      </w:pPr>
      <w:r w:rsidRPr="00690E66">
        <w:rPr>
          <w:b/>
          <w:i/>
        </w:rPr>
        <w:t>Trần Thị Thanh Nhàn</w:t>
      </w:r>
    </w:p>
    <w:p w:rsidR="00C16DD0" w:rsidRPr="00243C81" w:rsidRDefault="00C16DD0" w:rsidP="00C16DD0">
      <w:pPr>
        <w:shd w:val="clear" w:color="auto" w:fill="FFFFFF"/>
        <w:spacing w:after="0" w:line="240" w:lineRule="auto"/>
        <w:ind w:firstLine="540"/>
        <w:jc w:val="right"/>
      </w:pPr>
    </w:p>
    <w:p w:rsidR="00C16DD0" w:rsidRPr="0030578E" w:rsidRDefault="00C16DD0" w:rsidP="00C16DD0">
      <w:pPr>
        <w:shd w:val="clear" w:color="auto" w:fill="FFFFFF"/>
        <w:spacing w:after="0" w:line="240" w:lineRule="auto"/>
        <w:ind w:firstLine="540"/>
        <w:jc w:val="both"/>
        <w:rPr>
          <w:rFonts w:eastAsia="Times New Roman"/>
          <w:b/>
          <w:color w:val="000000"/>
        </w:rPr>
      </w:pPr>
    </w:p>
    <w:p w:rsidR="00C16DD0" w:rsidRPr="00954EDC" w:rsidRDefault="00C16DD0" w:rsidP="00C16DD0">
      <w:pPr>
        <w:shd w:val="clear" w:color="auto" w:fill="FFFFFF"/>
        <w:spacing w:after="0" w:line="240" w:lineRule="auto"/>
        <w:jc w:val="both"/>
        <w:rPr>
          <w:rFonts w:eastAsia="Times New Roman"/>
          <w:color w:val="000000"/>
        </w:rPr>
      </w:pPr>
    </w:p>
    <w:p w:rsidR="00C16DD0" w:rsidRPr="0028397C" w:rsidRDefault="00C16DD0" w:rsidP="00C16DD0">
      <w:pPr>
        <w:shd w:val="clear" w:color="auto" w:fill="FFFFFF"/>
        <w:spacing w:after="0" w:line="240" w:lineRule="auto"/>
        <w:jc w:val="both"/>
      </w:pPr>
    </w:p>
    <w:p w:rsidR="00C16DD0" w:rsidRDefault="00C16DD0" w:rsidP="00C16DD0">
      <w:pPr>
        <w:shd w:val="clear" w:color="auto" w:fill="FFFFFF"/>
        <w:spacing w:before="120" w:after="120" w:line="240" w:lineRule="auto"/>
        <w:ind w:firstLine="540"/>
        <w:jc w:val="both"/>
        <w:rPr>
          <w:b/>
          <w:sz w:val="24"/>
        </w:rPr>
      </w:pPr>
    </w:p>
    <w:p w:rsidR="0036513E" w:rsidRDefault="0036513E"/>
    <w:sectPr w:rsidR="0036513E" w:rsidSect="000D1423">
      <w:pgSz w:w="12240" w:h="15840"/>
      <w:pgMar w:top="964" w:right="964"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D0"/>
    <w:rsid w:val="000D1423"/>
    <w:rsid w:val="002929AB"/>
    <w:rsid w:val="0036513E"/>
    <w:rsid w:val="00C16DD0"/>
    <w:rsid w:val="00C2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5733"/>
  <w15:chartTrackingRefBased/>
  <w15:docId w15:val="{148118D7-E8AD-4C36-91DB-C50CD8CE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D0"/>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6DD0"/>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279</Words>
  <Characters>1592</Characters>
  <Application>Microsoft Office Word</Application>
  <DocSecurity>0</DocSecurity>
  <Lines>13</Lines>
  <Paragraphs>3</Paragraphs>
  <ScaleCrop>false</ScaleCrop>
  <Company>P R C</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2024-02-19T01:18:00Z</dcterms:created>
  <dcterms:modified xsi:type="dcterms:W3CDTF">2024-02-19T01:21:00Z</dcterms:modified>
</cp:coreProperties>
</file>