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c00000"/>
          <w:sz w:val="32"/>
          <w:szCs w:val="32"/>
        </w:rPr>
      </w:pPr>
      <w:r w:rsidDel="00000000" w:rsidR="00000000" w:rsidRPr="00000000">
        <w:rPr>
          <w:rFonts w:ascii="Times New Roman" w:cs="Times New Roman" w:eastAsia="Times New Roman" w:hAnsi="Times New Roman"/>
          <w:b w:val="1"/>
          <w:color w:val="c00000"/>
          <w:sz w:val="32"/>
          <w:szCs w:val="32"/>
          <w:rtl w:val="0"/>
        </w:rPr>
        <w:t xml:space="preserve">GIỚI THIỆU SÁCH THÁNG 10 </w:t>
      </w:r>
    </w:p>
    <w:p w:rsidR="00000000" w:rsidDel="00000000" w:rsidP="00000000" w:rsidRDefault="00000000" w:rsidRPr="00000000" w14:paraId="00000002">
      <w:pPr>
        <w:jc w:val="center"/>
        <w:rPr>
          <w:rFonts w:ascii="Times New Roman" w:cs="Times New Roman" w:eastAsia="Times New Roman" w:hAnsi="Times New Roman"/>
          <w:b w:val="1"/>
          <w:color w:val="c00000"/>
          <w:sz w:val="32"/>
          <w:szCs w:val="32"/>
        </w:rPr>
      </w:pPr>
      <w:r w:rsidDel="00000000" w:rsidR="00000000" w:rsidRPr="00000000">
        <w:rPr>
          <w:rFonts w:ascii="Times New Roman" w:cs="Times New Roman" w:eastAsia="Times New Roman" w:hAnsi="Times New Roman"/>
          <w:b w:val="1"/>
          <w:color w:val="c00000"/>
          <w:sz w:val="32"/>
          <w:szCs w:val="32"/>
          <w:rtl w:val="0"/>
        </w:rPr>
        <w:t xml:space="preserve">CHỦ ĐỀ “</w:t>
      </w:r>
      <w:r w:rsidDel="00000000" w:rsidR="00000000" w:rsidRPr="00000000">
        <w:rPr>
          <w:rFonts w:ascii="Times New Roman" w:cs="Times New Roman" w:eastAsia="Times New Roman" w:hAnsi="Times New Roman"/>
          <w:b w:val="1"/>
          <w:color w:val="c00000"/>
          <w:sz w:val="32"/>
          <w:szCs w:val="32"/>
          <w:rtl w:val="0"/>
        </w:rPr>
        <w:t xml:space="preserve">LỚN LÊN CÙNG SÁCH”</w:t>
      </w:r>
    </w:p>
    <w:p w:rsidR="00000000" w:rsidDel="00000000" w:rsidP="00000000" w:rsidRDefault="00000000" w:rsidRPr="00000000" w14:paraId="00000003">
      <w:pPr>
        <w:jc w:val="center"/>
        <w:rPr>
          <w:rFonts w:ascii="Times New Roman" w:cs="Times New Roman" w:eastAsia="Times New Roman" w:hAnsi="Times New Roman"/>
          <w:b w:val="1"/>
          <w:color w:val="0070c0"/>
          <w:sz w:val="32"/>
          <w:szCs w:val="32"/>
        </w:rPr>
      </w:pPr>
      <w:r w:rsidDel="00000000" w:rsidR="00000000" w:rsidRPr="00000000">
        <w:rPr>
          <w:rFonts w:ascii="Times New Roman" w:cs="Times New Roman" w:eastAsia="Times New Roman" w:hAnsi="Times New Roman"/>
          <w:b w:val="1"/>
          <w:color w:val="0070c0"/>
          <w:sz w:val="32"/>
          <w:szCs w:val="32"/>
          <w:rtl w:val="0"/>
        </w:rPr>
        <w:t xml:space="preserve">Quyển sách :</w:t>
      </w:r>
      <w:r w:rsidDel="00000000" w:rsidR="00000000" w:rsidRPr="00000000">
        <w:rPr>
          <w:rFonts w:ascii="Times New Roman" w:cs="Times New Roman" w:eastAsia="Times New Roman" w:hAnsi="Times New Roman"/>
          <w:color w:val="0070c0"/>
          <w:sz w:val="32"/>
          <w:szCs w:val="32"/>
          <w:rtl w:val="0"/>
        </w:rPr>
        <w:t xml:space="preserve"> </w:t>
      </w:r>
      <w:r w:rsidDel="00000000" w:rsidR="00000000" w:rsidRPr="00000000">
        <w:rPr>
          <w:rFonts w:ascii="Times New Roman" w:cs="Times New Roman" w:eastAsia="Times New Roman" w:hAnsi="Times New Roman"/>
          <w:b w:val="1"/>
          <w:color w:val="0070c0"/>
          <w:sz w:val="32"/>
          <w:szCs w:val="32"/>
          <w:rtl w:val="0"/>
        </w:rPr>
        <w:t xml:space="preserve">NHÓC TÌ TỶ PHÚ</w:t>
      </w:r>
    </w:p>
    <w:p w:rsidR="00000000" w:rsidDel="00000000" w:rsidP="00000000" w:rsidRDefault="00000000" w:rsidRPr="00000000" w14:paraId="00000004">
      <w:pPr>
        <w:jc w:val="both"/>
        <w:rPr>
          <w:rFonts w:ascii="Times New Roman" w:cs="Times New Roman" w:eastAsia="Times New Roman" w:hAnsi="Times New Roman"/>
          <w:b w:val="1"/>
          <w:color w:val="0070c0"/>
          <w:sz w:val="28"/>
          <w:szCs w:val="28"/>
        </w:rPr>
      </w:pPr>
      <w:r w:rsidDel="00000000" w:rsidR="00000000" w:rsidRPr="00000000">
        <w:rPr>
          <w:rFonts w:ascii="Times New Roman" w:cs="Times New Roman" w:eastAsia="Times New Roman" w:hAnsi="Times New Roman"/>
          <w:b w:val="1"/>
          <w:color w:val="0070c0"/>
          <w:sz w:val="28"/>
          <w:szCs w:val="28"/>
          <w:rtl w:val="0"/>
        </w:rPr>
        <w:t xml:space="preserve">HS: Trương Ngọc Vân Trang – 6N</w:t>
      </w:r>
    </w:p>
    <w:p w:rsidR="00000000" w:rsidDel="00000000" w:rsidP="00000000" w:rsidRDefault="00000000" w:rsidRPr="00000000" w14:paraId="00000005">
      <w:pPr>
        <w:jc w:val="both"/>
        <w:rPr>
          <w:rFonts w:ascii="Times New Roman" w:cs="Times New Roman" w:eastAsia="Times New Roman" w:hAnsi="Times New Roman"/>
          <w:b w:val="1"/>
          <w:color w:val="c00000"/>
          <w:sz w:val="28"/>
          <w:szCs w:val="28"/>
        </w:rPr>
      </w:pPr>
      <w:r w:rsidDel="00000000" w:rsidR="00000000" w:rsidRPr="00000000">
        <w:rPr>
          <w:rFonts w:ascii="Times New Roman" w:cs="Times New Roman" w:eastAsia="Times New Roman" w:hAnsi="Times New Roman"/>
          <w:b w:val="1"/>
          <w:color w:val="c00000"/>
          <w:sz w:val="28"/>
          <w:szCs w:val="28"/>
          <w:rtl w:val="0"/>
        </w:rPr>
        <w:t xml:space="preserve"> Có kèm bản vẽ Poster của quyển sách, up cùng file</w:t>
      </w:r>
    </w:p>
    <w:p w:rsidR="00000000" w:rsidDel="00000000" w:rsidP="00000000" w:rsidRDefault="00000000" w:rsidRPr="00000000" w14:paraId="00000006">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Đọc truyện là một hoạt động rất bổ ích và còn giúp não chúng ta tiếp thu thêm nhiều thông tin. Mỗi khi đi học về, điều em mong muốn nhất là được thưởng thức những câu chuyện của David Walliams. Chắc hẳn mọi người cũng đã từng nghe qua những tựa đề chuyện như : Bố xấu, bố tốt; Bà nội găng- xtơ; Cậu bé mặc váy, Quái vật băng , Ông thối hoắc hay Nha sĩ yêu quái chẳng hạn? Em sẽ giới thiệu về một trong số những câu chuyện trên sao? Câu trả lời quá rõ ràng là :KHÔNG ! </w:t>
      </w:r>
    </w:p>
    <w:p w:rsidR="00000000" w:rsidDel="00000000" w:rsidP="00000000" w:rsidRDefault="00000000" w:rsidRPr="00000000" w14:paraId="00000007">
      <w:pPr>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Vừa xong là một màn mở đầu rất chi là David Walliams. Hôm nay , em sẽ giới thiệu quyển sách : </w:t>
      </w:r>
      <w:r w:rsidDel="00000000" w:rsidR="00000000" w:rsidRPr="00000000">
        <w:rPr>
          <w:rFonts w:ascii="Times New Roman" w:cs="Times New Roman" w:eastAsia="Times New Roman" w:hAnsi="Times New Roman"/>
          <w:b w:val="1"/>
          <w:sz w:val="28"/>
          <w:szCs w:val="28"/>
          <w:rtl w:val="0"/>
        </w:rPr>
        <w:t xml:space="preserve">NHÓC TÌ TỶ PHÚ</w:t>
      </w:r>
    </w:p>
    <w:p w:rsidR="00000000" w:rsidDel="00000000" w:rsidP="00000000" w:rsidRDefault="00000000" w:rsidRPr="00000000" w14:paraId="00000008">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Khoan đã, chúng ta bổ sung chút thông tin về David Walliams nào. Ông sinh ngày  20/08/1971 là một diễn viên hài kịch và nhà văn thiếu nhi người Anh. Ông tốt nghiệp Đại học Bristol chuyên ngành Kịch vào năm 1992 và nổi tiếng từ chương trình của đài BBC. Bây giờ , chúng ta cùng vào chuyện thôi nào .</w:t>
      </w:r>
    </w:p>
    <w:p w:rsidR="00000000" w:rsidDel="00000000" w:rsidP="00000000" w:rsidRDefault="00000000" w:rsidRPr="00000000" w14:paraId="00000009">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Bạn đã từng ước có trong tay một tỷ, một tỷ tỷ, thậm chí là một tỷ tỷ tỷ bảng chưa? Joe-người nổi bật nhất trong câu chuyện này thì không phải nghĩ về điều đó, thật lòng mà nói nó còn đang có trong tay khối tài sản nhiều hơn thế. Nhưng bất hạnh bắt đầu ập đến với nó từ khoảng giữa câu chuyện. Khán giả bắt đầu đặt ra những câu hỏi. Liệu Joe có kiếm được một người bạn hay không? Cậu bé nhà giàu cô đơn rồi sẽ như thế nào?. Tất tần tật mọi câu hỏi đó đều sẽ được giải mã khi mọi người đọc hết cuốn sách . Thật sự câu chuyện này đã khiến em đi bất ngờ này sang bất ngờ khác. Từ việc Joe không có bạn đến việc bố dùng tiền để mua bạn cho Joe (cậu bé đã thích thầm cô bạn đó). Tất cả những việc làm này đều khiến Joe từ trạng thái buồn bã rồi sang đến tức giận , tới nỗi cậu bé 12 tuổi này đã bỏ nhà ra đi . Bất ngờ còn hơn thế nữa, Bố của Joe đã mất tất cả: tiền, nhà ở, công ty, vợ 2 (sắp cưới) và niềm tin của con trai ông ( vì khi sử dụng giấy Mông Mượt của ông , mông của mọi người đều biến thành màu tím). Sau cùng Joe đã hết giận ông , bố cũng rất vui nhưng chả cứu vãn được tình hình là mấy. </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Và điều quan trọng nhất là em đã rút ra được bài học khi đọc xong câu chuyện đầy ý nghĩa này. Chưa chắc có tiền đã có được hạnh phúc , như bao người đã từng nói .</w:t>
      </w:r>
    </w:p>
    <w:p w:rsidR="00000000" w:rsidDel="00000000" w:rsidP="00000000" w:rsidRDefault="00000000" w:rsidRPr="00000000" w14:paraId="0000000B">
      <w:pPr>
        <w:jc w:val="center"/>
        <w:rPr>
          <w:rFonts w:ascii="Times New Roman" w:cs="Times New Roman" w:eastAsia="Times New Roman" w:hAnsi="Times New Roman"/>
          <w:sz w:val="28"/>
          <w:szCs w:val="28"/>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spacing w:after="0" w:line="240" w:lineRule="auto"/>
      <w:rPr>
        <w:rFonts w:ascii="Times New Roman" w:cs="Times New Roman" w:eastAsia="Times New Roman" w:hAnsi="Times New Roman"/>
        <w:b w:val="1"/>
        <w:color w:val="2e74b5"/>
        <w:sz w:val="24"/>
        <w:szCs w:val="24"/>
      </w:rPr>
    </w:pPr>
    <w:r w:rsidDel="00000000" w:rsidR="00000000" w:rsidRPr="00000000">
      <w:rPr>
        <w:rFonts w:ascii="Times New Roman" w:cs="Times New Roman" w:eastAsia="Times New Roman" w:hAnsi="Times New Roman"/>
        <w:b w:val="1"/>
        <w:color w:val="2e74b5"/>
        <w:sz w:val="24"/>
        <w:szCs w:val="24"/>
        <w:rtl w:val="0"/>
      </w:rPr>
      <w:t xml:space="preserve">TRƯỜNG THCS CHU VĂN AN</w:t>
    </w:r>
    <w:r w:rsidDel="00000000" w:rsidR="00000000" w:rsidRPr="00000000">
      <w:drawing>
        <wp:anchor allowOverlap="1" behindDoc="0" distB="0" distT="0" distL="114300" distR="114300" hidden="0" layoutInCell="1" locked="0" relativeHeight="0" simplePos="0">
          <wp:simplePos x="0" y="0"/>
          <wp:positionH relativeFrom="column">
            <wp:posOffset>-60959</wp:posOffset>
          </wp:positionH>
          <wp:positionV relativeFrom="paragraph">
            <wp:posOffset>-198119</wp:posOffset>
          </wp:positionV>
          <wp:extent cx="625475" cy="589915"/>
          <wp:effectExtent b="0" l="0" r="0" t="0"/>
          <wp:wrapSquare wrapText="bothSides" distB="0" distT="0" distL="114300" distR="114300"/>
          <wp:docPr descr="A screenshot of a computer&#10;&#10;Description automatically generated" id="4" name="image1.png"/>
          <a:graphic>
            <a:graphicData uri="http://schemas.openxmlformats.org/drawingml/2006/picture">
              <pic:pic>
                <pic:nvPicPr>
                  <pic:cNvPr descr="A screenshot of a computer&#10;&#10;Description automatically generated" id="0" name="image1.png"/>
                  <pic:cNvPicPr preferRelativeResize="0"/>
                </pic:nvPicPr>
                <pic:blipFill>
                  <a:blip r:embed="rId1"/>
                  <a:srcRect b="38698" l="41010" r="38376" t="32096"/>
                  <a:stretch>
                    <a:fillRect/>
                  </a:stretch>
                </pic:blipFill>
                <pic:spPr>
                  <a:xfrm>
                    <a:off x="0" y="0"/>
                    <a:ext cx="625475" cy="589915"/>
                  </a:xfrm>
                  <a:prstGeom prst="rect"/>
                  <a:ln/>
                </pic:spPr>
              </pic:pic>
            </a:graphicData>
          </a:graphic>
        </wp:anchor>
      </w:drawing>
    </w:r>
  </w:p>
  <w:p w:rsidR="00000000" w:rsidDel="00000000" w:rsidP="00000000" w:rsidRDefault="00000000" w:rsidRPr="00000000" w14:paraId="0000000D">
    <w:pPr>
      <w:spacing w:after="0" w:line="240" w:lineRule="auto"/>
      <w:jc w:val="both"/>
      <w:rPr>
        <w:rFonts w:ascii="Times New Roman" w:cs="Times New Roman" w:eastAsia="Times New Roman" w:hAnsi="Times New Roman"/>
        <w:b w:val="1"/>
        <w:color w:val="1f4e79"/>
        <w:sz w:val="24"/>
        <w:szCs w:val="24"/>
      </w:rPr>
    </w:pPr>
    <w:r w:rsidDel="00000000" w:rsidR="00000000" w:rsidRPr="00000000">
      <w:rPr>
        <w:rFonts w:ascii="Times New Roman" w:cs="Times New Roman" w:eastAsia="Times New Roman" w:hAnsi="Times New Roman"/>
        <w:b w:val="1"/>
        <w:color w:val="2e74b5"/>
        <w:sz w:val="24"/>
        <w:szCs w:val="24"/>
        <w:rtl w:val="0"/>
      </w:rPr>
      <w:t xml:space="preserve">          NĂM HỌC 2023-2024</w:t>
      <w:tab/>
      <w:tab/>
      <w:tab/>
      <w:t xml:space="preserve"> </w:t>
    </w:r>
    <w:r w:rsidDel="00000000" w:rsidR="00000000" w:rsidRPr="00000000">
      <w:rPr>
        <w:rtl w:val="0"/>
      </w:rPr>
    </w:r>
  </w:p>
  <w:p w:rsidR="00000000" w:rsidDel="00000000" w:rsidP="00000000" w:rsidRDefault="00000000" w:rsidRPr="00000000" w14:paraId="0000000E">
    <w:pPr>
      <w:tabs>
        <w:tab w:val="center" w:leader="none" w:pos="4680"/>
        <w:tab w:val="right" w:leader="none" w:pos="9360"/>
      </w:tabs>
      <w:spacing w:after="0" w:line="240" w:lineRule="auto"/>
      <w:jc w:val="both"/>
      <w:rPr>
        <w:i w:val="1"/>
        <w:color w:val="ff0000"/>
        <w:sz w:val="24"/>
        <w:szCs w:val="24"/>
      </w:rPr>
    </w:pPr>
    <w:r w:rsidDel="00000000" w:rsidR="00000000" w:rsidRPr="00000000">
      <w:rPr>
        <w:rFonts w:ascii="Georgia" w:cs="Georgia" w:eastAsia="Georgia" w:hAnsi="Georgia"/>
        <w:i w:val="1"/>
        <w:color w:val="ff0000"/>
        <w:sz w:val="24"/>
        <w:szCs w:val="24"/>
        <w:rtl w:val="0"/>
      </w:rPr>
      <w:t xml:space="preserve">                   </w:t>
      <w:tab/>
      <w:tab/>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
              <a:graphic>
                <a:graphicData uri="http://schemas.microsoft.com/office/word/2010/wordprocessingShape">
                  <wps:wsp>
                    <wps:cNvCnPr/>
                    <wps:spPr>
                      <a:xfrm>
                        <a:off x="2207513" y="3780000"/>
                        <a:ext cx="6276975" cy="0"/>
                      </a:xfrm>
                      <a:prstGeom prst="straightConnector1">
                        <a:avLst/>
                      </a:prstGeom>
                      <a:noFill/>
                      <a:ln cap="flat" cmpd="thinThick" w="3810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456819"/>
    <w:pPr>
      <w:tabs>
        <w:tab w:val="center" w:pos="4680"/>
        <w:tab w:val="right" w:pos="9360"/>
      </w:tabs>
      <w:spacing w:after="0" w:line="240" w:lineRule="auto"/>
    </w:pPr>
  </w:style>
  <w:style w:type="character" w:styleId="HeaderChar" w:customStyle="1">
    <w:name w:val="Header Char"/>
    <w:basedOn w:val="DefaultParagraphFont"/>
    <w:link w:val="Header"/>
    <w:uiPriority w:val="99"/>
    <w:rsid w:val="00456819"/>
  </w:style>
  <w:style w:type="paragraph" w:styleId="Footer">
    <w:name w:val="footer"/>
    <w:basedOn w:val="Normal"/>
    <w:link w:val="FooterChar"/>
    <w:uiPriority w:val="99"/>
    <w:unhideWhenUsed w:val="1"/>
    <w:rsid w:val="00456819"/>
    <w:pPr>
      <w:tabs>
        <w:tab w:val="center" w:pos="4680"/>
        <w:tab w:val="right" w:pos="9360"/>
      </w:tabs>
      <w:spacing w:after="0" w:line="240" w:lineRule="auto"/>
    </w:pPr>
  </w:style>
  <w:style w:type="character" w:styleId="FooterChar" w:customStyle="1">
    <w:name w:val="Footer Char"/>
    <w:basedOn w:val="DefaultParagraphFont"/>
    <w:link w:val="Footer"/>
    <w:uiPriority w:val="99"/>
    <w:rsid w:val="0045681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PGhR18E9PfgLJOsk8h2CzXxXrQ==">CgMxLjA4AHIhMWlLOTBYWHJyN0U0d21xTVJBcGxFbU82ZEJROTBycExF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2023-10-02T03:35:00Z</dcterms:created>
  <dc:creator>Nguyễn Ngọc Anh (VSC-KTrH-MB)</dc:creator>
</cp:coreProperties>
</file>