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130"/>
        </w:tabs>
        <w:spacing w:after="0" w:line="276" w:lineRule="auto"/>
        <w:jc w:val="center"/>
        <w:rPr>
          <w:rFonts w:ascii="Times New Roman" w:hAnsi="Times New Roman" w:eastAsia="Times New Roman" w:cs="Times New Roman"/>
          <w:b/>
          <w:bCs/>
          <w:sz w:val="28"/>
          <w:szCs w:val="28"/>
          <w:lang w:val="en"/>
        </w:rPr>
      </w:pPr>
      <w:r>
        <w:rPr>
          <w:rFonts w:ascii="Times New Roman" w:hAnsi="Times New Roman" w:eastAsia="Times New Roman" w:cs="Times New Roman"/>
          <w:b/>
          <w:sz w:val="28"/>
          <w:szCs w:val="28"/>
        </w:rPr>
        <w:t>BÀI 9: THÀNH TỰU CỦA VĂN MINH ĐÔNG NAM Á THỜI CỔ - TRUNG ĐẠI (T1)</w:t>
      </w:r>
    </w:p>
    <w:p>
      <w:pPr>
        <w:tabs>
          <w:tab w:val="left" w:pos="2130"/>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1. Về kiến thức</w:t>
      </w:r>
      <w:r>
        <w:rPr>
          <w:rFonts w:ascii="Times New Roman" w:hAnsi="Times New Roman" w:eastAsia="Times New Roman" w:cs="Times New Roman"/>
          <w:b/>
          <w:bCs/>
          <w:sz w:val="28"/>
          <w:szCs w:val="28"/>
        </w:rPr>
        <w:t xml:space="preserve">: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Nêu được một số thành tựu tiêu biểu của văn minh Đông Nam Á về tôn giáo, tin ngưỡng, văn tự và văn học, kiến trúc và diệu khắc.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Biết trận trọng giá trị trường tồn của các di sản văn minh Đông Nam Á, tham gia bảo tồn các di sản văn minh ở Đông Nam Á nói chung và ở Việt Nam nói riêng.</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Về năng lực:</w:t>
      </w:r>
    </w:p>
    <w:p>
      <w:pPr>
        <w:tabs>
          <w:tab w:val="left" w:pos="360"/>
        </w:tabs>
        <w:spacing w:after="0" w:line="276" w:lineRule="auto"/>
        <w:jc w:val="both"/>
        <w:rPr>
          <w:rFonts w:ascii="Times New Roman" w:hAnsi="Times New Roman" w:eastAsia="Times New Roman" w:cs="Times New Roman"/>
          <w:bCs/>
          <w:sz w:val="28"/>
          <w:szCs w:val="28"/>
          <w:lang w:bidi="th-TH"/>
        </w:rPr>
      </w:pPr>
      <w:r>
        <w:rPr>
          <w:rFonts w:ascii="Times New Roman" w:hAnsi="Times New Roman" w:eastAsia="Times New Roman" w:cs="Times New Roman"/>
          <w:bCs/>
          <w:sz w:val="28"/>
          <w:szCs w:val="28"/>
        </w:rPr>
        <w:t xml:space="preserve">- Năng lực chung: </w:t>
      </w:r>
      <w:r>
        <w:rPr>
          <w:rFonts w:ascii="Times New Roman" w:hAnsi="Times New Roman" w:eastAsia="Times New Roman" w:cs="Times New Roman"/>
          <w:bCs/>
          <w:sz w:val="28"/>
          <w:szCs w:val="28"/>
          <w:lang w:bidi="th-TH"/>
        </w:rPr>
        <w:t>Năng lực</w:t>
      </w:r>
      <w:r>
        <w:rPr>
          <w:rFonts w:ascii="Times New Roman" w:hAnsi="Times New Roman" w:eastAsia="Times New Roman" w:cs="Times New Roman"/>
          <w:bCs/>
          <w:sz w:val="28"/>
          <w:szCs w:val="28"/>
          <w:lang w:val="vi-VN" w:bidi="th-TH"/>
        </w:rPr>
        <w:t xml:space="preserve"> giao tiếp và hợp tác; tự học</w:t>
      </w:r>
      <w:r>
        <w:rPr>
          <w:rFonts w:ascii="Times New Roman" w:hAnsi="Times New Roman" w:eastAsia="Times New Roman" w:cs="Times New Roman"/>
          <w:bCs/>
          <w:sz w:val="28"/>
          <w:szCs w:val="28"/>
          <w:lang w:bidi="th-TH"/>
        </w:rPr>
        <w:t>; giải quyết vấn đề.</w:t>
      </w:r>
    </w:p>
    <w:p>
      <w:pPr>
        <w:spacing w:before="120" w:beforeLines="50" w:after="120" w:afterLines="5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bidi="th-TH"/>
        </w:rPr>
        <w:t>-</w:t>
      </w:r>
      <w:r>
        <w:rPr>
          <w:rFonts w:ascii="Times New Roman" w:hAnsi="Times New Roman" w:eastAsia="Times New Roman" w:cs="Times New Roman"/>
          <w:bCs/>
          <w:sz w:val="28"/>
          <w:szCs w:val="28"/>
        </w:rPr>
        <w:t xml:space="preserve"> Năng lực riêng: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bCs/>
          <w:sz w:val="28"/>
          <w:szCs w:val="28"/>
        </w:rPr>
        <w:t xml:space="preserve">+ Rèn luyện cho học sinh kĩ năng </w:t>
      </w:r>
      <w:r>
        <w:rPr>
          <w:rFonts w:ascii="Times New Roman" w:hAnsi="Times New Roman" w:eastAsia="Times New Roman" w:cs="Times New Roman"/>
          <w:sz w:val="28"/>
          <w:szCs w:val="28"/>
          <w:lang w:val="da-DK"/>
        </w:rPr>
        <w:t>sưu tầm, khai thác và sử dụng sử liệu trong học tập lịch sử , trình bày, giải thích, phân tích...sự kiện, quá trình lịch sử liên quan đến bài học, vận dụng kiến thức kĩ năng đã học để giải quyết những tình huống/bài tập nhận thức mới.</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Trên cơ sở đó góp phần hình thành và phát triển các năng lực: Tìm hiểu lịch sử, nhận thức lịch sử, vận dụng kiến thức kĩ năng đã học.</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b/>
          <w:bCs/>
          <w:sz w:val="28"/>
          <w:szCs w:val="28"/>
        </w:rPr>
        <w:t xml:space="preserve">: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Biết trân trọng giá trị trường tồn của các di sản văn minh Đông Nam Á thời kì cổ Trung đại, tham gia bảo tồn các di sản văn minh ở Đông Nam Á nói chung và ở Việt nam nói riêng.</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II.THIẾT BỊ DẠY HỌC VÀ HỌC LIỆU</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Giáo viên: </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Giáo án (kế hoạch dạy học): Dựa vào nội dung của Chương trình môn học SGK để chuẩn bị theo định hướng phát triển năng lực và phẩm chất của HS.</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Một số tranh ảnh, hiện vật lịch sử, một số tư liệu lịch sử tiêu biểu gắn với nội dung bài học.</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Tập bản đồ và tư liệu Lịch sử 10.</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Máy chiếu (nếu có)</w:t>
      </w:r>
      <w:r>
        <w:rPr>
          <w:rFonts w:ascii="Times New Roman" w:hAnsi="Times New Roman" w:eastAsia="Times New Roman" w:cs="Times New Roman"/>
          <w:b/>
          <w:bCs/>
          <w:sz w:val="28"/>
          <w:szCs w:val="28"/>
        </w:rPr>
        <w:t xml:space="preserve">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2. Học sinh:</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Sách giáo khoa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Tranh ảnh tư liệu sưu tầm liên quan đến bài học và dụng cụ học tập theo yêu cầu và sự hướng dẫn của GV</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spacing w:after="0" w:line="276" w:lineRule="auto"/>
        <w:ind w:right="144"/>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HOẠT ĐỘNG </w:t>
      </w:r>
      <w:r>
        <w:rPr>
          <w:rFonts w:ascii="Times New Roman" w:hAnsi="Times New Roman" w:eastAsia="Times New Roman" w:cs="Times New Roman"/>
          <w:b/>
          <w:bCs/>
          <w:sz w:val="28"/>
          <w:szCs w:val="28"/>
          <w:lang w:val="vi-VN"/>
        </w:rPr>
        <w:t xml:space="preserve">1. </w:t>
      </w:r>
      <w:r>
        <w:rPr>
          <w:rFonts w:ascii="Times New Roman" w:hAnsi="Times New Roman" w:eastAsia="Times New Roman" w:cs="Times New Roman"/>
          <w:b/>
          <w:bCs/>
          <w:sz w:val="28"/>
          <w:szCs w:val="28"/>
        </w:rPr>
        <w:t xml:space="preserve">KHỞI ĐỘNG </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sz w:val="28"/>
          <w:szCs w:val="28"/>
          <w:lang w:val="nl-NL"/>
        </w:rPr>
        <w:t>a. Mục tiêu:</w:t>
      </w:r>
      <w:r>
        <w:rPr>
          <w:rFonts w:ascii="Times New Roman" w:hAnsi="Times New Roman" w:eastAsia="Times New Roman" w:cs="Times New Roman"/>
          <w:b/>
          <w:bCs/>
          <w:i/>
          <w:sz w:val="28"/>
          <w:szCs w:val="28"/>
          <w:lang w:val="nl-NL"/>
        </w:rPr>
        <w:t xml:space="preserve"> </w:t>
      </w:r>
      <w:r>
        <w:rPr>
          <w:rFonts w:ascii="Times New Roman" w:hAnsi="Times New Roman" w:eastAsia="Times New Roman" w:cs="Times New Roman"/>
          <w:bCs/>
          <w:sz w:val="28"/>
          <w:szCs w:val="28"/>
          <w:lang w:val="nl-NL"/>
        </w:rPr>
        <w:t>Khơi gợi sự chú ý của HS. Tạo tâm thế cho HS đi vào tìm hiểu bài học mới</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Cs/>
          <w:sz w:val="28"/>
          <w:szCs w:val="28"/>
          <w:lang w:val="nl-NL"/>
        </w:rPr>
        <w:t>: Học sinh dưới sự hướng dẫn của giáo viên sẽ trả lời câu hỏi theo yêu cầu của giáo viên</w:t>
      </w:r>
    </w:p>
    <w:p>
      <w:pPr>
        <w:spacing w:after="0" w:line="276" w:lineRule="auto"/>
        <w:jc w:val="both"/>
        <w:rPr>
          <w:rFonts w:ascii="Times New Roman" w:hAnsi="Times New Roman" w:eastAsia="Times New Roman" w:cs="Times New Roman"/>
          <w:b/>
          <w:bCs/>
          <w:i/>
          <w:sz w:val="28"/>
          <w:szCs w:val="28"/>
          <w:lang w:val="nl-NL"/>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HS hoàn thành tìm hiểu kiến thức</w:t>
      </w:r>
    </w:p>
    <w:p>
      <w:pPr>
        <w:spacing w:after="0" w:line="276" w:lineRule="auto"/>
        <w:jc w:val="both"/>
        <w:rPr>
          <w:rFonts w:ascii="Times New Roman" w:hAnsi="Times New Roman" w:eastAsia="Times New Roman" w:cs="Times New Roman"/>
          <w:b/>
          <w:bCs/>
          <w:i/>
          <w:sz w:val="28"/>
          <w:szCs w:val="28"/>
          <w:lang w:val="nl-NL"/>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sz w:val="28"/>
          <w:szCs w:val="28"/>
          <w:lang w:val="nl-NL"/>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1: GV chuyển giao nhiệm vụ học tập.</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bCs/>
          <w:sz w:val="28"/>
          <w:szCs w:val="28"/>
          <w:lang w:val="nl-NL"/>
        </w:rPr>
        <w:t xml:space="preserve">Giáo viên cho HS </w:t>
      </w:r>
      <w:r>
        <w:rPr>
          <w:rFonts w:ascii="Times New Roman" w:hAnsi="Times New Roman" w:eastAsia="Times New Roman" w:cs="Times New Roman"/>
          <w:bCs/>
          <w:sz w:val="28"/>
          <w:szCs w:val="28"/>
        </w:rPr>
        <w:t>xem đoạn video về Lễ hội Té nước ở Thái Lan và hỏi:</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Em biết gì về lễ hội này?</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2: HS thực hiện nhiệm vụ học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hướng dẫn, theo dõi, hỗ trợ HS nếu cần thiết.</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3: Báo cáo kết quả hoạt động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đại diện HS trả lời câu hỏi.</w:t>
      </w:r>
    </w:p>
    <w:p>
      <w:pPr>
        <w:tabs>
          <w:tab w:val="left" w:pos="5389"/>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HS khác nhận xét, bổ sung.</w:t>
      </w:r>
      <w:r>
        <w:rPr>
          <w:rFonts w:ascii="Times New Roman" w:hAnsi="Times New Roman" w:eastAsia="Times New Roman" w:cs="Times New Roman"/>
          <w:color w:val="000000"/>
          <w:sz w:val="28"/>
          <w:szCs w:val="28"/>
        </w:rPr>
        <w:tab/>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4: Đánh giá, chuẩn kiến thưc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GV đánh giá, nhận xét, chuẩn kiến thức, bổ sung, chuyển sang nội dung mới.</w:t>
      </w:r>
    </w:p>
    <w:tbl>
      <w:tblPr>
        <w:tblStyle w:val="3"/>
        <w:tblW w:w="113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6" w:type="dxa"/>
            <w:shd w:val="clear" w:color="auto" w:fill="auto"/>
            <w:noWrap w:val="0"/>
            <w:vAlign w:val="top"/>
          </w:tcPr>
          <w:p>
            <w:pPr>
              <w:spacing w:after="0" w:line="276" w:lineRule="auto"/>
              <w:jc w:val="both"/>
              <w:rPr>
                <w:rFonts w:ascii="Times New Roman" w:hAnsi="Times New Roman" w:eastAsia="Times New Roman" w:cs="Times New Roman"/>
                <w:i/>
                <w:color w:val="000000"/>
                <w:sz w:val="28"/>
                <w:szCs w:val="28"/>
              </w:rPr>
            </w:pPr>
            <w:r>
              <w:rPr>
                <w:rFonts w:ascii="Times New Roman" w:hAnsi="Times New Roman" w:eastAsia="Times New Roman" w:cs="Times New Roman"/>
                <w:i/>
                <w:color w:val="000000"/>
                <w:sz w:val="28"/>
                <w:szCs w:val="28"/>
              </w:rPr>
              <w:t>Thạt Luổng được xây vào thế kỉ XVI dưới triều vua Xệt-tha-thi-lạt là tháp Phật giáo lớn nhất ở Lào và cũng là một trong những công trình tháp Phật giáo lớn nhất ở Đông Nam Á. Ngôi chùa tháp này đã trở thành biểu tượng quốc gia, được in trên tiền giấy và quốc huy của Lào, đồng thời cũng là một trong những công trình kiến trúc, điêu khắc thể hiện sự phát triển rực rỡ của văn minh Đông Nam Á thời cổ – trung đại.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i/>
                <w:color w:val="000000"/>
                <w:sz w:val="28"/>
                <w:szCs w:val="28"/>
              </w:rPr>
              <w:t>Vậy văn minh Đông Nam Á thời cổ – trung đại đã đạt được những thành tựu tiêu biểu nào?chúng ta cùng tìm hiểu trong bài học hôm nay.</w:t>
            </w:r>
          </w:p>
        </w:tc>
      </w:tr>
    </w:tbl>
    <w:p>
      <w:pPr>
        <w:shd w:val="clear" w:color="auto" w:fill="FFFFFF"/>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lang w:val="vi-VN"/>
        </w:rPr>
        <w:t>HOẠT ĐỘNG 2.</w:t>
      </w:r>
      <w:r>
        <w:rPr>
          <w:rFonts w:ascii="Times New Roman" w:hAnsi="Times New Roman" w:eastAsia="Times New Roman" w:cs="Times New Roman"/>
          <w:b/>
          <w:bCs/>
          <w:iCs/>
          <w:sz w:val="28"/>
          <w:szCs w:val="28"/>
        </w:rPr>
        <w:t xml:space="preserve">HÌNH THÀNH KIẾN THỨC </w:t>
      </w:r>
    </w:p>
    <w:p>
      <w:pPr>
        <w:tabs>
          <w:tab w:val="left" w:pos="2130"/>
        </w:tabs>
        <w:spacing w:after="0" w:line="276" w:lineRule="auto"/>
        <w:jc w:val="both"/>
        <w:rPr>
          <w:rFonts w:ascii="Times New Roman" w:hAnsi="Times New Roman" w:eastAsia="Times New Roman" w:cs="Times New Roman"/>
          <w:b/>
          <w:bCs/>
          <w:color w:val="000000"/>
          <w:sz w:val="28"/>
          <w:szCs w:val="28"/>
          <w:lang w:val="en-US" w:eastAsia="en-US"/>
        </w:rPr>
      </w:pPr>
      <w:r>
        <w:rPr>
          <w:rFonts w:ascii="Times New Roman" w:hAnsi="Times New Roman" w:eastAsia="Times New Roman" w:cs="Times New Roman"/>
          <w:b/>
          <w:bCs/>
          <w:color w:val="000000"/>
          <w:sz w:val="28"/>
          <w:szCs w:val="28"/>
          <w:lang w:val="en-US" w:eastAsia="en-US"/>
        </w:rPr>
        <w:t>1. Tín ngưỡng và tôn giáo.</w:t>
      </w:r>
    </w:p>
    <w:p>
      <w:pPr>
        <w:tabs>
          <w:tab w:val="left" w:pos="213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một số thành tựu tiêu biểu về tín ngưỡng và tôn giáo của văn minh Đông Nam Á thời cổ- trung đại.</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0" w:line="276" w:lineRule="auto"/>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 xml:space="preserve">Nhiệm vụ 1: </w:t>
      </w:r>
      <w:r>
        <w:rPr>
          <w:rFonts w:ascii="Times New Roman" w:hAnsi="Times New Roman" w:eastAsia="Times New Roman" w:cs="Times New Roman"/>
          <w:b/>
          <w:bCs/>
          <w:i/>
          <w:sz w:val="28"/>
          <w:szCs w:val="28"/>
        </w:rPr>
        <w:t>Tín ngưỡng</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chia HS làm 4 nhóm yêu cầu HS hoàn thành phiếu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1. Em hiểu như thế nào là tín ngưỡng?</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Lấy 2 ví dụ về các tín ngưỡng ở khu vực Đông Nam Á?</w:t>
      </w:r>
    </w:p>
    <w:p>
      <w:pPr>
        <w:tabs>
          <w:tab w:val="left" w:pos="0"/>
          <w:tab w:val="left" w:pos="120"/>
        </w:tabs>
        <w:spacing w:after="0" w:line="276" w:lineRule="auto"/>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Nhiệm vụ 2: Tôn giáo</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HS trả lời câu hỏi cá nhân</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position w:val="1"/>
          <w:sz w:val="28"/>
          <w:szCs w:val="28"/>
          <w:lang w:val="en-US" w:eastAsia="en-US"/>
        </w:rPr>
        <w:t xml:space="preserve"> </w:t>
      </w:r>
      <w:r>
        <w:rPr>
          <w:rFonts w:ascii="Times New Roman" w:hAnsi="Times New Roman" w:eastAsia="Times New Roman" w:cs="Times New Roman"/>
          <w:sz w:val="28"/>
          <w:szCs w:val="28"/>
        </w:rPr>
        <w:t>Những nước ĐNA nào ảnh hưởng mạnh mẽ nhất của Phật giáo?</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position w:val="1"/>
          <w:sz w:val="28"/>
          <w:szCs w:val="28"/>
          <w:lang w:val="en-US" w:eastAsia="en-US"/>
        </w:rPr>
        <w:t xml:space="preserve"> </w:t>
      </w:r>
      <w:r>
        <w:rPr>
          <w:rFonts w:ascii="Times New Roman" w:hAnsi="Times New Roman" w:eastAsia="Times New Roman" w:cs="Times New Roman"/>
          <w:sz w:val="28"/>
          <w:szCs w:val="28"/>
        </w:rPr>
        <w:t>Những nước ĐNA nào ảnh hưởng mạnh mẽ nhất của Hồi giáo?</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position w:val="1"/>
          <w:sz w:val="28"/>
          <w:szCs w:val="28"/>
          <w:lang w:val="en-US" w:eastAsia="en-US"/>
        </w:rPr>
        <w:t xml:space="preserve"> </w:t>
      </w:r>
      <w:r>
        <w:rPr>
          <w:rFonts w:ascii="Times New Roman" w:hAnsi="Times New Roman" w:eastAsia="Times New Roman" w:cs="Times New Roman"/>
          <w:sz w:val="28"/>
          <w:szCs w:val="28"/>
        </w:rPr>
        <w:t>Những nước ĐNA nào ảnh hưởng mạnh mẽ nhất của Công giáo?</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Dự kiến sản phẩm</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1. Em hiểu như thế nào là tín ngưỡng?</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bCs/>
          <w:sz w:val="28"/>
          <w:szCs w:val="28"/>
          <w:lang w:val="vi-VN" w:eastAsia="en-US"/>
        </w:rPr>
        <w:t>Tín ngưỡng là niềm tin của con người được thể hiện thông qua những lễ nghi gắn liền với phong tục, tập quán truyền thống để mang lại sự bình an về tinh thần cho cá nhân và cộng đồng.</w:t>
      </w:r>
    </w:p>
    <w:p>
      <w:pPr>
        <w:tabs>
          <w:tab w:val="left" w:pos="0"/>
          <w:tab w:val="left" w:pos="120"/>
        </w:tabs>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vi-VN" w:eastAsia="en-US"/>
        </w:rPr>
        <w:t xml:space="preserve">Tín ngưỡng </w:t>
      </w:r>
      <w:r>
        <w:rPr>
          <w:rFonts w:ascii="Times New Roman" w:hAnsi="Times New Roman" w:eastAsia="Times New Roman" w:cs="Times New Roman"/>
          <w:bCs/>
          <w:sz w:val="28"/>
          <w:szCs w:val="28"/>
          <w:lang w:val="en-US" w:eastAsia="en-US"/>
        </w:rPr>
        <w:t>thờ thần</w:t>
      </w:r>
      <w:r>
        <w:rPr>
          <w:rFonts w:ascii="Times New Roman" w:hAnsi="Times New Roman" w:eastAsia="Times New Roman" w:cs="Times New Roman"/>
          <w:bCs/>
          <w:sz w:val="28"/>
          <w:szCs w:val="28"/>
          <w:lang w:val="vi-VN" w:eastAsia="en-US"/>
        </w:rPr>
        <w:t xml:space="preserve"> tự nhiên</w:t>
      </w:r>
      <w:r>
        <w:rPr>
          <w:rFonts w:ascii="Times New Roman" w:hAnsi="Times New Roman" w:eastAsia="Times New Roman" w:cs="Times New Roman"/>
          <w:bCs/>
          <w:sz w:val="28"/>
          <w:szCs w:val="28"/>
          <w:lang w:val="en-US" w:eastAsia="en-US"/>
        </w:rPr>
        <w:t xml:space="preserve">: </w:t>
      </w:r>
      <w:r>
        <w:rPr>
          <w:rFonts w:ascii="Times New Roman" w:hAnsi="Times New Roman" w:eastAsia="Times New Roman" w:cs="Times New Roman"/>
          <w:bCs/>
          <w:sz w:val="28"/>
          <w:szCs w:val="28"/>
        </w:rPr>
        <w:t>Tôn thờ các hiện tượng tự nhiên, sức mạnh tự nhiên. Quan niệm về linh hồn và thể xác ở con người khi hình thành sớm và bắt rễ sâu trong tâm thức người dân Đông Nam Á.</w:t>
      </w:r>
    </w:p>
    <w:p>
      <w:pPr>
        <w:tabs>
          <w:tab w:val="left" w:pos="0"/>
          <w:tab w:val="left" w:pos="120"/>
        </w:tabs>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vi-VN" w:eastAsia="en-US"/>
        </w:rPr>
        <w:t>Tín ngưỡng sùng bái tự nhiên</w:t>
      </w:r>
      <w:r>
        <w:rPr>
          <w:rFonts w:ascii="Times New Roman" w:hAnsi="Times New Roman" w:eastAsia="Times New Roman" w:cs="Times New Roman"/>
          <w:bCs/>
          <w:sz w:val="28"/>
          <w:szCs w:val="28"/>
          <w:lang w:val="en-US" w:eastAsia="en-US"/>
        </w:rPr>
        <w:t>:</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bCs/>
          <w:sz w:val="28"/>
          <w:szCs w:val="28"/>
        </w:rPr>
        <w:t>Trên mặt trống đồng Đông Sơn xen kẽ giữ các tia mặt trời là các hình tượng sinh thực khi nam nữ cách điệu hóa những hình cóc trên mặt trống đồng làm rõ ý nghĩa cầu mưa của những “trống sấm” thời Đông Sơn.</w:t>
      </w:r>
    </w:p>
    <w:p>
      <w:pPr>
        <w:tabs>
          <w:tab w:val="left" w:pos="0"/>
          <w:tab w:val="left" w:pos="120"/>
        </w:tabs>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vi-VN" w:eastAsia="en-US"/>
        </w:rPr>
        <w:t xml:space="preserve">Tín ngưỡng thờ cúng </w:t>
      </w:r>
      <w:r>
        <w:rPr>
          <w:rFonts w:ascii="Times New Roman" w:hAnsi="Times New Roman" w:eastAsia="Times New Roman" w:cs="Times New Roman"/>
          <w:bCs/>
          <w:sz w:val="28"/>
          <w:szCs w:val="28"/>
          <w:lang w:val="en-US" w:eastAsia="en-US"/>
        </w:rPr>
        <w:t>tổ tiên, người có công với nước, với dân:</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bCs/>
          <w:sz w:val="28"/>
          <w:szCs w:val="28"/>
        </w:rPr>
        <w:t>Tín ngưỡng thờ cúng tổ tiên trở thành một đạo lý trong cuộc sống, phát triển và mở rộng thành tín ngưỡng thờ người có công với làng, với nước, thờ Thành hoàng làng.</w:t>
      </w:r>
    </w:p>
    <w:p>
      <w:pPr>
        <w:tabs>
          <w:tab w:val="left" w:pos="0"/>
          <w:tab w:val="left" w:pos="12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Lấy 2 ví dụ về các tín ngưỡng ở khu vực Đông Nam Á?</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Tín ngưỡng được thể hiện qua các bài thơ:</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Thờ cha kính mẹ hết lòng,</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Ấy là chữ Hiếu, dạy trong luân thường.</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Thảo thơm, sau trước nhịn nhường,</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Nhường anh nhường chị, lẫn nhường người trên.</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Ghi lòng tạc dạ chớ quên,</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Con em phải giữ, lấy nền con em.</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p>
    <w:tbl>
      <w:tblPr>
        <w:tblStyle w:val="3"/>
        <w:tblW w:w="113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76" w:type="dxa"/>
            <w:shd w:val="clear" w:color="auto" w:fill="auto"/>
            <w:noWrap w:val="0"/>
            <w:vAlign w:val="top"/>
          </w:tcPr>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1 Tín ngưỡng và tôn giáo.</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xml:space="preserve">a. </w:t>
            </w:r>
            <w:r>
              <w:rPr>
                <w:rFonts w:ascii="Times New Roman" w:hAnsi="Times New Roman" w:eastAsia="Times New Roman" w:cs="Times New Roman"/>
                <w:b/>
                <w:bCs/>
                <w:sz w:val="28"/>
                <w:szCs w:val="28"/>
              </w:rPr>
              <w:t>Tín ngưỡng</w:t>
            </w:r>
          </w:p>
          <w:p>
            <w:pPr>
              <w:spacing w:after="200" w:line="276" w:lineRule="auto"/>
              <w:rPr>
                <w:rFonts w:ascii="Times New Roman" w:hAnsi="Times New Roman" w:eastAsia="Times New Roman" w:cs="Times New Roman"/>
                <w:bCs/>
                <w:sz w:val="26"/>
                <w:szCs w:val="26"/>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bCs/>
                <w:sz w:val="26"/>
                <w:szCs w:val="26"/>
              </w:rPr>
              <w:t>Tín ngưỡng ở khu vực Đông Nam Á gắn liền với quá trình sản xuất, sinh sống và ảnh hưởng của các nền văn hóa lớn từ bên ngoài.</w:t>
            </w:r>
          </w:p>
          <w:p>
            <w:pPr>
              <w:spacing w:after="200" w:line="276" w:lineRule="auto"/>
              <w:rPr>
                <w:rFonts w:ascii="Times New Roman" w:hAnsi="Times New Roman" w:eastAsia="Times New Roman" w:cs="Times New Roman"/>
                <w:bCs/>
                <w:sz w:val="26"/>
                <w:szCs w:val="26"/>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bCs/>
                <w:sz w:val="26"/>
                <w:szCs w:val="26"/>
              </w:rPr>
              <w:t>Tín ngưỡng Đông Nam Á gồm ba nhóm chính: Tín ngưỡng thờ thần tự nhiên, tín ngưỡng phồn thực và tín ngững thờ cúng người đã mất.</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b.</w:t>
            </w:r>
            <w:r>
              <w:rPr>
                <w:rFonts w:ascii="Times New Roman" w:hAnsi="Times New Roman" w:eastAsia="Times New Roman" w:cs="Times New Roman"/>
                <w:b/>
                <w:bCs/>
                <w:sz w:val="28"/>
                <w:szCs w:val="28"/>
              </w:rPr>
              <w:t>Tôn giáo.</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Đông Nam Á là nơi hội tụ các tôn giáo lớn của thế giới là Phật giáo, Hin-đu giáo, Hồi giáo và Thiên Chúa giáo.</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Một số tôn giáo đã trở thành quốc giáo ở các quốc gia Đông Nam Á trong một thời gian dài.</w:t>
            </w:r>
          </w:p>
        </w:tc>
      </w:tr>
    </w:tbl>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HOẠT ĐỘNG 3. LUYỆN TẬP </w:t>
      </w:r>
    </w:p>
    <w:p>
      <w:pPr>
        <w:spacing w:after="0" w:line="276"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Nhằm củng cố, hệ thống hóa, hoàn thiện kiến thức mới mà HS đã được lĩnh hội ở hoạt động hình thành kiến thức về hiện thực lịch sử và nhận thức lịch sử.</w:t>
      </w:r>
    </w:p>
    <w:p>
      <w:pPr>
        <w:spacing w:after="0" w:line="276" w:lineRule="auto"/>
        <w:jc w:val="both"/>
        <w:rPr>
          <w:rFonts w:ascii="Times New Roman" w:hAnsi="Times New Roman" w:eastAsia="Calibri" w:cs="Times New Roman"/>
          <w:b/>
          <w:bCs/>
          <w:sz w:val="28"/>
          <w:szCs w:val="28"/>
          <w:lang w:eastAsia="vi-VN"/>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GV giao nhiệm vụ cho HS làm bài tập</w:t>
      </w:r>
    </w:p>
    <w:p>
      <w:pPr>
        <w:tabs>
          <w:tab w:val="left" w:pos="426"/>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Câu trả lời của HS</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shd w:val="clear" w:color="auto" w:fill="FFFFFF"/>
        <w:tabs>
          <w:tab w:val="left" w:leader="dot" w:pos="9214"/>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w:t>
      </w:r>
      <w:r>
        <w:rPr>
          <w:rFonts w:ascii="Times New Roman" w:hAnsi="Times New Roman" w:eastAsia="Times New Roman" w:cs="Times New Roman"/>
          <w:b/>
          <w:color w:val="000000"/>
          <w:sz w:val="28"/>
          <w:szCs w:val="28"/>
        </w:rPr>
        <w:t>V giao nhiêm vụ  cho HS:</w:t>
      </w:r>
    </w:p>
    <w:p>
      <w:pPr>
        <w:shd w:val="clear" w:color="auto" w:fill="FFFFFF"/>
        <w:tabs>
          <w:tab w:val="left" w:leader="dot" w:pos="9214"/>
        </w:tabs>
        <w:spacing w:after="0" w:line="276" w:lineRule="auto"/>
        <w:jc w:val="both"/>
        <w:rPr>
          <w:rFonts w:ascii="Times New Roman" w:hAnsi="Times New Roman" w:eastAsia="Times New Roman" w:cs="Times New Roman"/>
          <w:bCs/>
          <w:iCs/>
          <w:sz w:val="28"/>
          <w:szCs w:val="28"/>
          <w:lang w:eastAsia="vi-VN"/>
        </w:rPr>
      </w:pPr>
      <w:r>
        <w:rPr>
          <w:rFonts w:ascii="Times New Roman" w:hAnsi="Times New Roman" w:eastAsia="Times New Roman" w:cs="Times New Roman"/>
          <w:i/>
          <w:iCs/>
          <w:color w:val="000000"/>
          <w:sz w:val="28"/>
          <w:szCs w:val="28"/>
        </w:rPr>
        <w:t> </w:t>
      </w:r>
      <w:r>
        <w:rPr>
          <w:rFonts w:ascii="Times New Roman" w:hAnsi="Times New Roman" w:eastAsia="Times New Roman" w:cs="Times New Roman"/>
          <w:bCs/>
          <w:iCs/>
          <w:sz w:val="28"/>
          <w:szCs w:val="28"/>
          <w:lang w:eastAsia="vi-VN"/>
        </w:rPr>
        <w:t>- Giáo viên mời  HS tham gia trò chơi Đào vàng</w:t>
      </w:r>
    </w:p>
    <w:p>
      <w:pPr>
        <w:shd w:val="clear" w:color="auto" w:fill="FFFFFF"/>
        <w:tabs>
          <w:tab w:val="left" w:pos="5258"/>
        </w:tabs>
        <w:spacing w:after="0" w:line="276" w:lineRule="auto"/>
        <w:jc w:val="both"/>
        <w:rPr>
          <w:rFonts w:ascii="Times New Roman" w:hAnsi="Times New Roman" w:eastAsia="Times New Roman" w:cs="Times New Roman"/>
          <w:b/>
          <w:bCs/>
          <w:iCs/>
          <w:sz w:val="28"/>
          <w:szCs w:val="28"/>
          <w:lang w:eastAsia="vi-VN"/>
        </w:rPr>
      </w:pPr>
      <w:r>
        <w:rPr>
          <w:rFonts w:ascii="Times New Roman" w:hAnsi="Times New Roman" w:eastAsia="Times New Roman" w:cs="Times New Roman"/>
          <w:b/>
          <w:bCs/>
          <w:iCs/>
          <w:sz w:val="28"/>
          <w:szCs w:val="28"/>
          <w:lang w:eastAsia="vi-VN"/>
        </w:rPr>
        <w:t>Câu 1: Hồi giáo du nhập và ảnh hưởng chủ yếu vào: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ĐNA đảo và hải đảo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ĐNA lục địa</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1 phần ĐNA lục địa</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 Toàn bộ khu vực ĐNA</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Câu 2:</w:t>
      </w:r>
      <w:r>
        <w:rPr>
          <w:rFonts w:ascii="Times New Roman" w:hAnsi="Times New Roman" w:eastAsia="Times New Roman" w:cs="Times New Roman"/>
          <w:color w:val="FFFFFF"/>
          <w:kern w:val="24"/>
          <w:sz w:val="28"/>
          <w:szCs w:val="28"/>
          <w:lang w:val="en-US" w:eastAsia="en-US"/>
        </w:rPr>
        <w:t xml:space="preserve"> </w:t>
      </w:r>
      <w:r>
        <w:rPr>
          <w:rFonts w:ascii="Times New Roman" w:hAnsi="Times New Roman" w:eastAsia="Times New Roman" w:cs="Times New Roman"/>
          <w:b/>
          <w:color w:val="000000"/>
          <w:sz w:val="28"/>
          <w:szCs w:val="28"/>
        </w:rPr>
        <w:t>Các cư dân Đông Nam Á đã tiếp thu tôn giáo nào của Ấn Độ?</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Hồi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Đạo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Nho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 Phật giáo</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Câu 3: Đông Nam Á có hình thức tín ngưỡng nào vẫn được duy trì và phổ biến đến ngày nay?</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Thờ người có công với đất nước</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Thờ cúng tổ tiên</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Thờ các vị thần</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 Tất cả các đáp án trên</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Câu 4: Từ khi người phương Tây bắt đầu có mặt tại Đông Nam Á, tôn giáo nào cũng xuất hiện và dần thâm nhập vào khu vực này?</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Hồi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Đạo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Thiên chúa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 Phật giáo</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Bước 2: HS tiếp nhận, thực hiện nhiệm vụ:</w:t>
      </w:r>
      <w:r>
        <w:rPr>
          <w:rFonts w:ascii="Times New Roman" w:hAnsi="Times New Roman" w:eastAsia="Times New Roman" w:cs="Times New Roman"/>
          <w:b/>
          <w:color w:val="000000"/>
          <w:sz w:val="28"/>
          <w:szCs w:val="28"/>
        </w:rPr>
        <w:tab/>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suy nghĩ trả lời câu hỏi</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Báo cáo thảo luận</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Sản phẩm dự kiến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8"/>
        <w:gridCol w:w="1858"/>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7" w:type="dxa"/>
            <w:shd w:val="clear" w:color="auto" w:fill="auto"/>
            <w:noWrap w:val="0"/>
            <w:vAlign w:val="top"/>
          </w:tcPr>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Câu hỏi</w:t>
            </w:r>
          </w:p>
        </w:tc>
        <w:tc>
          <w:tcPr>
            <w:tcW w:w="1857"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1</w:t>
            </w:r>
          </w:p>
        </w:tc>
        <w:tc>
          <w:tcPr>
            <w:tcW w:w="1858"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2</w:t>
            </w:r>
          </w:p>
        </w:tc>
        <w:tc>
          <w:tcPr>
            <w:tcW w:w="1858"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3</w:t>
            </w:r>
          </w:p>
        </w:tc>
        <w:tc>
          <w:tcPr>
            <w:tcW w:w="1858"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shd w:val="clear" w:color="auto" w:fill="auto"/>
            <w:noWrap w:val="0"/>
            <w:vAlign w:val="top"/>
          </w:tcPr>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Đáp án</w:t>
            </w:r>
          </w:p>
        </w:tc>
        <w:tc>
          <w:tcPr>
            <w:tcW w:w="1857"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A</w:t>
            </w:r>
          </w:p>
        </w:tc>
        <w:tc>
          <w:tcPr>
            <w:tcW w:w="1858"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D</w:t>
            </w:r>
          </w:p>
        </w:tc>
        <w:tc>
          <w:tcPr>
            <w:tcW w:w="1858"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D</w:t>
            </w:r>
          </w:p>
        </w:tc>
        <w:tc>
          <w:tcPr>
            <w:tcW w:w="1858"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C</w:t>
            </w:r>
          </w:p>
        </w:tc>
      </w:tr>
    </w:tbl>
    <w:p>
      <w:pPr>
        <w:widowControl w:val="0"/>
        <w:autoSpaceDE w:val="0"/>
        <w:autoSpaceDN w:val="0"/>
        <w:spacing w:after="0" w:line="276" w:lineRule="auto"/>
        <w:ind w:right="2491"/>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vi" w:eastAsia="en-US"/>
        </w:rPr>
        <w:t xml:space="preserve">HOẠT ĐỘNG 4. </w:t>
      </w:r>
      <w:r>
        <w:rPr>
          <w:rFonts w:ascii="Times New Roman" w:hAnsi="Times New Roman" w:eastAsia="Times New Roman" w:cs="Times New Roman"/>
          <w:b/>
          <w:sz w:val="28"/>
          <w:szCs w:val="28"/>
          <w:lang w:val="en-US" w:eastAsia="en-US"/>
        </w:rPr>
        <w:t>VẬN DỤNG</w:t>
      </w:r>
      <w:r>
        <w:rPr>
          <w:rFonts w:ascii="Times New Roman" w:hAnsi="Times New Roman" w:eastAsia="Times New Roman" w:cs="Times New Roman"/>
          <w:b/>
          <w:sz w:val="28"/>
          <w:szCs w:val="28"/>
          <w:lang w:val="vi" w:eastAsia="en-US"/>
        </w:rPr>
        <w:t xml:space="preserve"> </w:t>
      </w:r>
    </w:p>
    <w:p>
      <w:pPr>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lang w:eastAsia="vi-VN"/>
        </w:rPr>
        <w:t>Vận dụng kiến thức, kĩ năng đã có để thực hiện nhiệm vụ được giao. Thông qua đó HS rèn luyện khả năng tìm kiếm, tiếp cận và xử lí thông tin từ nhiều nguồn khác nhau, góp phần hình thành và phát triển năng lực tự tìm hiểu lịch sử, tự học lịch sử.</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rPr>
        <w:t>GV giao cho HS thực hiện ngoài giờ học trên lớp.</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Bài trả lời theo câu hỏi của giáo viên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iCs/>
          <w:sz w:val="28"/>
          <w:szCs w:val="28"/>
          <w:lang w:eastAsia="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GV giao nhiêm vụ 1 cho HS:</w:t>
      </w:r>
      <w:r>
        <w:rPr>
          <w:rFonts w:ascii="Times New Roman" w:hAnsi="Times New Roman" w:eastAsia="Times New Roman" w:cs="Times New Roman"/>
          <w:sz w:val="28"/>
          <w:szCs w:val="28"/>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iCs/>
          <w:sz w:val="28"/>
          <w:szCs w:val="28"/>
          <w:lang w:eastAsia="vi-VN"/>
        </w:rPr>
        <w:t>Giáo viên giao nhiệm vụ cho HS :</w:t>
      </w:r>
      <w:r>
        <w:rPr>
          <w:rFonts w:ascii="Times New Roman" w:hAnsi="Times New Roman" w:eastAsia="Times New Roman" w:cs="Times New Roman"/>
          <w:color w:val="000000"/>
          <w:sz w:val="28"/>
          <w:szCs w:val="28"/>
        </w:rPr>
        <w:t xml:space="preserve"> Em hãy trình bày ảnh hưởng của các tôn giáo đến khu vực Đông Nam Á</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2: </w:t>
      </w:r>
      <w:r>
        <w:rPr>
          <w:rFonts w:ascii="Times New Roman" w:hAnsi="Times New Roman" w:eastAsia="Times New Roman" w:cs="Times New Roman"/>
          <w:color w:val="000000"/>
          <w:sz w:val="28"/>
          <w:szCs w:val="28"/>
        </w:rPr>
        <w:t>HS tiếp nhận, thực hiện nhiệm vụ:</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HS trình bày</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lang w:bidi="th-TH"/>
        </w:rPr>
        <w:t xml:space="preserve">- </w:t>
      </w:r>
      <w:r>
        <w:rPr>
          <w:rFonts w:ascii="Times New Roman" w:hAnsi="Times New Roman" w:eastAsia="Times New Roman" w:cs="Times New Roman"/>
          <w:sz w:val="28"/>
          <w:szCs w:val="28"/>
        </w:rPr>
        <w:t>Học bài, hoàn thành các bài tập và câu hỏi trong sách giáo khoa.</w:t>
      </w:r>
    </w:p>
    <w:p>
      <w:pPr>
        <w:spacing w:after="0" w:line="276" w:lineRule="auto"/>
        <w:ind w:firstLine="567"/>
        <w:jc w:val="center"/>
        <w:rPr>
          <w:rFonts w:ascii="Times New Roman" w:hAnsi="Times New Roman" w:eastAsia="Times New Roman" w:cs="Times New Roman"/>
          <w:sz w:val="28"/>
          <w:szCs w:val="28"/>
        </w:rPr>
      </w:pPr>
    </w:p>
    <w:p>
      <w:pPr>
        <w:spacing w:after="0" w:line="276"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tabs>
          <w:tab w:val="left" w:pos="2130"/>
        </w:tabs>
        <w:spacing w:after="0" w:line="276" w:lineRule="auto"/>
        <w:jc w:val="center"/>
        <w:rPr>
          <w:rFonts w:ascii="Times New Roman" w:hAnsi="Times New Roman" w:eastAsia="Times New Roman" w:cs="Times New Roman"/>
          <w:b/>
          <w:bCs/>
          <w:sz w:val="28"/>
          <w:szCs w:val="28"/>
          <w:lang w:val="en"/>
        </w:rPr>
      </w:pPr>
      <w:r>
        <w:rPr>
          <w:rFonts w:ascii="Times New Roman" w:hAnsi="Times New Roman" w:eastAsia="Times New Roman" w:cs="Times New Roman"/>
          <w:b/>
          <w:sz w:val="28"/>
          <w:szCs w:val="28"/>
        </w:rPr>
        <w:t>BÀI 9: THÀNH TỰU CỦA VĂN MINH ĐÔNG NAM Á THỜI CỔ - TRUNG ĐẠI (T2)</w:t>
      </w:r>
    </w:p>
    <w:p>
      <w:pPr>
        <w:tabs>
          <w:tab w:val="left" w:pos="2130"/>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1. Về kiến thức</w:t>
      </w:r>
      <w:r>
        <w:rPr>
          <w:rFonts w:ascii="Times New Roman" w:hAnsi="Times New Roman" w:eastAsia="Times New Roman" w:cs="Times New Roman"/>
          <w:b/>
          <w:bCs/>
          <w:sz w:val="28"/>
          <w:szCs w:val="28"/>
        </w:rPr>
        <w:t xml:space="preserve">: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Nêu được một số thành tựu tiêu biểu của văn minh Đông Nam Á về tôn giáo, tin ngưỡng, văn tự và văn học, kiến trúc và diệu khắc.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Biết trận trọng giá trị trường tồn của các di sản văn minh Đông Nam Á, tham gia bảo tồn các di sản văn minh ở Đông Nam Á nói chung và ở Việt Nam nói riêng.</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Về năng lực:</w:t>
      </w:r>
    </w:p>
    <w:p>
      <w:pPr>
        <w:tabs>
          <w:tab w:val="left" w:pos="360"/>
        </w:tabs>
        <w:spacing w:after="0" w:line="276" w:lineRule="auto"/>
        <w:jc w:val="both"/>
        <w:rPr>
          <w:rFonts w:ascii="Times New Roman" w:hAnsi="Times New Roman" w:eastAsia="Times New Roman" w:cs="Times New Roman"/>
          <w:bCs/>
          <w:sz w:val="28"/>
          <w:szCs w:val="28"/>
          <w:lang w:bidi="th-TH"/>
        </w:rPr>
      </w:pPr>
      <w:r>
        <w:rPr>
          <w:rFonts w:ascii="Times New Roman" w:hAnsi="Times New Roman" w:eastAsia="Times New Roman" w:cs="Times New Roman"/>
          <w:bCs/>
          <w:sz w:val="28"/>
          <w:szCs w:val="28"/>
        </w:rPr>
        <w:t xml:space="preserve">- Năng lực chung: </w:t>
      </w:r>
      <w:r>
        <w:rPr>
          <w:rFonts w:ascii="Times New Roman" w:hAnsi="Times New Roman" w:eastAsia="Times New Roman" w:cs="Times New Roman"/>
          <w:bCs/>
          <w:sz w:val="28"/>
          <w:szCs w:val="28"/>
          <w:lang w:bidi="th-TH"/>
        </w:rPr>
        <w:t>Năng lực</w:t>
      </w:r>
      <w:r>
        <w:rPr>
          <w:rFonts w:ascii="Times New Roman" w:hAnsi="Times New Roman" w:eastAsia="Times New Roman" w:cs="Times New Roman"/>
          <w:bCs/>
          <w:sz w:val="28"/>
          <w:szCs w:val="28"/>
          <w:lang w:val="vi-VN" w:bidi="th-TH"/>
        </w:rPr>
        <w:t xml:space="preserve"> giao tiếp và hợp tác; tự học</w:t>
      </w:r>
      <w:r>
        <w:rPr>
          <w:rFonts w:ascii="Times New Roman" w:hAnsi="Times New Roman" w:eastAsia="Times New Roman" w:cs="Times New Roman"/>
          <w:bCs/>
          <w:sz w:val="28"/>
          <w:szCs w:val="28"/>
          <w:lang w:bidi="th-TH"/>
        </w:rPr>
        <w:t>; giải quyết vấn đề.</w:t>
      </w:r>
    </w:p>
    <w:p>
      <w:pPr>
        <w:spacing w:before="120" w:beforeLines="50" w:after="120" w:afterLines="5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bidi="th-TH"/>
        </w:rPr>
        <w:t>-</w:t>
      </w:r>
      <w:r>
        <w:rPr>
          <w:rFonts w:ascii="Times New Roman" w:hAnsi="Times New Roman" w:eastAsia="Times New Roman" w:cs="Times New Roman"/>
          <w:bCs/>
          <w:sz w:val="28"/>
          <w:szCs w:val="28"/>
        </w:rPr>
        <w:t xml:space="preserve"> Năng lực riêng: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bCs/>
          <w:sz w:val="28"/>
          <w:szCs w:val="28"/>
        </w:rPr>
        <w:t xml:space="preserve">+ Rèn luyện cho học sinh kĩ năng </w:t>
      </w:r>
      <w:r>
        <w:rPr>
          <w:rFonts w:ascii="Times New Roman" w:hAnsi="Times New Roman" w:eastAsia="Times New Roman" w:cs="Times New Roman"/>
          <w:sz w:val="28"/>
          <w:szCs w:val="28"/>
          <w:lang w:val="da-DK"/>
        </w:rPr>
        <w:t>sưu tầm, khai thác và sử dụng sử liệu trong học tập lịch sử , trình bày, giải thích, phân tích...sự kiện, quá trình lịch sử liên quan đến bài học, vận dụng kiến thức kĩ năng đã học để giải quyết những tình huống/bài tập nhận thức mới.</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Trên cơ sở đó góp phần hình thành và phát triển các năng lực: Tìm hiểu lịch sử, nhận thức lịch sử, vận dụng kiến thức kĩ năng đã học.</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b/>
          <w:bCs/>
          <w:sz w:val="28"/>
          <w:szCs w:val="28"/>
        </w:rPr>
        <w:t xml:space="preserve">: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Biết trân trọng giá trị trường tồn của các di sản văn minh Đông Nam Á thời kì cổ Trung đại, tham gia bảo tồn các di sản văn minh ở Đông Nam Á nói chung và ở Việt nam nói riêng.</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II.THIẾT BỊ DẠY HỌC VÀ HỌC LIỆU</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Giáo viên: </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Giáo án (kế hoạch dạy học): Dựa vào nội dung của Chương trình môn học SGK để chuẩn bị theo định hướng phát triển năng lực và phẩm chất của HS.</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Một số tranh ảnh, hiện vật lịch sử, một số tư liệu lịch sử tiêu biểu gắn với nội dung bài học.</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Tập bản đồ và tư liệu Lịch sử 10.</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Máy chiếu (nếu có)</w:t>
      </w:r>
      <w:r>
        <w:rPr>
          <w:rFonts w:ascii="Times New Roman" w:hAnsi="Times New Roman" w:eastAsia="Times New Roman" w:cs="Times New Roman"/>
          <w:b/>
          <w:bCs/>
          <w:sz w:val="28"/>
          <w:szCs w:val="28"/>
        </w:rPr>
        <w:t xml:space="preserve">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2. Học sinh:</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Sách giáo khoa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Tranh ảnh tư liệu sưu tầm liên quan đến bài học và dụng cụ học tập theo yêu cầu và sự hướng dẫn của GV</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spacing w:after="0" w:line="276" w:lineRule="auto"/>
        <w:ind w:right="144"/>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HOẠT ĐỘNG </w:t>
      </w:r>
      <w:r>
        <w:rPr>
          <w:rFonts w:ascii="Times New Roman" w:hAnsi="Times New Roman" w:eastAsia="Times New Roman" w:cs="Times New Roman"/>
          <w:b/>
          <w:bCs/>
          <w:sz w:val="28"/>
          <w:szCs w:val="28"/>
          <w:lang w:val="vi-VN"/>
        </w:rPr>
        <w:t xml:space="preserve">1. </w:t>
      </w:r>
      <w:r>
        <w:rPr>
          <w:rFonts w:ascii="Times New Roman" w:hAnsi="Times New Roman" w:eastAsia="Times New Roman" w:cs="Times New Roman"/>
          <w:b/>
          <w:bCs/>
          <w:sz w:val="28"/>
          <w:szCs w:val="28"/>
        </w:rPr>
        <w:t xml:space="preserve">KHỞI ĐỘNG </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sz w:val="28"/>
          <w:szCs w:val="28"/>
          <w:lang w:val="nl-NL"/>
        </w:rPr>
        <w:t>a. Mục tiêu:</w:t>
      </w:r>
      <w:r>
        <w:rPr>
          <w:rFonts w:ascii="Times New Roman" w:hAnsi="Times New Roman" w:eastAsia="Times New Roman" w:cs="Times New Roman"/>
          <w:b/>
          <w:bCs/>
          <w:i/>
          <w:sz w:val="28"/>
          <w:szCs w:val="28"/>
          <w:lang w:val="nl-NL"/>
        </w:rPr>
        <w:t xml:space="preserve"> </w:t>
      </w:r>
      <w:r>
        <w:rPr>
          <w:rFonts w:ascii="Times New Roman" w:hAnsi="Times New Roman" w:eastAsia="Times New Roman" w:cs="Times New Roman"/>
          <w:bCs/>
          <w:sz w:val="28"/>
          <w:szCs w:val="28"/>
          <w:lang w:val="nl-NL"/>
        </w:rPr>
        <w:t>Khơi gợi sự chú ý của HS, giúp HS nhận thức được đây là một sự kiện lịch sử. Tạo tâm thế cho HS đi vào tìm hiểu bài học mới</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Cs/>
          <w:sz w:val="28"/>
          <w:szCs w:val="28"/>
          <w:lang w:val="nl-NL"/>
        </w:rPr>
        <w:t>: Học sinh dưới sự hướng dẫn của giáo viên sẽ trả lời câu hỏi theo yêu cầu của giáo viên</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HS hoàn thành tìm hiểu kiến thức:</w:t>
      </w:r>
      <w:r>
        <w:rPr>
          <w:rFonts w:ascii="Times New Roman" w:hAnsi="Times New Roman" w:eastAsia="Times New Roman" w:cs="Times New Roman"/>
          <w:color w:val="FFFFFF"/>
          <w:kern w:val="24"/>
          <w:sz w:val="28"/>
          <w:szCs w:val="28"/>
          <w:lang w:val="en-US" w:eastAsia="en-US"/>
        </w:rPr>
        <w:t xml:space="preserve"> </w:t>
      </w:r>
      <w:r>
        <w:rPr>
          <w:rFonts w:ascii="Times New Roman" w:hAnsi="Times New Roman" w:eastAsia="Times New Roman" w:cs="Times New Roman"/>
          <w:bCs/>
          <w:sz w:val="28"/>
          <w:szCs w:val="28"/>
          <w:lang w:val="vi-VN"/>
        </w:rPr>
        <w:t>Chùa Shwedagon</w:t>
      </w:r>
    </w:p>
    <w:p>
      <w:pPr>
        <w:spacing w:after="0" w:line="276" w:lineRule="auto"/>
        <w:jc w:val="both"/>
        <w:rPr>
          <w:rFonts w:ascii="Times New Roman" w:hAnsi="Times New Roman" w:eastAsia="Times New Roman" w:cs="Times New Roman"/>
          <w:b/>
          <w:bCs/>
          <w:i/>
          <w:sz w:val="28"/>
          <w:szCs w:val="28"/>
          <w:lang w:val="nl-NL"/>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sz w:val="28"/>
          <w:szCs w:val="28"/>
          <w:lang w:val="nl-NL"/>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1: GV chuyển giao nhiệm vụ học tập.</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bCs/>
          <w:sz w:val="28"/>
          <w:szCs w:val="28"/>
          <w:lang w:val="nl-NL"/>
        </w:rPr>
        <w:t xml:space="preserve">Giáo viên cho HS </w:t>
      </w:r>
      <w:r>
        <w:rPr>
          <w:rFonts w:ascii="Times New Roman" w:hAnsi="Times New Roman" w:eastAsia="Times New Roman" w:cs="Times New Roman"/>
          <w:bCs/>
          <w:sz w:val="28"/>
          <w:szCs w:val="28"/>
        </w:rPr>
        <w:t>Xem video, cho biết công trình kiến trúc nào đang được nhắc tới trong video?</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vi-VN"/>
        </w:rPr>
        <w:t xml:space="preserve">A. </w:t>
      </w:r>
      <w:r>
        <w:rPr>
          <w:rFonts w:ascii="Times New Roman" w:hAnsi="Times New Roman" w:eastAsia="Times New Roman" w:cs="Times New Roman"/>
          <w:bCs/>
          <w:sz w:val="28"/>
          <w:szCs w:val="28"/>
        </w:rPr>
        <w:t>Đ</w:t>
      </w:r>
      <w:r>
        <w:rPr>
          <w:rFonts w:ascii="Times New Roman" w:hAnsi="Times New Roman" w:eastAsia="Times New Roman" w:cs="Times New Roman"/>
          <w:bCs/>
          <w:sz w:val="28"/>
          <w:szCs w:val="28"/>
          <w:lang w:val="vi-VN"/>
        </w:rPr>
        <w:t xml:space="preserve">ền </w:t>
      </w:r>
      <w:r>
        <w:rPr>
          <w:rFonts w:ascii="Times New Roman" w:hAnsi="Times New Roman" w:eastAsia="Times New Roman" w:cs="Times New Roman"/>
          <w:bCs/>
          <w:sz w:val="28"/>
          <w:szCs w:val="28"/>
        </w:rPr>
        <w:t>B</w:t>
      </w:r>
      <w:r>
        <w:rPr>
          <w:rFonts w:ascii="Times New Roman" w:hAnsi="Times New Roman" w:eastAsia="Times New Roman" w:cs="Times New Roman"/>
          <w:bCs/>
          <w:sz w:val="28"/>
          <w:szCs w:val="28"/>
          <w:lang w:val="vi-VN"/>
        </w:rPr>
        <w:t>orobudur</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B. C</w:t>
      </w:r>
      <w:r>
        <w:rPr>
          <w:rFonts w:ascii="Times New Roman" w:hAnsi="Times New Roman" w:eastAsia="Times New Roman" w:cs="Times New Roman"/>
          <w:bCs/>
          <w:sz w:val="28"/>
          <w:szCs w:val="28"/>
          <w:lang w:val="vi-VN"/>
        </w:rPr>
        <w:t>hùa Wat Traimit</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C. </w:t>
      </w:r>
      <w:r>
        <w:rPr>
          <w:rFonts w:ascii="Times New Roman" w:hAnsi="Times New Roman" w:eastAsia="Times New Roman" w:cs="Times New Roman"/>
          <w:bCs/>
          <w:sz w:val="28"/>
          <w:szCs w:val="28"/>
          <w:lang w:val="vi-VN"/>
        </w:rPr>
        <w:t>Chùa Shwedagon</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2: HS thực hiện nhiệm vụ học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hướng dẫn, theo dõi, hỗ trợ HS nếu cần thiết.</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3: Báo cáo kết quả hoạt động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đại diện HS trả lời câu hỏi.</w:t>
      </w:r>
    </w:p>
    <w:p>
      <w:pPr>
        <w:tabs>
          <w:tab w:val="left" w:pos="5389"/>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HS khác nhận xét, bổ sung.</w:t>
      </w:r>
      <w:r>
        <w:rPr>
          <w:rFonts w:ascii="Times New Roman" w:hAnsi="Times New Roman" w:eastAsia="Times New Roman" w:cs="Times New Roman"/>
          <w:color w:val="000000"/>
          <w:sz w:val="28"/>
          <w:szCs w:val="28"/>
        </w:rPr>
        <w:tab/>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4: Đánh giá, chuẩn kiến thức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GV đánh giá, nhận xét, chuẩn kiến thức, bổ sung, chuyển sang nội dung mới.</w:t>
      </w:r>
    </w:p>
    <w:p>
      <w:pPr>
        <w:spacing w:after="0" w:line="276" w:lineRule="auto"/>
        <w:jc w:val="both"/>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lang w:val="vi-VN"/>
        </w:rPr>
        <w:t>HOẠT ĐỘNG 2.</w:t>
      </w:r>
      <w:r>
        <w:rPr>
          <w:rFonts w:ascii="Times New Roman" w:hAnsi="Times New Roman" w:eastAsia="Times New Roman" w:cs="Times New Roman"/>
          <w:b/>
          <w:bCs/>
          <w:iCs/>
          <w:sz w:val="28"/>
          <w:szCs w:val="28"/>
        </w:rPr>
        <w:t xml:space="preserve">HÌNH THÀNH KIẾN THỨC </w:t>
      </w:r>
    </w:p>
    <w:p>
      <w:pPr>
        <w:tabs>
          <w:tab w:val="left" w:pos="2130"/>
        </w:tabs>
        <w:spacing w:after="0" w:line="276" w:lineRule="auto"/>
        <w:jc w:val="both"/>
        <w:rPr>
          <w:rFonts w:ascii="Times New Roman" w:hAnsi="Times New Roman" w:eastAsia="Times New Roman" w:cs="Times New Roman"/>
          <w:b/>
          <w:bCs/>
          <w:color w:val="000000"/>
          <w:sz w:val="28"/>
          <w:szCs w:val="28"/>
          <w:lang w:val="en-US" w:eastAsia="en-US"/>
        </w:rPr>
      </w:pPr>
      <w:r>
        <w:rPr>
          <w:rFonts w:ascii="Times New Roman" w:hAnsi="Times New Roman" w:eastAsia="Times New Roman" w:cs="Times New Roman"/>
          <w:b/>
          <w:bCs/>
          <w:color w:val="000000"/>
          <w:sz w:val="28"/>
          <w:szCs w:val="28"/>
          <w:lang w:val="en-US" w:eastAsia="en-US"/>
        </w:rPr>
        <w:t>2. Văn tự và văn học.</w:t>
      </w:r>
    </w:p>
    <w:p>
      <w:pPr>
        <w:tabs>
          <w:tab w:val="left" w:pos="2130"/>
        </w:tabs>
        <w:spacing w:after="20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một số thành tựu tiêu biểu về </w:t>
      </w:r>
      <w:r>
        <w:rPr>
          <w:rFonts w:ascii="Times New Roman" w:hAnsi="Times New Roman" w:eastAsia="Times New Roman" w:cs="Times New Roman"/>
          <w:bCs/>
          <w:sz w:val="28"/>
          <w:szCs w:val="28"/>
        </w:rPr>
        <w:t>văn tự và văn học</w:t>
      </w:r>
      <w:r>
        <w:rPr>
          <w:rFonts w:ascii="Times New Roman" w:hAnsi="Times New Roman" w:eastAsia="Times New Roman" w:cs="Times New Roman"/>
          <w:sz w:val="28"/>
          <w:szCs w:val="28"/>
        </w:rPr>
        <w:t xml:space="preserve"> của văn minh Đông Nam Á thời cổ- trung đại.</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0" w:line="276" w:lineRule="auto"/>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Nhiệm vụ 1:</w:t>
      </w:r>
      <w:r>
        <w:rPr>
          <w:rFonts w:ascii="Times New Roman" w:hAnsi="Times New Roman" w:eastAsia="Microsoft YaHei" w:cs="Times New Roman"/>
          <w:b/>
          <w:bCs/>
          <w:color w:val="F87A08"/>
          <w:kern w:val="24"/>
          <w:sz w:val="28"/>
          <w:szCs w:val="28"/>
          <w:lang w:val="en-US" w:eastAsia="en-US"/>
        </w:rPr>
        <w:t xml:space="preserve"> </w:t>
      </w:r>
      <w:r>
        <w:rPr>
          <w:rFonts w:ascii="Times New Roman" w:hAnsi="Times New Roman" w:eastAsia="Times New Roman" w:cs="Times New Roman"/>
          <w:b/>
          <w:bCs/>
          <w:i/>
          <w:sz w:val="28"/>
          <w:szCs w:val="28"/>
        </w:rPr>
        <w:t xml:space="preserve">Văn tự </w:t>
      </w:r>
    </w:p>
    <w:p>
      <w:pPr>
        <w:tabs>
          <w:tab w:val="left" w:pos="0"/>
          <w:tab w:val="left" w:pos="120"/>
        </w:tabs>
        <w:spacing w:after="0" w:line="276" w:lineRule="auto"/>
        <w:jc w:val="both"/>
        <w:rPr>
          <w:rFonts w:ascii="Times New Roman" w:hAnsi="Times New Roman" w:eastAsia="Times New Roman" w:cs="Times New Roman"/>
          <w:b/>
          <w:i/>
          <w:sz w:val="28"/>
          <w:szCs w:val="28"/>
        </w:rPr>
      </w:pPr>
      <w:r>
        <w:rPr>
          <w:rFonts w:ascii="Times New Roman" w:hAnsi="Times New Roman" w:eastAsia="Times New Roman" w:cs="Times New Roman"/>
          <w:sz w:val="28"/>
          <w:szCs w:val="28"/>
          <w:lang w:val="en-US" w:eastAsia="en-US"/>
        </w:rPr>
        <w:t>GV yêu cầu HS đọc thông tin SGK và trả lời câu hỏi</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en-US"/>
        </w:rPr>
        <w:t>?</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sz w:val="28"/>
          <w:szCs w:val="28"/>
        </w:rPr>
        <w:t>Ảnh hưởng từ các nền văn minh lớn thế giới đến chữ viết của Đông Nam Á như thế nào?</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sz w:val="28"/>
          <w:szCs w:val="28"/>
        </w:rPr>
        <w:t>Việc cư dân các nước Đông Nam Á sáng tạo ra chữ viết của mình có ý nghĩa như thế nào?</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2:</w:t>
      </w:r>
      <w:r>
        <w:rPr>
          <w:rFonts w:ascii="Times New Roman" w:hAnsi="Times New Roman" w:eastAsia="Microsoft YaHei" w:cs="Times New Roman"/>
          <w:b/>
          <w:bCs/>
          <w:color w:val="F87A08"/>
          <w:kern w:val="24"/>
          <w:sz w:val="28"/>
          <w:szCs w:val="28"/>
          <w:lang w:val="en-US" w:eastAsia="en-US"/>
        </w:rPr>
        <w:t xml:space="preserve"> </w:t>
      </w:r>
      <w:r>
        <w:rPr>
          <w:rFonts w:ascii="Times New Roman" w:hAnsi="Times New Roman" w:eastAsia="Times New Roman" w:cs="Times New Roman"/>
          <w:b/>
          <w:bCs/>
          <w:i/>
          <w:sz w:val="28"/>
          <w:szCs w:val="28"/>
        </w:rPr>
        <w:t>Văn học</w:t>
      </w:r>
    </w:p>
    <w:p>
      <w:pPr>
        <w:tabs>
          <w:tab w:val="left" w:pos="0"/>
          <w:tab w:val="left" w:pos="120"/>
        </w:tabs>
        <w:spacing w:after="0" w:line="276" w:lineRule="auto"/>
        <w:jc w:val="both"/>
        <w:rPr>
          <w:rFonts w:ascii="Times New Roman" w:hAnsi="Times New Roman" w:eastAsia="Times New Roman" w:cs="Times New Roman"/>
          <w:b/>
          <w:i/>
          <w:sz w:val="28"/>
          <w:szCs w:val="28"/>
        </w:rPr>
      </w:pPr>
      <w:r>
        <w:rPr>
          <w:rFonts w:ascii="Times New Roman" w:hAnsi="Times New Roman" w:eastAsia="Times New Roman" w:cs="Times New Roman"/>
          <w:b/>
          <w:bCs/>
          <w:i/>
          <w:sz w:val="28"/>
          <w:szCs w:val="28"/>
        </w:rPr>
        <w:t>GV yêu cầu HS thảo luận cặp đôi trả lời câu hỏi</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sz w:val="28"/>
          <w:szCs w:val="28"/>
        </w:rPr>
        <w:t>Hãy cho biết cơ sở những thành tựu của nền văn học (văn học dân gian và văn học viết) ở khu vực Đông Nam Á?</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Em hãy kể tên một số tác phẩm văn học chữ Nôm tiêu biểu ở Việt Nam thời kì trung đại mà em biết?</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cung cấp hình ảnh</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6"/>
          <w:szCs w:val="26"/>
        </w:rPr>
        <w:drawing>
          <wp:anchor distT="0" distB="0" distL="114300" distR="114300" simplePos="0" relativeHeight="251660288" behindDoc="1" locked="0" layoutInCell="1" allowOverlap="1">
            <wp:simplePos x="0" y="0"/>
            <wp:positionH relativeFrom="column">
              <wp:posOffset>2790825</wp:posOffset>
            </wp:positionH>
            <wp:positionV relativeFrom="paragraph">
              <wp:posOffset>19050</wp:posOffset>
            </wp:positionV>
            <wp:extent cx="2707005" cy="1529715"/>
            <wp:effectExtent l="0" t="0" r="10795" b="6985"/>
            <wp:wrapTight wrapText="bothSides">
              <wp:wrapPolygon>
                <wp:start x="0" y="0"/>
                <wp:lineTo x="0" y="21340"/>
                <wp:lineTo x="21483" y="21340"/>
                <wp:lineTo x="21483" y="0"/>
                <wp:lineTo x="0" y="0"/>
              </wp:wrapPolygon>
            </wp:wrapTight>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1"/>
                    <pic:cNvPicPr>
                      <a:picLocks noChangeAspect="1"/>
                    </pic:cNvPicPr>
                  </pic:nvPicPr>
                  <pic:blipFill>
                    <a:blip r:embed="rId7"/>
                    <a:stretch>
                      <a:fillRect/>
                    </a:stretch>
                  </pic:blipFill>
                  <pic:spPr>
                    <a:xfrm>
                      <a:off x="0" y="0"/>
                      <a:ext cx="2707005" cy="1529715"/>
                    </a:xfrm>
                    <a:prstGeom prst="rect">
                      <a:avLst/>
                    </a:prstGeom>
                    <a:noFill/>
                    <a:ln>
                      <a:noFill/>
                    </a:ln>
                  </pic:spPr>
                </pic:pic>
              </a:graphicData>
            </a:graphic>
          </wp:anchor>
        </w:drawing>
      </w:r>
      <w:r>
        <w:rPr>
          <w:rFonts w:ascii="Times New Roman" w:hAnsi="Times New Roman" w:eastAsia="Times New Roman" w:cs="Times New Roman"/>
          <w:sz w:val="28"/>
          <w:szCs w:val="28"/>
        </w:rPr>
        <w:drawing>
          <wp:inline distT="0" distB="0" distL="114300" distR="114300">
            <wp:extent cx="2715895" cy="1545590"/>
            <wp:effectExtent l="0" t="0" r="1905" b="3810"/>
            <wp:docPr id="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0"/>
                    <pic:cNvPicPr>
                      <a:picLocks noChangeAspect="1"/>
                    </pic:cNvPicPr>
                  </pic:nvPicPr>
                  <pic:blipFill>
                    <a:blip r:embed="rId8"/>
                    <a:stretch>
                      <a:fillRect/>
                    </a:stretch>
                  </pic:blipFill>
                  <pic:spPr>
                    <a:xfrm>
                      <a:off x="0" y="0"/>
                      <a:ext cx="2715895" cy="1545590"/>
                    </a:xfrm>
                    <a:prstGeom prst="rect">
                      <a:avLst/>
                    </a:prstGeom>
                    <a:noFill/>
                    <a:ln>
                      <a:noFill/>
                    </a:ln>
                  </pic:spPr>
                </pic:pic>
              </a:graphicData>
            </a:graphic>
          </wp:inline>
        </w:drawing>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6"/>
          <w:szCs w:val="26"/>
        </w:rPr>
        <w:drawing>
          <wp:anchor distT="0" distB="0" distL="114300" distR="114300" simplePos="0" relativeHeight="251661312" behindDoc="1" locked="0" layoutInCell="1" allowOverlap="1">
            <wp:simplePos x="0" y="0"/>
            <wp:positionH relativeFrom="column">
              <wp:posOffset>3152140</wp:posOffset>
            </wp:positionH>
            <wp:positionV relativeFrom="paragraph">
              <wp:posOffset>34925</wp:posOffset>
            </wp:positionV>
            <wp:extent cx="2677160" cy="1594485"/>
            <wp:effectExtent l="0" t="0" r="2540" b="5715"/>
            <wp:wrapTight wrapText="bothSides">
              <wp:wrapPolygon>
                <wp:start x="0" y="0"/>
                <wp:lineTo x="0" y="21505"/>
                <wp:lineTo x="21518" y="21505"/>
                <wp:lineTo x="21518" y="0"/>
                <wp:lineTo x="0" y="0"/>
              </wp:wrapPolygon>
            </wp:wrapTight>
            <wp:docPr id="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21"/>
                    <pic:cNvPicPr>
                      <a:picLocks noChangeAspect="1"/>
                    </pic:cNvPicPr>
                  </pic:nvPicPr>
                  <pic:blipFill>
                    <a:blip r:embed="rId9"/>
                    <a:stretch>
                      <a:fillRect/>
                    </a:stretch>
                  </pic:blipFill>
                  <pic:spPr>
                    <a:xfrm>
                      <a:off x="0" y="0"/>
                      <a:ext cx="2677160" cy="1594485"/>
                    </a:xfrm>
                    <a:prstGeom prst="rect">
                      <a:avLst/>
                    </a:prstGeom>
                    <a:noFill/>
                    <a:ln>
                      <a:noFill/>
                    </a:ln>
                  </pic:spPr>
                </pic:pic>
              </a:graphicData>
            </a:graphic>
          </wp:anchor>
        </w:drawing>
      </w:r>
      <w:r>
        <w:rPr>
          <w:rFonts w:ascii="Times New Roman" w:hAnsi="Times New Roman" w:eastAsia="Times New Roman" w:cs="Times New Roman"/>
          <w:sz w:val="28"/>
          <w:szCs w:val="28"/>
        </w:rPr>
        <w:drawing>
          <wp:inline distT="0" distB="0" distL="114300" distR="114300">
            <wp:extent cx="3111500" cy="1689735"/>
            <wp:effectExtent l="0" t="0" r="0" b="12065"/>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1"/>
                    <pic:cNvPicPr>
                      <a:picLocks noChangeAspect="1"/>
                    </pic:cNvPicPr>
                  </pic:nvPicPr>
                  <pic:blipFill>
                    <a:blip r:embed="rId10"/>
                    <a:stretch>
                      <a:fillRect/>
                    </a:stretch>
                  </pic:blipFill>
                  <pic:spPr>
                    <a:xfrm>
                      <a:off x="0" y="0"/>
                      <a:ext cx="3111500" cy="1689735"/>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p>
    <w:tbl>
      <w:tblPr>
        <w:tblStyle w:val="3"/>
        <w:tblW w:w="115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545" w:type="dxa"/>
            <w:shd w:val="clear" w:color="auto" w:fill="auto"/>
            <w:noWrap w:val="0"/>
            <w:vAlign w:val="top"/>
          </w:tcPr>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Văn tự và văn học.</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a.</w:t>
            </w:r>
            <w:r>
              <w:rPr>
                <w:rFonts w:ascii="Times New Roman" w:hAnsi="Times New Roman" w:eastAsia="Times New Roman" w:cs="Times New Roman"/>
                <w:b/>
                <w:bCs/>
                <w:sz w:val="28"/>
                <w:szCs w:val="28"/>
              </w:rPr>
              <w:t>Văn tự</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Cư dân ĐNA đã sáng tạo ra chữ viết viêng trên cơ sở tiếp thu hệ thống của Ấn Độ như người Chăm, Khơ-me….</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Người Việt tiếp thu một phần chữ Hán của Trung Quốc và sáng tạo ra chữ Nôm</w:t>
            </w:r>
            <w:r>
              <w:rPr>
                <w:rFonts w:ascii="Times New Roman" w:hAnsi="Times New Roman" w:eastAsia="Times New Roman" w:cs="Times New Roman"/>
                <w:b/>
                <w:bCs/>
                <w:sz w:val="28"/>
                <w:szCs w:val="28"/>
              </w:rPr>
              <w:t>.</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 Văn học.</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ĐNA có một kho tàng văn học dân gian và văn học viết rất phong phú và đa dạng về thể loại.</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Văn học ĐNA chịu ảnh hưởng sâu sắc của văn học Ấn Độ và Trung Quốc, Ả Rập và phương Tây.</w:t>
            </w:r>
          </w:p>
        </w:tc>
      </w:tr>
    </w:tbl>
    <w:p>
      <w:pPr>
        <w:tabs>
          <w:tab w:val="left" w:pos="2130"/>
        </w:tabs>
        <w:spacing w:after="20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3. Kiến trúc và điêu khắc</w:t>
      </w:r>
    </w:p>
    <w:p>
      <w:pPr>
        <w:tabs>
          <w:tab w:val="left" w:pos="2130"/>
        </w:tabs>
        <w:spacing w:after="20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một số thành tựu tiêu biểu về </w:t>
      </w:r>
      <w:r>
        <w:rPr>
          <w:rFonts w:ascii="Times New Roman" w:hAnsi="Times New Roman" w:eastAsia="Times New Roman" w:cs="Times New Roman"/>
          <w:bCs/>
          <w:sz w:val="28"/>
          <w:szCs w:val="28"/>
        </w:rPr>
        <w:t>kiến trúc và điêu khắc</w:t>
      </w:r>
    </w:p>
    <w:p>
      <w:pPr>
        <w:tabs>
          <w:tab w:val="left" w:pos="2130"/>
        </w:tabs>
        <w:spacing w:after="20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của văn minh Đông Nam Á thời cổ- trung đại.</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GV yêu cầu HS đọc thong tin SGK trả lời câu hỏi</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sz w:val="28"/>
          <w:szCs w:val="28"/>
        </w:rPr>
        <w:t>Em hãy cho biết đặc điểm 3 dòng kiến trúc ở khu vực Đông Nam Á?</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sz w:val="28"/>
          <w:szCs w:val="28"/>
        </w:rPr>
        <w:t>Em có nhận xét gì về nghệ thuật điêu khắc của cư dân Đông Nam Á trước khi chịu ảnh hưởng của các nền văn hóa bên ngoài?</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cung cấp thông tin hình ảnh</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6"/>
          <w:szCs w:val="26"/>
        </w:rPr>
        <w:drawing>
          <wp:anchor distT="0" distB="0" distL="114300" distR="114300" simplePos="0" relativeHeight="251662336" behindDoc="1" locked="0" layoutInCell="1" allowOverlap="1">
            <wp:simplePos x="0" y="0"/>
            <wp:positionH relativeFrom="column">
              <wp:posOffset>2856865</wp:posOffset>
            </wp:positionH>
            <wp:positionV relativeFrom="paragraph">
              <wp:posOffset>39370</wp:posOffset>
            </wp:positionV>
            <wp:extent cx="2965450" cy="1624965"/>
            <wp:effectExtent l="0" t="0" r="6350" b="635"/>
            <wp:wrapTight wrapText="bothSides">
              <wp:wrapPolygon>
                <wp:start x="0" y="0"/>
                <wp:lineTo x="0" y="21440"/>
                <wp:lineTo x="21554" y="21440"/>
                <wp:lineTo x="21554" y="0"/>
                <wp:lineTo x="0" y="0"/>
              </wp:wrapPolygon>
            </wp:wrapTight>
            <wp:docPr id="3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2"/>
                    <pic:cNvPicPr>
                      <a:picLocks noChangeAspect="1"/>
                    </pic:cNvPicPr>
                  </pic:nvPicPr>
                  <pic:blipFill>
                    <a:blip r:embed="rId11"/>
                    <a:stretch>
                      <a:fillRect/>
                    </a:stretch>
                  </pic:blipFill>
                  <pic:spPr>
                    <a:xfrm>
                      <a:off x="0" y="0"/>
                      <a:ext cx="2965450" cy="1624965"/>
                    </a:xfrm>
                    <a:prstGeom prst="rect">
                      <a:avLst/>
                    </a:prstGeom>
                    <a:noFill/>
                    <a:ln>
                      <a:noFill/>
                    </a:ln>
                  </pic:spPr>
                </pic:pic>
              </a:graphicData>
            </a:graphic>
          </wp:anchor>
        </w:drawing>
      </w:r>
      <w:r>
        <w:rPr>
          <w:rFonts w:ascii="Times New Roman" w:hAnsi="Times New Roman" w:eastAsia="Times New Roman" w:cs="Times New Roman"/>
          <w:sz w:val="28"/>
          <w:szCs w:val="28"/>
        </w:rPr>
        <w:drawing>
          <wp:inline distT="0" distB="0" distL="114300" distR="114300">
            <wp:extent cx="2884805" cy="1702435"/>
            <wp:effectExtent l="0" t="0" r="10795" b="12065"/>
            <wp:docPr id="4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2"/>
                    <pic:cNvPicPr>
                      <a:picLocks noChangeAspect="1"/>
                    </pic:cNvPicPr>
                  </pic:nvPicPr>
                  <pic:blipFill>
                    <a:blip r:embed="rId12"/>
                    <a:stretch>
                      <a:fillRect/>
                    </a:stretch>
                  </pic:blipFill>
                  <pic:spPr>
                    <a:xfrm>
                      <a:off x="0" y="0"/>
                      <a:ext cx="2884805" cy="1702435"/>
                    </a:xfrm>
                    <a:prstGeom prst="rect">
                      <a:avLst/>
                    </a:prstGeom>
                    <a:noFill/>
                    <a:ln>
                      <a:noFill/>
                    </a:ln>
                  </pic:spPr>
                </pic:pic>
              </a:graphicData>
            </a:graphic>
          </wp:inline>
        </w:drawing>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6"/>
          <w:szCs w:val="26"/>
        </w:rPr>
        <w:drawing>
          <wp:anchor distT="0" distB="0" distL="114300" distR="114300" simplePos="0" relativeHeight="251663360" behindDoc="1" locked="0" layoutInCell="1" allowOverlap="1">
            <wp:simplePos x="0" y="0"/>
            <wp:positionH relativeFrom="column">
              <wp:posOffset>2856865</wp:posOffset>
            </wp:positionH>
            <wp:positionV relativeFrom="paragraph">
              <wp:posOffset>34290</wp:posOffset>
            </wp:positionV>
            <wp:extent cx="2846070" cy="1609090"/>
            <wp:effectExtent l="0" t="0" r="11430" b="3810"/>
            <wp:wrapTight wrapText="bothSides">
              <wp:wrapPolygon>
                <wp:start x="0" y="0"/>
                <wp:lineTo x="0" y="21481"/>
                <wp:lineTo x="21494" y="21481"/>
                <wp:lineTo x="21494" y="0"/>
                <wp:lineTo x="0" y="0"/>
              </wp:wrapPolygon>
            </wp:wrapTight>
            <wp:docPr id="3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3"/>
                    <pic:cNvPicPr>
                      <a:picLocks noChangeAspect="1"/>
                    </pic:cNvPicPr>
                  </pic:nvPicPr>
                  <pic:blipFill>
                    <a:blip r:embed="rId13"/>
                    <a:stretch>
                      <a:fillRect/>
                    </a:stretch>
                  </pic:blipFill>
                  <pic:spPr>
                    <a:xfrm>
                      <a:off x="0" y="0"/>
                      <a:ext cx="2846070" cy="1609090"/>
                    </a:xfrm>
                    <a:prstGeom prst="rect">
                      <a:avLst/>
                    </a:prstGeom>
                    <a:noFill/>
                    <a:ln>
                      <a:noFill/>
                    </a:ln>
                  </pic:spPr>
                </pic:pic>
              </a:graphicData>
            </a:graphic>
          </wp:anchor>
        </w:drawing>
      </w:r>
      <w:r>
        <w:rPr>
          <w:rFonts w:ascii="Times New Roman" w:hAnsi="Times New Roman" w:eastAsia="Times New Roman" w:cs="Times New Roman"/>
          <w:sz w:val="28"/>
          <w:szCs w:val="28"/>
        </w:rPr>
        <w:drawing>
          <wp:inline distT="0" distB="0" distL="114300" distR="114300">
            <wp:extent cx="2788920" cy="1598295"/>
            <wp:effectExtent l="0" t="0" r="5080" b="1905"/>
            <wp:docPr id="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3"/>
                    <pic:cNvPicPr>
                      <a:picLocks noChangeAspect="1"/>
                    </pic:cNvPicPr>
                  </pic:nvPicPr>
                  <pic:blipFill>
                    <a:blip r:embed="rId14"/>
                    <a:stretch>
                      <a:fillRect/>
                    </a:stretch>
                  </pic:blipFill>
                  <pic:spPr>
                    <a:xfrm>
                      <a:off x="0" y="0"/>
                      <a:ext cx="2788920" cy="1598295"/>
                    </a:xfrm>
                    <a:prstGeom prst="rect">
                      <a:avLst/>
                    </a:prstGeom>
                    <a:noFill/>
                    <a:ln>
                      <a:noFill/>
                    </a:ln>
                  </pic:spPr>
                </pic:pic>
              </a:graphicData>
            </a:graphic>
          </wp:inline>
        </w:drawing>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6"/>
          <w:szCs w:val="26"/>
        </w:rPr>
        <w:drawing>
          <wp:anchor distT="0" distB="0" distL="114300" distR="114300" simplePos="0" relativeHeight="251664384" behindDoc="1" locked="0" layoutInCell="1" allowOverlap="1">
            <wp:simplePos x="0" y="0"/>
            <wp:positionH relativeFrom="column">
              <wp:posOffset>2856865</wp:posOffset>
            </wp:positionH>
            <wp:positionV relativeFrom="paragraph">
              <wp:posOffset>13970</wp:posOffset>
            </wp:positionV>
            <wp:extent cx="2787650" cy="1585595"/>
            <wp:effectExtent l="0" t="0" r="6350" b="1905"/>
            <wp:wrapTight wrapText="bothSides">
              <wp:wrapPolygon>
                <wp:start x="0" y="0"/>
                <wp:lineTo x="0" y="21453"/>
                <wp:lineTo x="21551" y="21453"/>
                <wp:lineTo x="21551" y="0"/>
                <wp:lineTo x="0" y="0"/>
              </wp:wrapPolygon>
            </wp:wrapTight>
            <wp:docPr id="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4"/>
                    <pic:cNvPicPr>
                      <a:picLocks noChangeAspect="1"/>
                    </pic:cNvPicPr>
                  </pic:nvPicPr>
                  <pic:blipFill>
                    <a:blip r:embed="rId15"/>
                    <a:stretch>
                      <a:fillRect/>
                    </a:stretch>
                  </pic:blipFill>
                  <pic:spPr>
                    <a:xfrm>
                      <a:off x="0" y="0"/>
                      <a:ext cx="2787650" cy="1585595"/>
                    </a:xfrm>
                    <a:prstGeom prst="rect">
                      <a:avLst/>
                    </a:prstGeom>
                    <a:noFill/>
                    <a:ln>
                      <a:noFill/>
                    </a:ln>
                  </pic:spPr>
                </pic:pic>
              </a:graphicData>
            </a:graphic>
          </wp:anchor>
        </w:drawing>
      </w:r>
      <w:r>
        <w:rPr>
          <w:rFonts w:ascii="Times New Roman" w:hAnsi="Times New Roman" w:eastAsia="Times New Roman" w:cs="Times New Roman"/>
          <w:sz w:val="28"/>
          <w:szCs w:val="28"/>
        </w:rPr>
        <w:drawing>
          <wp:inline distT="0" distB="0" distL="114300" distR="114300">
            <wp:extent cx="3017520" cy="1726565"/>
            <wp:effectExtent l="0" t="0" r="5080" b="635"/>
            <wp:docPr id="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4"/>
                    <pic:cNvPicPr>
                      <a:picLocks noChangeAspect="1"/>
                    </pic:cNvPicPr>
                  </pic:nvPicPr>
                  <pic:blipFill>
                    <a:blip r:embed="rId16"/>
                    <a:stretch>
                      <a:fillRect/>
                    </a:stretch>
                  </pic:blipFill>
                  <pic:spPr>
                    <a:xfrm>
                      <a:off x="0" y="0"/>
                      <a:ext cx="3017520" cy="1726565"/>
                    </a:xfrm>
                    <a:prstGeom prst="rect">
                      <a:avLst/>
                    </a:prstGeom>
                    <a:noFill/>
                    <a:ln>
                      <a:noFill/>
                    </a:ln>
                  </pic:spPr>
                </pic:pic>
              </a:graphicData>
            </a:graphic>
          </wp:inline>
        </w:drawing>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r>
        <w:rPr>
          <w:rFonts w:ascii="Times New Roman" w:hAnsi="Times New Roman" w:eastAsia="Times New Roman" w:cs="Times New Roman"/>
          <w:b/>
          <w:sz w:val="28"/>
          <w:szCs w:val="28"/>
        </w:rPr>
        <w:t xml:space="preserve"> </w:t>
      </w:r>
    </w:p>
    <w:tbl>
      <w:tblPr>
        <w:tblStyle w:val="3"/>
        <w:tblW w:w="11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05" w:type="dxa"/>
            <w:shd w:val="clear" w:color="auto" w:fill="auto"/>
            <w:noWrap w:val="0"/>
            <w:vAlign w:val="top"/>
          </w:tcPr>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3. Kiến trúc và điêu khắc.</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a. Kiến trúc</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Nghệ thuật kiến trúc ở ĐNA phát triển mạnh và đạt được nhiều thành tựu ở cả ba dòng kiến trúc: Dân gian, tôn giáo và cung đình</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w:t>
            </w:r>
            <w:r>
              <w:rPr>
                <w:rFonts w:ascii="Times New Roman" w:hAnsi="Times New Roman" w:eastAsia="Microsoft YaHei" w:cs="Times New Roman"/>
                <w:b/>
                <w:bCs/>
                <w:color w:val="F87A08"/>
                <w:kern w:val="24"/>
                <w:sz w:val="28"/>
                <w:szCs w:val="28"/>
                <w:lang w:val="en-US" w:eastAsia="en-US"/>
              </w:rPr>
              <w:t xml:space="preserve"> </w:t>
            </w:r>
            <w:r>
              <w:rPr>
                <w:rFonts w:ascii="Times New Roman" w:hAnsi="Times New Roman" w:eastAsia="Times New Roman" w:cs="Times New Roman"/>
                <w:b/>
                <w:bCs/>
                <w:sz w:val="28"/>
                <w:szCs w:val="28"/>
              </w:rPr>
              <w:t>Điêu khắc</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Cs/>
                <w:sz w:val="28"/>
                <w:szCs w:val="28"/>
              </w:rPr>
              <w:t>-</w:t>
            </w:r>
            <w:r>
              <w:rPr>
                <w:rFonts w:ascii="Times New Roman" w:hAnsi="Times New Roman" w:eastAsia="Times New Roman" w:cs="Times New Roman"/>
                <w:color w:val="000000"/>
                <w:kern w:val="24"/>
                <w:position w:val="1"/>
                <w:sz w:val="28"/>
                <w:szCs w:val="28"/>
                <w:lang w:val="en-US" w:eastAsia="en-US"/>
              </w:rPr>
              <w:t xml:space="preserve"> </w:t>
            </w:r>
            <w:r>
              <w:rPr>
                <w:rFonts w:ascii="Times New Roman" w:hAnsi="Times New Roman" w:eastAsia="Times New Roman" w:cs="Times New Roman"/>
                <w:bCs/>
                <w:sz w:val="28"/>
                <w:szCs w:val="28"/>
              </w:rPr>
              <w:t>Nghệ thuật điêu khắc ĐNA đạt đến trình độ cao với nhiều tác phẩm được chạm khắc công phu, độc đáo và chịu ảnh hưởng từ Ấn Độ và Trung Quốc</w:t>
            </w:r>
          </w:p>
        </w:tc>
      </w:tr>
    </w:tbl>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HOẠT ĐỘNG 3. LUYỆN TẬP </w:t>
      </w:r>
    </w:p>
    <w:p>
      <w:pPr>
        <w:spacing w:after="0" w:line="276"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Nhằm củng cố, hệ thống hóa, hoàn thiện kiến thức mới mà HS đã được lĩnh hội ở hoạt động hình thành kiến thức về hiện thực lịch sử và nhận thức lịch sử.</w:t>
      </w:r>
    </w:p>
    <w:p>
      <w:pPr>
        <w:spacing w:after="0" w:line="276" w:lineRule="auto"/>
        <w:jc w:val="both"/>
        <w:rPr>
          <w:rFonts w:ascii="Times New Roman" w:hAnsi="Times New Roman" w:eastAsia="Calibri" w:cs="Times New Roman"/>
          <w:b/>
          <w:bCs/>
          <w:sz w:val="28"/>
          <w:szCs w:val="28"/>
          <w:lang w:eastAsia="vi-VN"/>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GV giao nhiệm vụ cho HS làm bài tập</w:t>
      </w:r>
    </w:p>
    <w:p>
      <w:pPr>
        <w:tabs>
          <w:tab w:val="left" w:pos="426"/>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Câu trả lời của HS</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shd w:val="clear" w:color="auto" w:fill="FFFFFF"/>
        <w:tabs>
          <w:tab w:val="left" w:leader="dot" w:pos="9214"/>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w:t>
      </w:r>
      <w:r>
        <w:rPr>
          <w:rFonts w:ascii="Times New Roman" w:hAnsi="Times New Roman" w:eastAsia="Times New Roman" w:cs="Times New Roman"/>
          <w:b/>
          <w:color w:val="000000"/>
          <w:sz w:val="28"/>
          <w:szCs w:val="28"/>
        </w:rPr>
        <w:t>V giao nhiêm vụ  cho HS:</w:t>
      </w:r>
    </w:p>
    <w:p>
      <w:pPr>
        <w:shd w:val="clear" w:color="auto" w:fill="FFFFFF"/>
        <w:tabs>
          <w:tab w:val="left" w:leader="dot" w:pos="9214"/>
        </w:tabs>
        <w:spacing w:after="0" w:line="276" w:lineRule="auto"/>
        <w:jc w:val="both"/>
        <w:rPr>
          <w:rFonts w:ascii="Times New Roman" w:hAnsi="Times New Roman" w:eastAsia="Times New Roman" w:cs="Times New Roman"/>
          <w:bCs/>
          <w:iCs/>
          <w:sz w:val="28"/>
          <w:szCs w:val="28"/>
          <w:lang w:eastAsia="vi-VN"/>
        </w:rPr>
      </w:pPr>
      <w:r>
        <w:rPr>
          <w:rFonts w:ascii="Times New Roman" w:hAnsi="Times New Roman" w:eastAsia="Times New Roman" w:cs="Times New Roman"/>
          <w:i/>
          <w:iCs/>
          <w:color w:val="000000"/>
          <w:sz w:val="28"/>
          <w:szCs w:val="28"/>
        </w:rPr>
        <w:t> </w:t>
      </w:r>
      <w:r>
        <w:rPr>
          <w:rFonts w:ascii="Times New Roman" w:hAnsi="Times New Roman" w:eastAsia="Times New Roman" w:cs="Times New Roman"/>
          <w:bCs/>
          <w:iCs/>
          <w:sz w:val="28"/>
          <w:szCs w:val="28"/>
          <w:lang w:eastAsia="vi-VN"/>
        </w:rPr>
        <w:t>- Giáo viên mời  HS tham gia trò chơi Plan vs zombie</w:t>
      </w:r>
    </w:p>
    <w:p>
      <w:pPr>
        <w:shd w:val="clear" w:color="auto" w:fill="FFFFFF"/>
        <w:tabs>
          <w:tab w:val="left" w:pos="5258"/>
        </w:tabs>
        <w:spacing w:after="0" w:line="276" w:lineRule="auto"/>
        <w:jc w:val="both"/>
        <w:rPr>
          <w:rFonts w:ascii="Times New Roman" w:hAnsi="Times New Roman" w:eastAsia="Times New Roman" w:cs="Times New Roman"/>
          <w:b/>
          <w:bCs/>
          <w:iCs/>
          <w:sz w:val="28"/>
          <w:szCs w:val="28"/>
          <w:lang w:eastAsia="vi-VN"/>
        </w:rPr>
      </w:pPr>
      <w:r>
        <w:rPr>
          <w:rFonts w:ascii="Times New Roman" w:hAnsi="Times New Roman" w:eastAsia="Times New Roman" w:cs="Times New Roman"/>
          <w:b/>
          <w:bCs/>
          <w:iCs/>
          <w:sz w:val="28"/>
          <w:szCs w:val="28"/>
          <w:lang w:eastAsia="vi-VN"/>
        </w:rPr>
        <w:t>Câu 1: Đô thị cổ Ba-gan nay thuộc đất nước nào?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Việt Nam</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Lào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Mi-an-ma</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 Thái Lan</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Câu 2:</w:t>
      </w:r>
      <w:r>
        <w:rPr>
          <w:rFonts w:ascii="Times New Roman" w:hAnsi="Times New Roman" w:eastAsia="Times New Roman" w:cs="Times New Roman"/>
          <w:color w:val="FFFFFF"/>
          <w:kern w:val="24"/>
          <w:sz w:val="28"/>
          <w:szCs w:val="28"/>
          <w:lang w:val="en-US" w:eastAsia="en-US"/>
        </w:rPr>
        <w:t xml:space="preserve"> </w:t>
      </w:r>
      <w:r>
        <w:rPr>
          <w:rFonts w:ascii="Times New Roman" w:hAnsi="Times New Roman" w:eastAsia="Times New Roman" w:cs="Times New Roman"/>
          <w:b/>
          <w:bCs/>
          <w:color w:val="000000"/>
          <w:sz w:val="28"/>
          <w:szCs w:val="28"/>
        </w:rPr>
        <w:t>Tôn giáo dưới đây ảnh hưởng ở Đông Nam Á về chữ viết và kiến trúc?</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A. Nho giáo </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Đạo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Phật giáo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D. Hồi giáo </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 xml:space="preserve">Câu 3: </w:t>
      </w:r>
      <w:r>
        <w:rPr>
          <w:rFonts w:ascii="Times New Roman" w:hAnsi="Times New Roman" w:eastAsia="Times New Roman" w:cs="Times New Roman"/>
          <w:b/>
          <w:bCs/>
          <w:color w:val="000000"/>
          <w:sz w:val="28"/>
          <w:szCs w:val="28"/>
        </w:rPr>
        <w:t xml:space="preserve">Chữ viết nào ở bên ngoài ảnh hưởng vào trước khi cư dân ĐNA có chữ viết? </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w:t>
      </w:r>
      <w:r>
        <w:rPr>
          <w:rFonts w:ascii="Times New Roman" w:hAnsi="Times New Roman" w:eastAsia="Times New Roman" w:cs="Times New Roman"/>
          <w:bCs/>
          <w:color w:val="000000"/>
          <w:sz w:val="28"/>
          <w:szCs w:val="28"/>
        </w:rPr>
        <w:t xml:space="preserve">Chữ Phạn, chữ Hán </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B. </w:t>
      </w:r>
      <w:r>
        <w:rPr>
          <w:rFonts w:ascii="Times New Roman" w:hAnsi="Times New Roman" w:eastAsia="Times New Roman" w:cs="Times New Roman"/>
          <w:bCs/>
          <w:color w:val="000000"/>
          <w:sz w:val="28"/>
          <w:szCs w:val="28"/>
        </w:rPr>
        <w:t>Chữ Latinh</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w:t>
      </w:r>
      <w:r>
        <w:rPr>
          <w:rFonts w:ascii="Times New Roman" w:hAnsi="Times New Roman" w:eastAsia="Times New Roman" w:cs="Times New Roman"/>
          <w:bCs/>
          <w:color w:val="000000"/>
          <w:sz w:val="28"/>
          <w:szCs w:val="28"/>
        </w:rPr>
        <w:t>Chữ La Mã</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D. </w:t>
      </w:r>
      <w:r>
        <w:rPr>
          <w:rFonts w:ascii="Times New Roman" w:hAnsi="Times New Roman" w:eastAsia="Times New Roman" w:cs="Times New Roman"/>
          <w:bCs/>
          <w:color w:val="000000"/>
          <w:sz w:val="28"/>
          <w:szCs w:val="28"/>
        </w:rPr>
        <w:t>Chữ Mông Cổ</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 xml:space="preserve">Câu 4: </w:t>
      </w:r>
      <w:r>
        <w:rPr>
          <w:rFonts w:ascii="Times New Roman" w:hAnsi="Times New Roman" w:eastAsia="Times New Roman" w:cs="Times New Roman"/>
          <w:b/>
          <w:bCs/>
          <w:color w:val="000000"/>
          <w:sz w:val="28"/>
          <w:szCs w:val="28"/>
        </w:rPr>
        <w:t>Trên cơ sở chữ Hán, người Việt đã sáng tạo ra chữ gì?</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w:t>
      </w:r>
      <w:r>
        <w:rPr>
          <w:rFonts w:ascii="Times New Roman" w:hAnsi="Times New Roman" w:eastAsia="Times New Roman" w:cs="Times New Roman"/>
          <w:bCs/>
          <w:color w:val="000000"/>
          <w:sz w:val="28"/>
          <w:szCs w:val="28"/>
        </w:rPr>
        <w:t>Chữ Chăm-pa</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w:t>
      </w:r>
      <w:r>
        <w:rPr>
          <w:rFonts w:ascii="Times New Roman" w:hAnsi="Times New Roman" w:eastAsia="Times New Roman" w:cs="Times New Roman"/>
          <w:bCs/>
          <w:color w:val="000000"/>
          <w:sz w:val="28"/>
          <w:szCs w:val="28"/>
        </w:rPr>
        <w:t>Chữ Phạn</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w:t>
      </w:r>
      <w:r>
        <w:rPr>
          <w:rFonts w:ascii="Times New Roman" w:hAnsi="Times New Roman" w:eastAsia="Times New Roman" w:cs="Times New Roman"/>
          <w:bCs/>
          <w:color w:val="000000"/>
          <w:sz w:val="28"/>
          <w:szCs w:val="28"/>
        </w:rPr>
        <w:t>Chữ Latinh</w:t>
      </w:r>
    </w:p>
    <w:p>
      <w:pPr>
        <w:shd w:val="clear" w:color="auto" w:fill="FFFFFF"/>
        <w:tabs>
          <w:tab w:val="left" w:pos="5258"/>
        </w:tabs>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color w:val="000000"/>
          <w:sz w:val="28"/>
          <w:szCs w:val="28"/>
        </w:rPr>
        <w:t>D. </w:t>
      </w:r>
      <w:r>
        <w:rPr>
          <w:rFonts w:ascii="Times New Roman" w:hAnsi="Times New Roman" w:eastAsia="Times New Roman" w:cs="Times New Roman"/>
          <w:bCs/>
          <w:color w:val="000000"/>
          <w:sz w:val="28"/>
          <w:szCs w:val="28"/>
        </w:rPr>
        <w:t>Chữ Nôm</w:t>
      </w:r>
    </w:p>
    <w:p>
      <w:pPr>
        <w:shd w:val="clear" w:color="auto" w:fill="FFFFFF"/>
        <w:tabs>
          <w:tab w:val="left" w:pos="5258"/>
        </w:tabs>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color w:val="000000"/>
          <w:sz w:val="28"/>
          <w:szCs w:val="28"/>
        </w:rPr>
        <w:t>Câu 5:</w:t>
      </w:r>
      <w:r>
        <w:rPr>
          <w:rFonts w:ascii="Times New Roman" w:hAnsi="Times New Roman" w:eastAsia="Times New Roman" w:cs="Times New Roman"/>
          <w:b/>
          <w:bCs/>
          <w:color w:val="FFFFFF"/>
          <w:kern w:val="24"/>
          <w:sz w:val="28"/>
          <w:szCs w:val="28"/>
          <w:lang w:val="en-US" w:eastAsia="en-US"/>
        </w:rPr>
        <w:t xml:space="preserve"> </w:t>
      </w:r>
      <w:r>
        <w:rPr>
          <w:rFonts w:ascii="Times New Roman" w:hAnsi="Times New Roman" w:eastAsia="Times New Roman" w:cs="Times New Roman"/>
          <w:b/>
          <w:bCs/>
          <w:color w:val="000000"/>
          <w:sz w:val="28"/>
          <w:szCs w:val="28"/>
        </w:rPr>
        <w:t>Các công trình kiến trúc, điêu khắc ở Đông Nam Á thời kì này chịu ảnh hưởng mạnh mẽ của nền văn hóa nào?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w:t>
      </w:r>
      <w:r>
        <w:rPr>
          <w:rFonts w:ascii="Times New Roman" w:hAnsi="Times New Roman" w:eastAsia="Times New Roman" w:cs="Times New Roman"/>
          <w:bCs/>
          <w:color w:val="FFFFFF"/>
          <w:kern w:val="24"/>
          <w:sz w:val="28"/>
          <w:szCs w:val="28"/>
          <w:lang w:val="en-US" w:eastAsia="en-US"/>
        </w:rPr>
        <w:t xml:space="preserve"> </w:t>
      </w:r>
      <w:r>
        <w:rPr>
          <w:rFonts w:ascii="Times New Roman" w:hAnsi="Times New Roman" w:eastAsia="Times New Roman" w:cs="Times New Roman"/>
          <w:bCs/>
          <w:color w:val="000000"/>
          <w:sz w:val="28"/>
          <w:szCs w:val="28"/>
        </w:rPr>
        <w:t>Anh, Pháp</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w:t>
      </w:r>
      <w:r>
        <w:rPr>
          <w:rFonts w:ascii="Times New Roman" w:hAnsi="Times New Roman" w:eastAsia="Times New Roman" w:cs="Times New Roman"/>
          <w:bCs/>
          <w:color w:val="FFFFFF"/>
          <w:kern w:val="24"/>
          <w:sz w:val="28"/>
          <w:szCs w:val="28"/>
          <w:lang w:val="en-US" w:eastAsia="en-US"/>
        </w:rPr>
        <w:t xml:space="preserve"> </w:t>
      </w:r>
      <w:r>
        <w:rPr>
          <w:rFonts w:ascii="Times New Roman" w:hAnsi="Times New Roman" w:eastAsia="Times New Roman" w:cs="Times New Roman"/>
          <w:bCs/>
          <w:color w:val="000000"/>
          <w:sz w:val="28"/>
          <w:szCs w:val="28"/>
        </w:rPr>
        <w:t>Ấn Độ, Trung Quốc</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w:t>
      </w:r>
      <w:r>
        <w:rPr>
          <w:rFonts w:ascii="Times New Roman" w:hAnsi="Times New Roman" w:eastAsia="Times New Roman" w:cs="Times New Roman"/>
          <w:bCs/>
          <w:color w:val="FFFFFF"/>
          <w:kern w:val="24"/>
          <w:sz w:val="28"/>
          <w:szCs w:val="28"/>
          <w:lang w:val="en-US" w:eastAsia="en-US"/>
        </w:rPr>
        <w:t xml:space="preserve"> </w:t>
      </w:r>
      <w:r>
        <w:rPr>
          <w:rFonts w:ascii="Times New Roman" w:hAnsi="Times New Roman" w:eastAsia="Times New Roman" w:cs="Times New Roman"/>
          <w:bCs/>
          <w:color w:val="000000"/>
          <w:sz w:val="28"/>
          <w:szCs w:val="28"/>
        </w:rPr>
        <w:t>Hy Lạp, Rô ma</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w:t>
      </w:r>
      <w:r>
        <w:rPr>
          <w:rFonts w:ascii="Times New Roman" w:hAnsi="Times New Roman" w:eastAsia="Times New Roman" w:cs="Times New Roman"/>
          <w:bCs/>
          <w:color w:val="FFFFFF"/>
          <w:kern w:val="24"/>
          <w:sz w:val="28"/>
          <w:szCs w:val="28"/>
          <w:lang w:val="en-US" w:eastAsia="en-US"/>
        </w:rPr>
        <w:t xml:space="preserve"> </w:t>
      </w:r>
      <w:r>
        <w:rPr>
          <w:rFonts w:ascii="Times New Roman" w:hAnsi="Times New Roman" w:eastAsia="Times New Roman" w:cs="Times New Roman"/>
          <w:bCs/>
          <w:color w:val="000000"/>
          <w:sz w:val="28"/>
          <w:szCs w:val="28"/>
        </w:rPr>
        <w:t>Ai Cập</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Bước 2: HS tiếp nhận, thực hiện nhiệm vụ:</w:t>
      </w:r>
      <w:r>
        <w:rPr>
          <w:rFonts w:ascii="Times New Roman" w:hAnsi="Times New Roman" w:eastAsia="Times New Roman" w:cs="Times New Roman"/>
          <w:b/>
          <w:color w:val="000000"/>
          <w:sz w:val="28"/>
          <w:szCs w:val="28"/>
        </w:rPr>
        <w:tab/>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suy nghĩ trả lời câu hỏi</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Báo cáo thảo luận</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Sản phẩm dự kiến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9"/>
        <w:gridCol w:w="1542"/>
        <w:gridCol w:w="1542"/>
        <w:gridCol w:w="1546"/>
        <w:gridCol w:w="1546"/>
        <w:gridCol w:w="1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09" w:type="dxa"/>
            <w:shd w:val="clear" w:color="auto" w:fill="auto"/>
            <w:noWrap w:val="0"/>
            <w:vAlign w:val="top"/>
          </w:tcPr>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Câu hỏi</w:t>
            </w:r>
          </w:p>
        </w:tc>
        <w:tc>
          <w:tcPr>
            <w:tcW w:w="1542"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1</w:t>
            </w:r>
          </w:p>
        </w:tc>
        <w:tc>
          <w:tcPr>
            <w:tcW w:w="1542"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2</w:t>
            </w:r>
          </w:p>
        </w:tc>
        <w:tc>
          <w:tcPr>
            <w:tcW w:w="154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3</w:t>
            </w:r>
          </w:p>
        </w:tc>
        <w:tc>
          <w:tcPr>
            <w:tcW w:w="154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4</w:t>
            </w:r>
          </w:p>
        </w:tc>
        <w:tc>
          <w:tcPr>
            <w:tcW w:w="1503" w:type="dxa"/>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9" w:type="dxa"/>
            <w:shd w:val="clear" w:color="auto" w:fill="auto"/>
            <w:noWrap w:val="0"/>
            <w:vAlign w:val="top"/>
          </w:tcPr>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Đáp án</w:t>
            </w:r>
          </w:p>
        </w:tc>
        <w:tc>
          <w:tcPr>
            <w:tcW w:w="1542"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C</w:t>
            </w:r>
          </w:p>
        </w:tc>
        <w:tc>
          <w:tcPr>
            <w:tcW w:w="1542"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C</w:t>
            </w:r>
          </w:p>
        </w:tc>
        <w:tc>
          <w:tcPr>
            <w:tcW w:w="154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A</w:t>
            </w:r>
          </w:p>
        </w:tc>
        <w:tc>
          <w:tcPr>
            <w:tcW w:w="154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D</w:t>
            </w:r>
          </w:p>
        </w:tc>
        <w:tc>
          <w:tcPr>
            <w:tcW w:w="1503" w:type="dxa"/>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B</w:t>
            </w:r>
          </w:p>
        </w:tc>
      </w:tr>
    </w:tbl>
    <w:p>
      <w:pPr>
        <w:widowControl w:val="0"/>
        <w:autoSpaceDE w:val="0"/>
        <w:autoSpaceDN w:val="0"/>
        <w:spacing w:after="0" w:line="276" w:lineRule="auto"/>
        <w:ind w:right="2491"/>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vi" w:eastAsia="en-US"/>
        </w:rPr>
        <w:t xml:space="preserve">HOẠT ĐỘNG 4. </w:t>
      </w:r>
      <w:r>
        <w:rPr>
          <w:rFonts w:ascii="Times New Roman" w:hAnsi="Times New Roman" w:eastAsia="Times New Roman" w:cs="Times New Roman"/>
          <w:b/>
          <w:sz w:val="28"/>
          <w:szCs w:val="28"/>
          <w:lang w:val="en-US" w:eastAsia="en-US"/>
        </w:rPr>
        <w:t>VẬN DỤNG</w:t>
      </w:r>
      <w:r>
        <w:rPr>
          <w:rFonts w:ascii="Times New Roman" w:hAnsi="Times New Roman" w:eastAsia="Times New Roman" w:cs="Times New Roman"/>
          <w:b/>
          <w:sz w:val="28"/>
          <w:szCs w:val="28"/>
          <w:lang w:val="vi" w:eastAsia="en-US"/>
        </w:rPr>
        <w:t xml:space="preserve"> </w:t>
      </w:r>
    </w:p>
    <w:p>
      <w:pPr>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lang w:eastAsia="vi-VN"/>
        </w:rPr>
        <w:t>Vận dụng kiến thức, kĩ năng đã có để thực hiện nhiệm vụ được giao. Thông qua đó HS rèn luyện khả năng tìm kiếm, tiếp cận và xử lí thông tin từ nhiều nguồn khác nhau, góp phần hình thành và phát triển năng lực tự tìm hiểu lịch sử, tự học lịch sử.</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rPr>
        <w:t>GV giao cho HS thực hiện ngoài giờ học trên lớp.</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Bài trả lời theo câu hỏi của giáo viên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iCs/>
          <w:sz w:val="28"/>
          <w:szCs w:val="28"/>
          <w:lang w:eastAsia="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GV giao nhiêm vụ 1 cho HS:</w:t>
      </w:r>
      <w:r>
        <w:rPr>
          <w:rFonts w:ascii="Times New Roman" w:hAnsi="Times New Roman" w:eastAsia="Times New Roman" w:cs="Times New Roman"/>
          <w:sz w:val="28"/>
          <w:szCs w:val="28"/>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iCs/>
          <w:sz w:val="28"/>
          <w:szCs w:val="28"/>
          <w:lang w:eastAsia="vi-VN"/>
        </w:rPr>
        <w:t>Giáo viên giao nhiệm vụ cho HS :</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bCs/>
          <w:color w:val="000000"/>
          <w:sz w:val="28"/>
          <w:szCs w:val="28"/>
        </w:rPr>
        <w:t>Nếu được tham gia “Tàu Thanh niên Đông Nam Á – Nhật Bản”, em sẽ lựa chọn thành tựu nào về văn minh Đông Nam Á để chia sẻ với bạn bè quốc tế? Vì sao?</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2: </w:t>
      </w:r>
      <w:r>
        <w:rPr>
          <w:rFonts w:ascii="Times New Roman" w:hAnsi="Times New Roman" w:eastAsia="Times New Roman" w:cs="Times New Roman"/>
          <w:color w:val="000000"/>
          <w:sz w:val="28"/>
          <w:szCs w:val="28"/>
        </w:rPr>
        <w:t>HS tiếp nhận, thực hiện nhiệm vụ:</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HS trình bày</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lang w:bidi="th-TH"/>
        </w:rPr>
        <w:t xml:space="preserve">- </w:t>
      </w:r>
      <w:r>
        <w:rPr>
          <w:rFonts w:ascii="Times New Roman" w:hAnsi="Times New Roman" w:eastAsia="Times New Roman" w:cs="Times New Roman"/>
          <w:sz w:val="28"/>
          <w:szCs w:val="28"/>
        </w:rPr>
        <w:t>Học bài, hoàn thành các bài tập và câu hỏi trong sách giáo khoa.</w:t>
      </w:r>
    </w:p>
    <w:p>
      <w:pPr>
        <w:spacing w:after="0" w:line="276" w:lineRule="auto"/>
        <w:ind w:firstLine="567"/>
        <w:jc w:val="center"/>
        <w:rPr>
          <w:rFonts w:ascii="Times New Roman" w:hAnsi="Times New Roman" w:eastAsia="Times New Roman" w:cs="Times New Roman"/>
          <w:sz w:val="28"/>
          <w:szCs w:val="28"/>
        </w:rPr>
      </w:pPr>
    </w:p>
    <w:p>
      <w:pPr>
        <w:spacing w:after="0" w:line="276"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tabs>
          <w:tab w:val="left" w:pos="2130"/>
        </w:tabs>
        <w:spacing w:after="0" w:line="276" w:lineRule="auto"/>
        <w:jc w:val="center"/>
        <w:rPr>
          <w:rFonts w:ascii="Times New Roman" w:hAnsi="Times New Roman" w:eastAsia="Times New Roman" w:cs="Times New Roman"/>
          <w:b/>
          <w:bCs/>
          <w:sz w:val="28"/>
          <w:szCs w:val="28"/>
          <w:lang w:val="en"/>
        </w:rPr>
      </w:pPr>
      <w:r>
        <w:rPr>
          <w:rFonts w:ascii="Times New Roman" w:hAnsi="Times New Roman" w:eastAsia="Times New Roman" w:cs="Times New Roman"/>
          <w:b/>
          <w:sz w:val="28"/>
          <w:szCs w:val="28"/>
        </w:rPr>
        <w:t>BÀI 10: VĂN MINH VĂN LANG – ÂU LẠC (T1)</w:t>
      </w:r>
    </w:p>
    <w:p>
      <w:pPr>
        <w:tabs>
          <w:tab w:val="left" w:pos="2130"/>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1. Về kiến thức</w:t>
      </w:r>
      <w:r>
        <w:rPr>
          <w:rFonts w:ascii="Times New Roman" w:hAnsi="Times New Roman" w:eastAsia="Times New Roman" w:cs="Times New Roman"/>
          <w:b/>
          <w:bCs/>
          <w:sz w:val="28"/>
          <w:szCs w:val="28"/>
        </w:rPr>
        <w:t xml:space="preserve">: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Nêu được cơ sở hình thành văn minh Văn Lang – Âu Lạc.</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Nêu được những thành tựu tiêu biểu của văn minh Văn Lang – Âu Lạc về đời sống vật chất, đời sống tinh thần, tổ chức xã hội và Nhà nước,</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 Biết cách sưu tầm và sử dụng tư liệu lịch sử để tìm hiểu về văn minh Văn Lang – Âu Lạc.</w:t>
      </w:r>
      <w:r>
        <w:rPr>
          <w:rFonts w:ascii="Times New Roman" w:hAnsi="Times New Roman" w:eastAsia="Times New Roman" w:cs="Times New Roman"/>
          <w:b/>
          <w:sz w:val="28"/>
          <w:szCs w:val="28"/>
        </w:rPr>
        <w:t xml:space="preserve"> </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Về năng lực:</w:t>
      </w:r>
    </w:p>
    <w:p>
      <w:pPr>
        <w:tabs>
          <w:tab w:val="left" w:pos="360"/>
        </w:tabs>
        <w:spacing w:after="0" w:line="276" w:lineRule="auto"/>
        <w:jc w:val="both"/>
        <w:rPr>
          <w:rFonts w:ascii="Times New Roman" w:hAnsi="Times New Roman" w:eastAsia="Times New Roman" w:cs="Times New Roman"/>
          <w:bCs/>
          <w:sz w:val="28"/>
          <w:szCs w:val="28"/>
          <w:lang w:bidi="th-TH"/>
        </w:rPr>
      </w:pPr>
      <w:r>
        <w:rPr>
          <w:rFonts w:ascii="Times New Roman" w:hAnsi="Times New Roman" w:eastAsia="Times New Roman" w:cs="Times New Roman"/>
          <w:bCs/>
          <w:sz w:val="28"/>
          <w:szCs w:val="28"/>
        </w:rPr>
        <w:t xml:space="preserve">- Năng lực chung: </w:t>
      </w:r>
      <w:r>
        <w:rPr>
          <w:rFonts w:ascii="Times New Roman" w:hAnsi="Times New Roman" w:eastAsia="Times New Roman" w:cs="Times New Roman"/>
          <w:bCs/>
          <w:sz w:val="28"/>
          <w:szCs w:val="28"/>
          <w:lang w:bidi="th-TH"/>
        </w:rPr>
        <w:t>Năng lực</w:t>
      </w:r>
      <w:r>
        <w:rPr>
          <w:rFonts w:ascii="Times New Roman" w:hAnsi="Times New Roman" w:eastAsia="Times New Roman" w:cs="Times New Roman"/>
          <w:bCs/>
          <w:sz w:val="28"/>
          <w:szCs w:val="28"/>
          <w:lang w:val="vi-VN" w:bidi="th-TH"/>
        </w:rPr>
        <w:t xml:space="preserve"> giao tiếp và hợp tác; tự học</w:t>
      </w:r>
      <w:r>
        <w:rPr>
          <w:rFonts w:ascii="Times New Roman" w:hAnsi="Times New Roman" w:eastAsia="Times New Roman" w:cs="Times New Roman"/>
          <w:bCs/>
          <w:sz w:val="28"/>
          <w:szCs w:val="28"/>
          <w:lang w:bidi="th-TH"/>
        </w:rPr>
        <w:t>; giải quyết vấn đề.</w:t>
      </w:r>
    </w:p>
    <w:p>
      <w:pPr>
        <w:spacing w:before="120" w:beforeLines="50" w:after="120" w:afterLines="5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bidi="th-TH"/>
        </w:rPr>
        <w:t>-</w:t>
      </w:r>
      <w:r>
        <w:rPr>
          <w:rFonts w:ascii="Times New Roman" w:hAnsi="Times New Roman" w:eastAsia="Times New Roman" w:cs="Times New Roman"/>
          <w:bCs/>
          <w:sz w:val="28"/>
          <w:szCs w:val="28"/>
        </w:rPr>
        <w:t xml:space="preserve"> Năng lực riêng: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bCs/>
          <w:sz w:val="28"/>
          <w:szCs w:val="28"/>
        </w:rPr>
        <w:t xml:space="preserve">+ Rèn luyện cho học sinh kĩ năng </w:t>
      </w:r>
      <w:r>
        <w:rPr>
          <w:rFonts w:ascii="Times New Roman" w:hAnsi="Times New Roman" w:eastAsia="Times New Roman" w:cs="Times New Roman"/>
          <w:sz w:val="28"/>
          <w:szCs w:val="28"/>
          <w:lang w:val="da-DK"/>
        </w:rPr>
        <w:t>sưu tầm, khai thác và sử dụng sử liệu trong học tập lịch sử , trình bày, giải thích, phân tích...sự kiện, quá trình lịch sử liên quan đến bài học, vận dụng kiến thức kĩ năng đã học để giải quyết những tình huống/bài tập nhận thức mới.</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Trên cơ sở đó góp phần hình thành và phát triển các năng lực: Tìm hiểu lịch sử, nhận thức lịch sử, vận dụng kiến thức kĩ năng đã học.</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b/>
          <w:bCs/>
          <w:sz w:val="28"/>
          <w:szCs w:val="28"/>
        </w:rPr>
        <w:t xml:space="preserve">: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Có ý thức trân trọng và có trách nhiệm góp phần bảo tồn các di sản văn hóa của dân tộc.</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II.THIẾT BỊ DẠY HỌC VÀ HỌC LIỆU</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Giáo viên: </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Giáo án (kế hoạch dạy học): Dựa vào nội dung của Chương trình môn học SGK để chuẩn bị theo định hướng phát triển năng lực và phẩm chất của HS.</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Một số tranh ảnh, hiện vật lịch sử, một số tư liệu lịch sử tiêu biểu gắn với nội dung bài học.</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Tập bản đồ và tư liệu Lịch sử 10.</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Máy chiếu (nếu có)</w:t>
      </w:r>
      <w:r>
        <w:rPr>
          <w:rFonts w:ascii="Times New Roman" w:hAnsi="Times New Roman" w:eastAsia="Times New Roman" w:cs="Times New Roman"/>
          <w:b/>
          <w:bCs/>
          <w:sz w:val="28"/>
          <w:szCs w:val="28"/>
        </w:rPr>
        <w:t xml:space="preserve">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2. Học sinh:</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Sách giáo khoa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Tranh ảnh tư liệu sưu tầm liên quan đến bài học và dụng cụ học tập theo yêu cầu và sự hướng dẫn của GV</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spacing w:after="0" w:line="276" w:lineRule="auto"/>
        <w:ind w:right="144"/>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HOẠT ĐỘNG </w:t>
      </w:r>
      <w:r>
        <w:rPr>
          <w:rFonts w:ascii="Times New Roman" w:hAnsi="Times New Roman" w:eastAsia="Times New Roman" w:cs="Times New Roman"/>
          <w:b/>
          <w:bCs/>
          <w:sz w:val="28"/>
          <w:szCs w:val="28"/>
          <w:lang w:val="vi-VN"/>
        </w:rPr>
        <w:t xml:space="preserve">1. </w:t>
      </w:r>
      <w:r>
        <w:rPr>
          <w:rFonts w:ascii="Times New Roman" w:hAnsi="Times New Roman" w:eastAsia="Times New Roman" w:cs="Times New Roman"/>
          <w:b/>
          <w:bCs/>
          <w:sz w:val="28"/>
          <w:szCs w:val="28"/>
        </w:rPr>
        <w:t xml:space="preserve">KHỞI ĐỘNG </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sz w:val="28"/>
          <w:szCs w:val="28"/>
          <w:lang w:val="nl-NL"/>
        </w:rPr>
        <w:t>a. Mục tiêu:</w:t>
      </w:r>
      <w:r>
        <w:rPr>
          <w:rFonts w:ascii="Times New Roman" w:hAnsi="Times New Roman" w:eastAsia="Times New Roman" w:cs="Times New Roman"/>
          <w:b/>
          <w:bCs/>
          <w:i/>
          <w:sz w:val="28"/>
          <w:szCs w:val="28"/>
          <w:lang w:val="nl-NL"/>
        </w:rPr>
        <w:t xml:space="preserve"> </w:t>
      </w:r>
      <w:r>
        <w:rPr>
          <w:rFonts w:ascii="Times New Roman" w:hAnsi="Times New Roman" w:eastAsia="Times New Roman" w:cs="Times New Roman"/>
          <w:bCs/>
          <w:sz w:val="28"/>
          <w:szCs w:val="28"/>
          <w:lang w:val="nl-NL"/>
        </w:rPr>
        <w:t>Khơi gợi sự chú ý của HS, giúp HS nhận thức được đây là một sự kiện lịch sử. Tạo tâm thế cho HS đi vào tìm hiểu bài học mới</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Cs/>
          <w:sz w:val="28"/>
          <w:szCs w:val="28"/>
          <w:lang w:val="nl-NL"/>
        </w:rPr>
        <w:t>: Học sinh dưới sự hướng dẫn của giáo viên sẽ trả lời câu hỏi theo yêu cầu của giáo viên</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HS hoàn thành tìm hiểu kiến thức:</w:t>
      </w:r>
      <w:r>
        <w:rPr>
          <w:rFonts w:ascii="Times New Roman" w:hAnsi="Times New Roman" w:eastAsia="Times New Roman" w:cs="Times New Roman"/>
          <w:color w:val="FFFFFF"/>
          <w:kern w:val="24"/>
          <w:sz w:val="28"/>
          <w:szCs w:val="28"/>
          <w:lang w:val="en-US" w:eastAsia="en-US"/>
        </w:rPr>
        <w:t xml:space="preserve"> </w:t>
      </w:r>
      <w:r>
        <w:rPr>
          <w:rFonts w:ascii="Times New Roman" w:hAnsi="Times New Roman" w:eastAsia="Times New Roman" w:cs="Times New Roman"/>
          <w:bCs/>
          <w:sz w:val="28"/>
          <w:szCs w:val="28"/>
        </w:rPr>
        <w:t>Truyền thuyết Lạc Long Quân – Âu cơ</w:t>
      </w:r>
    </w:p>
    <w:p>
      <w:pPr>
        <w:spacing w:after="0" w:line="276" w:lineRule="auto"/>
        <w:jc w:val="both"/>
        <w:rPr>
          <w:rFonts w:ascii="Times New Roman" w:hAnsi="Times New Roman" w:eastAsia="Times New Roman" w:cs="Times New Roman"/>
          <w:b/>
          <w:bCs/>
          <w:i/>
          <w:sz w:val="28"/>
          <w:szCs w:val="28"/>
          <w:lang w:val="nl-NL"/>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sz w:val="28"/>
          <w:szCs w:val="28"/>
          <w:lang w:val="nl-NL"/>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1: GV chuyển giao nhiệm vụ học tập.</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color w:val="000000"/>
          <w:sz w:val="28"/>
          <w:szCs w:val="28"/>
        </w:rPr>
        <w:t xml:space="preserve">- </w:t>
      </w:r>
      <w:r>
        <w:rPr>
          <w:rFonts w:ascii="Times New Roman" w:hAnsi="Times New Roman" w:eastAsia="Times New Roman" w:cs="Times New Roman"/>
          <w:bCs/>
          <w:sz w:val="28"/>
          <w:szCs w:val="28"/>
          <w:lang w:val="nl-NL"/>
        </w:rPr>
        <w:t xml:space="preserve">Giáo viên cho HS </w:t>
      </w:r>
      <w:r>
        <w:rPr>
          <w:rFonts w:ascii="Times New Roman" w:hAnsi="Times New Roman" w:eastAsia="Times New Roman" w:cs="Times New Roman"/>
          <w:bCs/>
          <w:sz w:val="28"/>
          <w:szCs w:val="28"/>
        </w:rPr>
        <w:t>Xem video và hỏi: Nội dung của đoạn phim nhắc đến truyền thuyết nào?</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color w:val="000000"/>
          <w:sz w:val="28"/>
          <w:szCs w:val="28"/>
        </w:rPr>
        <w:t>Bước 2: HS thực hiện nhiệm vụ học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hướng dẫn, theo dõi, hỗ trợ HS nếu cần thiết.</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3: Báo cáo kết quả hoạt động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đại diện HS trả lời câu hỏi.</w:t>
      </w:r>
    </w:p>
    <w:p>
      <w:pPr>
        <w:tabs>
          <w:tab w:val="left" w:pos="5389"/>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HS khác nhận xét, bổ sung.</w:t>
      </w:r>
      <w:r>
        <w:rPr>
          <w:rFonts w:ascii="Times New Roman" w:hAnsi="Times New Roman" w:eastAsia="Times New Roman" w:cs="Times New Roman"/>
          <w:color w:val="000000"/>
          <w:sz w:val="28"/>
          <w:szCs w:val="28"/>
        </w:rPr>
        <w:tab/>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4: Đánh giá, chuẩn kiến thức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GV đánh giá, nhận xét, chuẩn kiến thức, bổ sung, chuyển sang nội dung mới.</w:t>
      </w:r>
    </w:p>
    <w:tbl>
      <w:tblPr>
        <w:tblStyle w:val="3"/>
        <w:tblW w:w="11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2" w:type="dxa"/>
            <w:shd w:val="clear" w:color="auto" w:fill="auto"/>
            <w:noWrap w:val="0"/>
            <w:vAlign w:val="top"/>
          </w:tcPr>
          <w:p>
            <w:pPr>
              <w:spacing w:after="0" w:line="276" w:lineRule="auto"/>
              <w:jc w:val="both"/>
              <w:rPr>
                <w:rFonts w:ascii="Times New Roman" w:hAnsi="Times New Roman" w:eastAsia="Times New Roman" w:cs="Times New Roman"/>
                <w:i/>
                <w:color w:val="000000"/>
                <w:sz w:val="28"/>
                <w:szCs w:val="28"/>
              </w:rPr>
            </w:pPr>
            <w:r>
              <w:rPr>
                <w:rFonts w:ascii="Times New Roman" w:hAnsi="Times New Roman" w:eastAsia="Times New Roman" w:cs="Times New Roman"/>
                <w:i/>
                <w:color w:val="000000"/>
                <w:sz w:val="28"/>
                <w:szCs w:val="28"/>
              </w:rPr>
              <w:t>Năm 1893, trong quá trình đắp đê, người dân địa phương đã phát hiện ra một chiếc trống đồng và đưa về thờ tại đình làng Ngọc Lũ (Hà Nam). Hiện nay trống đồng Ngọc Lũ được lưu giữ tại Bảo tàng Lịch sử Quốc gia. Trống đồng Ngọc Lũ thuộc nền văn hoá Đông Sơn là một trong những biểu tượng của nền văn minh Văn Lang – Âu Lạc.</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i/>
                <w:color w:val="000000"/>
                <w:sz w:val="28"/>
                <w:szCs w:val="28"/>
              </w:rPr>
              <w:t>Vậy văn minh Văn Lang – Âu Lạc được hình thành trên cơ sở nào, đạt được những thành tựu tiêu biểu gì? Chúng ta sẽ tìm hiểu trong bài học hôm nay.</w:t>
            </w:r>
          </w:p>
        </w:tc>
      </w:tr>
    </w:tbl>
    <w:p>
      <w:pPr>
        <w:spacing w:after="0" w:line="276" w:lineRule="auto"/>
        <w:jc w:val="both"/>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lang w:val="vi-VN"/>
        </w:rPr>
        <w:t>HOẠT ĐỘNG 2.</w:t>
      </w:r>
      <w:r>
        <w:rPr>
          <w:rFonts w:ascii="Times New Roman" w:hAnsi="Times New Roman" w:eastAsia="Times New Roman" w:cs="Times New Roman"/>
          <w:b/>
          <w:bCs/>
          <w:iCs/>
          <w:sz w:val="28"/>
          <w:szCs w:val="28"/>
        </w:rPr>
        <w:t xml:space="preserve">HÌNH THÀNH KIẾN THỨC </w:t>
      </w:r>
    </w:p>
    <w:p>
      <w:pPr>
        <w:tabs>
          <w:tab w:val="left" w:pos="2130"/>
        </w:tabs>
        <w:spacing w:after="0" w:line="276" w:lineRule="auto"/>
        <w:jc w:val="both"/>
        <w:rPr>
          <w:rFonts w:ascii="Times New Roman" w:hAnsi="Times New Roman" w:eastAsia="Times New Roman" w:cs="Times New Roman"/>
          <w:b/>
          <w:bCs/>
          <w:color w:val="000000"/>
          <w:sz w:val="28"/>
          <w:szCs w:val="28"/>
          <w:lang w:val="en-US" w:eastAsia="en-US"/>
        </w:rPr>
      </w:pPr>
      <w:r>
        <w:rPr>
          <w:rFonts w:ascii="Times New Roman" w:hAnsi="Times New Roman" w:eastAsia="Times New Roman" w:cs="Times New Roman"/>
          <w:b/>
          <w:bCs/>
          <w:color w:val="000000"/>
          <w:sz w:val="28"/>
          <w:szCs w:val="28"/>
          <w:lang w:val="en-US" w:eastAsia="en-US"/>
        </w:rPr>
        <w:t>1. Cơ sở hình thành</w:t>
      </w:r>
    </w:p>
    <w:p>
      <w:pPr>
        <w:tabs>
          <w:tab w:val="left" w:pos="213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cơ sở hình thành văn minh Văn Lang - Âu Lạc.</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1:</w:t>
      </w:r>
      <w:r>
        <w:rPr>
          <w:rFonts w:ascii="Times New Roman" w:hAnsi="Times New Roman" w:eastAsia="Microsoft YaHei" w:cs="Times New Roman"/>
          <w:b/>
          <w:bCs/>
          <w:color w:val="F87A08"/>
          <w:kern w:val="24"/>
          <w:sz w:val="28"/>
          <w:szCs w:val="28"/>
          <w:lang w:val="en-US" w:eastAsia="en-US"/>
        </w:rPr>
        <w:t xml:space="preserve"> </w:t>
      </w:r>
      <w:r>
        <w:rPr>
          <w:rFonts w:ascii="Times New Roman" w:hAnsi="Times New Roman" w:eastAsia="Times New Roman" w:cs="Times New Roman"/>
          <w:b/>
          <w:bCs/>
          <w:i/>
          <w:sz w:val="28"/>
          <w:szCs w:val="28"/>
        </w:rPr>
        <w:t>Điều kiện tự nhiên</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GV yêu cầu HS </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rPr>
        <w:t>Đọc thông tin và quan sát lược đồ hãy nêu cơ sở điều kiện tự nhiên hình thành nền văn minh Văn Lang – Âu Lạc?</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2:</w:t>
      </w:r>
      <w:r>
        <w:rPr>
          <w:rFonts w:ascii="Times New Roman" w:hAnsi="Times New Roman" w:eastAsia="Times New Roman" w:cs="Times New Roman"/>
          <w:b/>
          <w:bCs/>
          <w:i/>
          <w:sz w:val="28"/>
          <w:szCs w:val="28"/>
        </w:rPr>
        <w:t xml:space="preserve"> Cơ sở xã hội</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sz w:val="28"/>
          <w:szCs w:val="28"/>
        </w:rPr>
        <w:t>Đọc thông tin và quan sát lược đồ hãy nêu cơ sở điều kiện xã hội hình thành nền văn minh Văn Lang – Âu Lạc?</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Dự kiến sản phẩm</w:t>
      </w:r>
    </w:p>
    <w:p>
      <w:pPr>
        <w:tabs>
          <w:tab w:val="left" w:pos="0"/>
          <w:tab w:val="left" w:pos="12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Hãy nêu cơ sở điều kiện tự nhiên hình thành nền văn minh Văn Lang – Âu Lạc?</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en-US" w:eastAsia="en-US"/>
        </w:rPr>
        <w:t xml:space="preserve">- </w:t>
      </w:r>
      <w:r>
        <w:rPr>
          <w:rFonts w:ascii="Times New Roman" w:hAnsi="Times New Roman" w:eastAsia="Times New Roman" w:cs="Times New Roman"/>
          <w:color w:val="000000"/>
          <w:sz w:val="28"/>
          <w:szCs w:val="28"/>
          <w:lang w:val="vi-VN" w:eastAsia="en-US"/>
        </w:rPr>
        <w:t>Vị trí địa lí (tiếp giáp với Trung Quốc, giáp biển)</w:t>
      </w:r>
      <w:r>
        <w:rPr>
          <w:rFonts w:ascii="Times New Roman" w:hAnsi="Times New Roman" w:eastAsia="Arial" w:cs="Times New Roman"/>
          <w:bCs/>
          <w:color w:val="FF0000"/>
          <w:position w:val="1"/>
          <w:sz w:val="28"/>
          <w:szCs w:val="28"/>
          <w:lang w:val="vi-VN" w:eastAsia="en-US"/>
        </w:rPr>
        <w:t xml:space="preserve"> </w:t>
      </w:r>
      <w:r>
        <w:rPr>
          <w:rFonts w:ascii="Times New Roman" w:hAnsi="Times New Roman" w:eastAsia="Times New Roman" w:cs="Times New Roman"/>
          <w:bCs/>
          <w:color w:val="000000"/>
          <w:sz w:val="28"/>
          <w:szCs w:val="28"/>
          <w:lang w:val="vi-VN"/>
        </w:rPr>
        <w:t xml:space="preserve">=&gt; </w:t>
      </w:r>
      <w:r>
        <w:rPr>
          <w:rFonts w:ascii="Times New Roman" w:hAnsi="Times New Roman" w:eastAsia="Times New Roman" w:cs="Times New Roman"/>
          <w:bCs/>
          <w:color w:val="000000"/>
          <w:sz w:val="28"/>
          <w:szCs w:val="28"/>
        </w:rPr>
        <w:t>T</w:t>
      </w:r>
      <w:r>
        <w:rPr>
          <w:rFonts w:ascii="Times New Roman" w:hAnsi="Times New Roman" w:eastAsia="Times New Roman" w:cs="Times New Roman"/>
          <w:bCs/>
          <w:color w:val="000000"/>
          <w:sz w:val="28"/>
          <w:szCs w:val="28"/>
          <w:lang w:val="vi-VN"/>
        </w:rPr>
        <w:t>huận lợi giao lưu với các nền văn minh khác.</w:t>
      </w:r>
    </w:p>
    <w:p>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en-US" w:eastAsia="en-US"/>
        </w:rPr>
        <w:t xml:space="preserve">- </w:t>
      </w:r>
      <w:r>
        <w:rPr>
          <w:rFonts w:ascii="Times New Roman" w:hAnsi="Times New Roman" w:eastAsia="Times New Roman" w:cs="Times New Roman"/>
          <w:color w:val="000000"/>
          <w:sz w:val="28"/>
          <w:szCs w:val="28"/>
          <w:lang w:val="vi-VN" w:eastAsia="en-US"/>
        </w:rPr>
        <w:t xml:space="preserve">Sông ngòi: có nhiều sông lớn như sông Hồng, sông Mã, sông Cả,.. </w:t>
      </w:r>
      <w:r>
        <w:rPr>
          <w:rFonts w:ascii="Times New Roman" w:hAnsi="Times New Roman" w:eastAsia="Times New Roman" w:cs="Times New Roman"/>
          <w:color w:val="000000"/>
          <w:sz w:val="28"/>
          <w:szCs w:val="28"/>
          <w:lang w:val="vi-VN"/>
        </w:rPr>
        <w:t xml:space="preserve">=&gt; </w:t>
      </w:r>
      <w:r>
        <w:rPr>
          <w:rFonts w:ascii="Times New Roman" w:hAnsi="Times New Roman" w:eastAsia="Times New Roman" w:cs="Times New Roman"/>
          <w:color w:val="000000"/>
          <w:sz w:val="28"/>
          <w:szCs w:val="28"/>
        </w:rPr>
        <w:t>B</w:t>
      </w:r>
      <w:r>
        <w:rPr>
          <w:rFonts w:ascii="Times New Roman" w:hAnsi="Times New Roman" w:eastAsia="Times New Roman" w:cs="Times New Roman"/>
          <w:color w:val="000000"/>
          <w:sz w:val="28"/>
          <w:szCs w:val="28"/>
          <w:lang w:val="vi-VN"/>
        </w:rPr>
        <w:t>ồi đắp nên những đồng bằng màu mỡ, phì nhiêu thuận lợi cư dân sinh sống thành các làng.</w:t>
      </w:r>
    </w:p>
    <w:p>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en-US" w:eastAsia="en-US"/>
        </w:rPr>
        <w:t xml:space="preserve">- </w:t>
      </w:r>
      <w:r>
        <w:rPr>
          <w:rFonts w:ascii="Times New Roman" w:hAnsi="Times New Roman" w:eastAsia="Times New Roman" w:cs="Times New Roman"/>
          <w:color w:val="000000"/>
          <w:sz w:val="28"/>
          <w:szCs w:val="28"/>
          <w:lang w:val="vi-VN" w:eastAsia="en-US"/>
        </w:rPr>
        <w:t>Chịu ảnh hưởng của nhiệt đới gió mùa</w:t>
      </w:r>
      <w:r>
        <w:rPr>
          <w:rFonts w:ascii="Times New Roman" w:hAnsi="Times New Roman" w:eastAsia="Times New Roman" w:cs="Times New Roman"/>
          <w:color w:val="000000"/>
          <w:sz w:val="28"/>
          <w:szCs w:val="28"/>
          <w:lang w:val="en-US" w:eastAsia="en-US"/>
        </w:rPr>
        <w:t xml:space="preserve"> </w:t>
      </w:r>
      <w:r>
        <w:rPr>
          <w:rFonts w:ascii="Times New Roman" w:hAnsi="Times New Roman" w:eastAsia="Times New Roman" w:cs="Times New Roman"/>
          <w:color w:val="000000"/>
          <w:sz w:val="28"/>
          <w:szCs w:val="28"/>
          <w:lang w:val="vi-VN"/>
        </w:rPr>
        <w:t>=&gt; Đặc điểm nóng, ẩm, mưa nhiều theo mùa là yếu tố thuận lợi để cư dân trồng trọt, chăn nuôi</w:t>
      </w:r>
    </w:p>
    <w:p>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lang w:val="en-US" w:eastAsia="en-US"/>
        </w:rPr>
        <w:t>- Đ</w:t>
      </w:r>
      <w:r>
        <w:rPr>
          <w:rFonts w:ascii="Times New Roman" w:hAnsi="Times New Roman" w:eastAsia="Times New Roman" w:cs="Times New Roman"/>
          <w:color w:val="000000"/>
          <w:sz w:val="28"/>
          <w:szCs w:val="28"/>
          <w:lang w:val="vi-VN" w:eastAsia="en-US"/>
        </w:rPr>
        <w:t>ây cũng là khu vực có sự giàu có về khoáng sản</w:t>
      </w:r>
      <w:r>
        <w:rPr>
          <w:rFonts w:ascii="Times New Roman" w:hAnsi="Times New Roman" w:eastAsia="Times New Roman" w:cs="Times New Roman"/>
          <w:color w:val="000000"/>
          <w:sz w:val="28"/>
          <w:szCs w:val="28"/>
          <w:lang w:val="en-US" w:eastAsia="en-US"/>
        </w:rPr>
        <w:t xml:space="preserve"> </w:t>
      </w:r>
      <w:r>
        <w:rPr>
          <w:rFonts w:ascii="Times New Roman" w:hAnsi="Times New Roman" w:eastAsia="Times New Roman" w:cs="Times New Roman"/>
          <w:color w:val="000000"/>
          <w:sz w:val="28"/>
          <w:szCs w:val="28"/>
          <w:lang w:val="vi-VN"/>
        </w:rPr>
        <w:t>=&gt; là cơ sở cho sự ra đời sớm của các ngành thủ công nghiệp như luyện kim, chế tác đồ đồn</w:t>
      </w:r>
      <w:r>
        <w:rPr>
          <w:rFonts w:ascii="Times New Roman" w:hAnsi="Times New Roman" w:eastAsia="Times New Roman" w:cs="Times New Roman"/>
          <w:color w:val="000000"/>
          <w:sz w:val="28"/>
          <w:szCs w:val="28"/>
        </w:rPr>
        <w:t>g.</w:t>
      </w:r>
    </w:p>
    <w:p>
      <w:pPr>
        <w:tabs>
          <w:tab w:val="left" w:pos="0"/>
          <w:tab w:val="left" w:pos="12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Hãy nêu cơ sở điều kiện xã hội hình thành nền văn minh Văn Lang – Âu Lạc?</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Nền kinh tế nông nghiệp chuyển từ cuốc sang cày góp phần tăng hiệu quả sản xuất</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Xuất hiện sự phân hóa giữa các tầng lớp xã hội: quý tộc, nông dân và nô tỳ.</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Quý tộc là tầng lớp có thế lực, nông dân là tầng lớp chiếm đại đa số và sản xuất chính, nô tỳ là tầng lớp thấp kém nhất trong xã hội.</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vi-VN"/>
        </w:rPr>
        <w:t>- Quá trình giao lưu và trao đổi sản vật đã hình thành mối liên kết giữa các cộng đồng cư dân Việt cổ</w:t>
      </w:r>
      <w:r>
        <w:rPr>
          <w:rFonts w:ascii="Times New Roman" w:hAnsi="Times New Roman" w:eastAsia="Times New Roman" w:cs="Times New Roman"/>
          <w:sz w:val="28"/>
          <w:szCs w:val="28"/>
        </w:rPr>
        <w:t>.</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p>
    <w:tbl>
      <w:tblPr>
        <w:tblStyle w:val="3"/>
        <w:tblW w:w="11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57" w:type="dxa"/>
            <w:shd w:val="clear" w:color="auto" w:fill="auto"/>
            <w:noWrap w:val="0"/>
            <w:vAlign w:val="top"/>
          </w:tcPr>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Cơ sở hình thành</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a. Điều kiện tự nhiên</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Văn minh Văn Lang- Âu Lạc hình thành chủ yếu trên phạm vi lưu cực sông Hồng, sông Mã, sông Cả (vùng Bắc Bộ, Bắc Trung Bộ ngày nay). </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Văn minh Văn lang- Âu Lạc hình thành trong khu vực chịu ảnh hưởng của khí hậu nhiệt đới ẩm gió mùa và nguồn tài nguyên khoáng sản phong phú.</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 Cơ sở xã hội</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Xuất hiện các tầng lớp xã hội: Tầng lớp quý tộc, nông dân tự do, nô tì.</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Quá trình giao lưu, trao đổi sản phẩm đã hình thành mối liên kết cộng đồng cư dân Việt cổ và thúc đẩy sự ra đời của nền văn minh Văn Lang- Âu Lạc.</w:t>
            </w:r>
          </w:p>
        </w:tc>
      </w:tr>
    </w:tbl>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bCs/>
          <w:sz w:val="28"/>
          <w:szCs w:val="28"/>
        </w:rPr>
        <w:t>2. Thành tựu tiêu biểu</w:t>
      </w:r>
    </w:p>
    <w:p>
      <w:pPr>
        <w:tabs>
          <w:tab w:val="left" w:pos="213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những thành tựu tiêu biểu của văn minh Văn Lang - Âu Lạc.</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20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1:</w:t>
      </w:r>
      <w:r>
        <w:rPr>
          <w:rFonts w:ascii="Times New Roman" w:hAnsi="Times New Roman" w:eastAsia="Times New Roman" w:cs="Times New Roman"/>
          <w:b/>
          <w:bCs/>
          <w:i/>
          <w:sz w:val="28"/>
          <w:szCs w:val="28"/>
        </w:rPr>
        <w:t xml:space="preserve"> Tổ chức xã hội và nhà nước</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b/>
          <w:bCs/>
          <w:i/>
          <w:sz w:val="28"/>
          <w:szCs w:val="28"/>
        </w:rPr>
        <w:t xml:space="preserve"> </w:t>
      </w:r>
      <w:r>
        <w:rPr>
          <w:rFonts w:ascii="Times New Roman" w:hAnsi="Times New Roman" w:eastAsia="Times New Roman" w:cs="Times New Roman"/>
          <w:sz w:val="28"/>
          <w:szCs w:val="28"/>
          <w:lang w:val="en-US" w:eastAsia="en-US"/>
        </w:rPr>
        <w:t>GV yêu cầu HS hoàn thành phiếu học tập</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center"/>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Nội dung</w:t>
            </w:r>
          </w:p>
        </w:tc>
        <w:tc>
          <w:tcPr>
            <w:tcW w:w="4644" w:type="dxa"/>
            <w:shd w:val="clear" w:color="auto" w:fill="auto"/>
            <w:noWrap w:val="0"/>
            <w:vAlign w:val="top"/>
          </w:tcPr>
          <w:p>
            <w:pPr>
              <w:tabs>
                <w:tab w:val="left" w:pos="0"/>
                <w:tab w:val="left" w:pos="120"/>
              </w:tabs>
              <w:spacing w:after="0" w:line="276" w:lineRule="auto"/>
              <w:jc w:val="center"/>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Văn Lang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Nguyên nhân</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Thời gian</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Địa điểm</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Người đứng đầu</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Kinh đô</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bl>
    <w:p>
      <w:pPr>
        <w:tabs>
          <w:tab w:val="left" w:pos="0"/>
          <w:tab w:val="left" w:pos="120"/>
        </w:tabs>
        <w:spacing w:after="20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sz w:val="28"/>
          <w:szCs w:val="28"/>
          <w:lang w:val="en-US" w:eastAsia="en-US"/>
        </w:rPr>
        <w:t>?</w:t>
      </w:r>
      <w:r>
        <w:rPr>
          <w:rFonts w:ascii="Times New Roman" w:hAnsi="Times New Roman" w:eastAsia="Times New Roman" w:cs="Times New Roman"/>
          <w:b/>
          <w:bCs/>
          <w:color w:val="000000"/>
          <w:sz w:val="53"/>
          <w:szCs w:val="53"/>
          <w:lang w:val="en-US" w:eastAsia="en-US"/>
        </w:rPr>
        <w:t xml:space="preserve"> </w:t>
      </w:r>
      <w:r>
        <w:rPr>
          <w:rFonts w:ascii="Times New Roman" w:hAnsi="Times New Roman" w:eastAsia="Times New Roman" w:cs="Times New Roman"/>
          <w:b/>
          <w:bCs/>
          <w:sz w:val="28"/>
          <w:szCs w:val="28"/>
        </w:rPr>
        <w:t xml:space="preserve">Ý nghĩa của sự ra </w:t>
      </w:r>
      <w:r>
        <w:rPr>
          <w:rFonts w:ascii="Times New Roman" w:hAnsi="Times New Roman" w:eastAsia="Times New Roman" w:cs="Times New Roman"/>
          <w:b/>
          <w:bCs/>
          <w:sz w:val="28"/>
          <w:szCs w:val="28"/>
          <w:lang w:val="vi-VN"/>
        </w:rPr>
        <w:t>đời</w:t>
      </w:r>
      <w:r>
        <w:rPr>
          <w:rFonts w:ascii="Times New Roman" w:hAnsi="Times New Roman" w:eastAsia="Times New Roman" w:cs="Times New Roman"/>
          <w:b/>
          <w:bCs/>
          <w:sz w:val="28"/>
          <w:szCs w:val="28"/>
        </w:rPr>
        <w:t xml:space="preserve"> nhà n</w:t>
      </w:r>
      <w:r>
        <w:rPr>
          <w:rFonts w:ascii="Times New Roman" w:hAnsi="Times New Roman" w:eastAsia="Times New Roman" w:cs="Times New Roman"/>
          <w:b/>
          <w:bCs/>
          <w:sz w:val="28"/>
          <w:szCs w:val="28"/>
          <w:lang w:val="vi-VN"/>
        </w:rPr>
        <w:t>ước</w:t>
      </w:r>
      <w:r>
        <w:rPr>
          <w:rFonts w:ascii="Times New Roman" w:hAnsi="Times New Roman" w:eastAsia="Times New Roman" w:cs="Times New Roman"/>
          <w:b/>
          <w:bCs/>
          <w:sz w:val="28"/>
          <w:szCs w:val="28"/>
        </w:rPr>
        <w:t xml:space="preserve"> V</w:t>
      </w:r>
      <w:r>
        <w:rPr>
          <w:rFonts w:ascii="Times New Roman" w:hAnsi="Times New Roman" w:eastAsia="Times New Roman" w:cs="Times New Roman"/>
          <w:b/>
          <w:bCs/>
          <w:sz w:val="28"/>
          <w:szCs w:val="28"/>
          <w:lang w:val="vi-VN"/>
        </w:rPr>
        <w:t>ă</w:t>
      </w:r>
      <w:r>
        <w:rPr>
          <w:rFonts w:ascii="Times New Roman" w:hAnsi="Times New Roman" w:eastAsia="Times New Roman" w:cs="Times New Roman"/>
          <w:b/>
          <w:bCs/>
          <w:sz w:val="28"/>
          <w:szCs w:val="28"/>
        </w:rPr>
        <w:t>n Lang?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Đọc dữ liệu trong sách giáo khoa, Sau đó lên bảng hoàn thành sơ đồ bộ máy nhà nước Văn Lang.</w:t>
      </w: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mc:AlternateContent>
          <mc:Choice Requires="wpg">
            <w:drawing>
              <wp:anchor distT="0" distB="0" distL="114300" distR="114300" simplePos="0" relativeHeight="251665408" behindDoc="0" locked="0" layoutInCell="1" allowOverlap="1">
                <wp:simplePos x="0" y="0"/>
                <wp:positionH relativeFrom="column">
                  <wp:posOffset>1027430</wp:posOffset>
                </wp:positionH>
                <wp:positionV relativeFrom="paragraph">
                  <wp:posOffset>-1905</wp:posOffset>
                </wp:positionV>
                <wp:extent cx="3129280" cy="2490470"/>
                <wp:effectExtent l="12700" t="6350" r="20320" b="17780"/>
                <wp:wrapNone/>
                <wp:docPr id="47" name="Group 47"/>
                <wp:cNvGraphicFramePr/>
                <a:graphic xmlns:a="http://schemas.openxmlformats.org/drawingml/2006/main">
                  <a:graphicData uri="http://schemas.microsoft.com/office/word/2010/wordprocessingGroup">
                    <wpg:wgp>
                      <wpg:cNvGrpSpPr/>
                      <wpg:grpSpPr>
                        <a:xfrm>
                          <a:off x="0" y="0"/>
                          <a:ext cx="3129280" cy="2490470"/>
                          <a:chOff x="0" y="0"/>
                          <a:chExt cx="4331055" cy="3511549"/>
                        </a:xfrm>
                      </wpg:grpSpPr>
                      <wps:wsp>
                        <wps:cNvPr id="35" name="Straight Arrow Connector 35"/>
                        <wps:cNvCnPr>
                          <a:stCxn id="41" idx="2"/>
                          <a:endCxn id="42" idx="0"/>
                        </wps:cNvCnPr>
                        <wps:spPr>
                          <a:xfrm flipH="1">
                            <a:off x="1251127" y="762000"/>
                            <a:ext cx="993776" cy="535880"/>
                          </a:xfrm>
                          <a:prstGeom prst="straightConnector1">
                            <a:avLst/>
                          </a:prstGeom>
                          <a:ln w="38100" cap="flat" cmpd="sng">
                            <a:solidFill>
                              <a:srgbClr val="C00000"/>
                            </a:solidFill>
                            <a:prstDash val="solid"/>
                            <a:headEnd type="none" w="med" len="med"/>
                            <a:tailEnd type="triangle" w="med" len="med"/>
                          </a:ln>
                        </wps:spPr>
                        <wps:bodyPr/>
                      </wps:wsp>
                      <wps:wsp>
                        <wps:cNvPr id="36" name="Straight Arrow Connector 36"/>
                        <wps:cNvCnPr>
                          <a:stCxn id="41" idx="2"/>
                          <a:endCxn id="43" idx="0"/>
                        </wps:cNvCnPr>
                        <wps:spPr>
                          <a:xfrm>
                            <a:off x="2244903" y="762000"/>
                            <a:ext cx="993952" cy="535880"/>
                          </a:xfrm>
                          <a:prstGeom prst="straightConnector1">
                            <a:avLst/>
                          </a:prstGeom>
                          <a:ln w="38100" cap="flat" cmpd="sng">
                            <a:solidFill>
                              <a:srgbClr val="C00000"/>
                            </a:solidFill>
                            <a:prstDash val="solid"/>
                            <a:headEnd type="none" w="med" len="med"/>
                            <a:tailEnd type="triangle" w="med" len="med"/>
                          </a:ln>
                        </wps:spPr>
                        <wps:bodyPr/>
                      </wps:wsp>
                      <wps:wsp>
                        <wps:cNvPr id="37" name="Straight Arrow Connector 37"/>
                        <wps:cNvCnPr>
                          <a:stCxn id="42" idx="2"/>
                          <a:endCxn id="44" idx="0"/>
                        </wps:cNvCnPr>
                        <wps:spPr>
                          <a:xfrm flipH="1">
                            <a:off x="625564" y="2059880"/>
                            <a:ext cx="625563" cy="689669"/>
                          </a:xfrm>
                          <a:prstGeom prst="straightConnector1">
                            <a:avLst/>
                          </a:prstGeom>
                          <a:ln w="38100" cap="flat" cmpd="sng">
                            <a:solidFill>
                              <a:srgbClr val="002060"/>
                            </a:solidFill>
                            <a:prstDash val="solid"/>
                            <a:headEnd type="none" w="med" len="med"/>
                            <a:tailEnd type="triangle" w="med" len="med"/>
                          </a:ln>
                        </wps:spPr>
                        <wps:bodyPr/>
                      </wps:wsp>
                      <wps:wsp>
                        <wps:cNvPr id="38" name="Straight Arrow Connector 38"/>
                        <wps:cNvCnPr>
                          <a:endCxn id="45" idx="0"/>
                        </wps:cNvCnPr>
                        <wps:spPr>
                          <a:xfrm>
                            <a:off x="1255668" y="2082799"/>
                            <a:ext cx="909860" cy="666750"/>
                          </a:xfrm>
                          <a:prstGeom prst="straightConnector1">
                            <a:avLst/>
                          </a:prstGeom>
                          <a:ln w="38100" cap="flat" cmpd="sng">
                            <a:solidFill>
                              <a:srgbClr val="002060"/>
                            </a:solidFill>
                            <a:prstDash val="solid"/>
                            <a:headEnd type="none" w="med" len="med"/>
                            <a:tailEnd type="triangle" w="med" len="med"/>
                          </a:ln>
                        </wps:spPr>
                        <wps:bodyPr/>
                      </wps:wsp>
                      <wps:wsp>
                        <wps:cNvPr id="39" name="Straight Arrow Connector 39"/>
                        <wps:cNvCnPr>
                          <a:stCxn id="43" idx="2"/>
                          <a:endCxn id="46" idx="0"/>
                        </wps:cNvCnPr>
                        <wps:spPr>
                          <a:xfrm>
                            <a:off x="3238855" y="2059880"/>
                            <a:ext cx="466637" cy="689669"/>
                          </a:xfrm>
                          <a:prstGeom prst="straightConnector1">
                            <a:avLst/>
                          </a:prstGeom>
                          <a:ln w="38100" cap="flat" cmpd="sng">
                            <a:solidFill>
                              <a:srgbClr val="002060"/>
                            </a:solidFill>
                            <a:prstDash val="solid"/>
                            <a:headEnd type="none" w="med" len="med"/>
                            <a:tailEnd type="triangle" w="med" len="med"/>
                          </a:ln>
                        </wps:spPr>
                        <wps:bodyPr/>
                      </wps:wsp>
                      <wps:wsp>
                        <wps:cNvPr id="40" name="Straight Arrow Connector 40"/>
                        <wps:cNvCnPr>
                          <a:endCxn id="45" idx="0"/>
                        </wps:cNvCnPr>
                        <wps:spPr>
                          <a:xfrm flipH="1">
                            <a:off x="2165528" y="2053530"/>
                            <a:ext cx="1073326" cy="696019"/>
                          </a:xfrm>
                          <a:prstGeom prst="straightConnector1">
                            <a:avLst/>
                          </a:prstGeom>
                          <a:ln w="38100" cap="flat" cmpd="sng">
                            <a:solidFill>
                              <a:srgbClr val="002060"/>
                            </a:solidFill>
                            <a:prstDash val="solid"/>
                            <a:headEnd type="none" w="med" len="med"/>
                            <a:tailEnd type="triangle" w="med" len="med"/>
                          </a:ln>
                        </wps:spPr>
                        <wps:bodyPr/>
                      </wps:wsp>
                      <wps:wsp>
                        <wps:cNvPr id="41" name="Rounded Rectangle 41"/>
                        <wps:cNvSpPr/>
                        <wps:spPr>
                          <a:xfrm>
                            <a:off x="1539964" y="0"/>
                            <a:ext cx="1409878" cy="762000"/>
                          </a:xfrm>
                          <a:prstGeom prst="roundRect">
                            <a:avLst>
                              <a:gd name="adj" fmla="val 16667"/>
                            </a:avLst>
                          </a:prstGeom>
                          <a:gradFill rotWithShape="0">
                            <a:gsLst>
                              <a:gs pos="0">
                                <a:srgbClr val="FABF8F"/>
                              </a:gs>
                              <a:gs pos="50000">
                                <a:srgbClr val="FDE9D9"/>
                              </a:gs>
                              <a:gs pos="100000">
                                <a:srgbClr val="FABF8F"/>
                              </a:gs>
                            </a:gsLst>
                            <a:lin ang="18900000" scaled="1"/>
                            <a:tileRect/>
                          </a:gradFill>
                          <a:ln w="12700" cap="flat" cmpd="sng">
                            <a:solidFill>
                              <a:srgbClr val="FABF8F"/>
                            </a:solidFill>
                            <a:prstDash val="solid"/>
                            <a:headEnd type="none" w="med" len="med"/>
                            <a:tailEnd type="none" w="med" len="med"/>
                          </a:ln>
                          <a:effectLst>
                            <a:outerShdw dist="28398" dir="3806096" algn="ctr" rotWithShape="0">
                              <a:srgbClr val="974706">
                                <a:alpha val="50000"/>
                              </a:srgbClr>
                            </a:outerShdw>
                          </a:effectLst>
                        </wps:spPr>
                        <wps:bodyPr anchor="ctr" anchorCtr="0" upright="1"/>
                      </wps:wsp>
                      <wps:wsp>
                        <wps:cNvPr id="42" name="Rounded Rectangle 42"/>
                        <wps:cNvSpPr/>
                        <wps:spPr>
                          <a:xfrm>
                            <a:off x="625563" y="1297880"/>
                            <a:ext cx="1251127" cy="762000"/>
                          </a:xfrm>
                          <a:prstGeom prst="roundRect">
                            <a:avLst>
                              <a:gd name="adj" fmla="val 16667"/>
                            </a:avLst>
                          </a:prstGeom>
                          <a:solidFill>
                            <a:srgbClr val="EFEDD5"/>
                          </a:solidFill>
                          <a:ln w="25400" cap="flat" cmpd="sng">
                            <a:solidFill>
                              <a:srgbClr val="385D8A"/>
                            </a:solidFill>
                            <a:prstDash val="solid"/>
                            <a:headEnd type="none" w="med" len="med"/>
                            <a:tailEnd type="none" w="med" len="med"/>
                          </a:ln>
                        </wps:spPr>
                        <wps:txb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(Bộ)</w:t>
                              </w:r>
                            </w:p>
                          </w:txbxContent>
                        </wps:txbx>
                        <wps:bodyPr anchor="ctr" anchorCtr="0" upright="1"/>
                      </wps:wsp>
                      <wps:wsp>
                        <wps:cNvPr id="43" name="Rounded Rectangle 43"/>
                        <wps:cNvSpPr/>
                        <wps:spPr>
                          <a:xfrm>
                            <a:off x="2613291" y="1297880"/>
                            <a:ext cx="1251127" cy="762000"/>
                          </a:xfrm>
                          <a:prstGeom prst="roundRect">
                            <a:avLst>
                              <a:gd name="adj" fmla="val 16667"/>
                            </a:avLst>
                          </a:prstGeom>
                          <a:solidFill>
                            <a:srgbClr val="EFEDD5"/>
                          </a:solidFill>
                          <a:ln w="25400" cap="flat" cmpd="sng">
                            <a:solidFill>
                              <a:srgbClr val="385D8A"/>
                            </a:solidFill>
                            <a:prstDash val="solid"/>
                            <a:headEnd type="none" w="med" len="med"/>
                            <a:tailEnd type="none" w="med" len="med"/>
                          </a:ln>
                        </wps:spPr>
                        <wps:txb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(Bộ)</w:t>
                              </w:r>
                            </w:p>
                          </w:txbxContent>
                        </wps:txbx>
                        <wps:bodyPr anchor="ctr" anchorCtr="0" upright="1"/>
                      </wps:wsp>
                      <wps:wsp>
                        <wps:cNvPr id="44" name="Rounded Rectangle 44"/>
                        <wps:cNvSpPr/>
                        <wps:spPr>
                          <a:xfrm>
                            <a:off x="0" y="2749549"/>
                            <a:ext cx="1251127" cy="762000"/>
                          </a:xfrm>
                          <a:prstGeom prst="roundRect">
                            <a:avLst>
                              <a:gd name="adj" fmla="val 16667"/>
                            </a:avLst>
                          </a:prstGeom>
                          <a:solidFill>
                            <a:srgbClr val="00B050"/>
                          </a:solidFill>
                          <a:ln w="25400" cap="flat" cmpd="sng">
                            <a:solidFill>
                              <a:srgbClr val="385D8A"/>
                            </a:solidFill>
                            <a:prstDash val="solid"/>
                            <a:headEnd type="none" w="med" len="med"/>
                            <a:tailEnd type="none" w="med" len="med"/>
                          </a:ln>
                        </wps:spPr>
                        <wps:txb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(Chiềng, chạ)</w:t>
                              </w:r>
                            </w:p>
                          </w:txbxContent>
                        </wps:txbx>
                        <wps:bodyPr anchor="ctr" anchorCtr="0" upright="1"/>
                      </wps:wsp>
                      <wps:wsp>
                        <wps:cNvPr id="45" name="Rounded Rectangle 45"/>
                        <wps:cNvSpPr/>
                        <wps:spPr>
                          <a:xfrm>
                            <a:off x="1539964" y="2749549"/>
                            <a:ext cx="1251127" cy="762000"/>
                          </a:xfrm>
                          <a:prstGeom prst="roundRect">
                            <a:avLst>
                              <a:gd name="adj" fmla="val 16667"/>
                            </a:avLst>
                          </a:prstGeom>
                          <a:solidFill>
                            <a:srgbClr val="00B050"/>
                          </a:solidFill>
                          <a:ln w="25400" cap="flat" cmpd="sng">
                            <a:solidFill>
                              <a:srgbClr val="385D8A"/>
                            </a:solidFill>
                            <a:prstDash val="solid"/>
                            <a:headEnd type="none" w="med" len="med"/>
                            <a:tailEnd type="none" w="med" len="med"/>
                          </a:ln>
                        </wps:spPr>
                        <wps:txbx>
                          <w:txbxContent>
                            <w:p>
                              <w:pPr>
                                <w:spacing w:after="200" w:line="276" w:lineRule="auto"/>
                                <w:jc w:val="center"/>
                                <w:rPr>
                                  <w:rFonts w:ascii="Times New Roman" w:hAnsi="Times New Roman" w:eastAsia="Times New Roman" w:cs="Times New Roman"/>
                                  <w:sz w:val="24"/>
                                  <w:szCs w:val="26"/>
                                </w:rPr>
                              </w:pPr>
                              <w:r>
                                <w:rPr>
                                  <w:rFonts w:ascii="Times New Roman" w:hAnsi="Times New Roman" w:eastAsia="Times New Roman" w:cs="Times New Roman"/>
                                  <w:sz w:val="26"/>
                                  <w:szCs w:val="26"/>
                                </w:rPr>
                                <w:t>(</w:t>
                              </w:r>
                              <w:r>
                                <w:rPr>
                                  <w:rFonts w:ascii="Times New Roman" w:hAnsi="Times New Roman" w:eastAsia="Times New Roman" w:cs="Times New Roman"/>
                                  <w:sz w:val="24"/>
                                  <w:szCs w:val="26"/>
                                </w:rPr>
                                <w:t>Chiềng, chạ)</w:t>
                              </w:r>
                            </w:p>
                            <w:p>
                              <w:pPr>
                                <w:spacing w:after="200" w:line="276" w:lineRule="auto"/>
                                <w:jc w:val="center"/>
                                <w:rPr>
                                  <w:rFonts w:ascii="Times New Roman" w:hAnsi="Times New Roman" w:eastAsia="Times New Roman" w:cs="Times New Roman"/>
                                  <w:sz w:val="26"/>
                                  <w:szCs w:val="26"/>
                                </w:rPr>
                              </w:pPr>
                            </w:p>
                          </w:txbxContent>
                        </wps:txbx>
                        <wps:bodyPr anchor="ctr" anchorCtr="0" upright="1"/>
                      </wps:wsp>
                      <wps:wsp>
                        <wps:cNvPr id="46" name="Rounded Rectangle 46"/>
                        <wps:cNvSpPr/>
                        <wps:spPr>
                          <a:xfrm>
                            <a:off x="3079928" y="2749549"/>
                            <a:ext cx="1251127" cy="762000"/>
                          </a:xfrm>
                          <a:prstGeom prst="roundRect">
                            <a:avLst>
                              <a:gd name="adj" fmla="val 16667"/>
                            </a:avLst>
                          </a:prstGeom>
                          <a:solidFill>
                            <a:srgbClr val="00B050"/>
                          </a:solidFill>
                          <a:ln w="25400" cap="flat" cmpd="sng">
                            <a:solidFill>
                              <a:srgbClr val="385D8A"/>
                            </a:solidFill>
                            <a:prstDash val="solid"/>
                            <a:headEnd type="none" w="med" len="med"/>
                            <a:tailEnd type="none" w="med" len="med"/>
                          </a:ln>
                        </wps:spPr>
                        <wps:txb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(Chiềng, chạ)</w:t>
                              </w:r>
                            </w:p>
                            <w:p>
                              <w:pPr>
                                <w:spacing w:after="200" w:line="276" w:lineRule="auto"/>
                                <w:jc w:val="center"/>
                                <w:rPr>
                                  <w:rFonts w:ascii="Times New Roman" w:hAnsi="Times New Roman" w:eastAsia="Times New Roman" w:cs="Times New Roman"/>
                                  <w:sz w:val="26"/>
                                  <w:szCs w:val="26"/>
                                </w:rPr>
                              </w:pPr>
                            </w:p>
                          </w:txbxContent>
                        </wps:txbx>
                        <wps:bodyPr anchor="ctr" anchorCtr="0" upright="1"/>
                      </wps:wsp>
                    </wpg:wgp>
                  </a:graphicData>
                </a:graphic>
              </wp:anchor>
            </w:drawing>
          </mc:Choice>
          <mc:Fallback>
            <w:pict>
              <v:group id="_x0000_s1026" o:spid="_x0000_s1026" o:spt="203" style="position:absolute;left:0pt;margin-left:80.9pt;margin-top:-0.15pt;height:196.1pt;width:246.4pt;z-index:251665408;mso-width-relative:page;mso-height-relative:page;" coordsize="4331055,3511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">
                <o:lock v:ext="edit" aspectratio="f"/>
                <v:shape id="_x0000_s1026" o:spid="_x0000_s1026" o:spt="32" type="#_x0000_t32" style="position:absolute;left:1251127;top:762000;flip:x;height:535880;width:993776;" o:connectortype="straight" filled="f" stroked="t" insetpen="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CzMEAAADaAAAADwAAAGRycy9kb3ducmV2LnhtbESPT4vCMBTE74LfITxhb5rag0g1ShVk&#10;dy/i3/uzebbF5qXbZNv67Y2wsMdhZn7DLNe9qURLjSstK5hOIhDEmdUl5wou5914DsJ5ZI2VZVLw&#10;JAfr1XCwxETbjo/UnnwuAoRdggoK7+tESpcVZNBNbE0cvLttDPogm1zqBrsAN5WMo2gmDZYcFgqs&#10;aVtQ9jj9GgX3aht3cfvcfB7cTV5/vtN6tk+V+hj16QKEp97/h//aX1pBDO8r4QbI1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r0LMwQAAANoAAAAPAAAAAAAAAAAAAAAA&#10;AKECAABkcnMvZG93bnJldi54bWxQSwUGAAAAAAQABAD5AAAAjwMAAAAA&#10;">
                  <v:fill on="f" focussize="0,0"/>
                  <v:stroke weight="3pt" color="#C00000" joinstyle="round" endarrow="block"/>
                  <v:imagedata o:title=""/>
                  <o:lock v:ext="edit" aspectratio="f"/>
                </v:shape>
                <v:shape id="_x0000_s1026" o:spid="_x0000_s1026" o:spt="32" type="#_x0000_t32" style="position:absolute;left:2244903;top:762000;height:535880;width:993952;" o:connectortype="straight" filled="f" stroked="t" insetpen="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H9PsMAAADaAAAADwAAAGRycy9kb3ducmV2LnhtbESPzWrCQBSF90LfYbiF7urEWIpEJxIE&#10;RdpV1YXuLpmbTDBzJ2ZGTfv0nULB5eH8fJzFcrCtuFHvG8cKJuMEBHHpdMO1gsN+/ToD4QOyxtYx&#10;KfgmD8v8abTATLs7f9FtF2oRR9hnqMCE0GVS+tKQRT92HXH0KtdbDFH2tdQ93uO4bWWaJO/SYsOR&#10;YLCjlaHyvLvaCJnMTh+XtDh+bsJbWpiK/c95qtTL81DMQQQawiP8395qBVP4uxJvgMx/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B/T7DAAAA2gAAAA8AAAAAAAAAAAAA&#10;AAAAoQIAAGRycy9kb3ducmV2LnhtbFBLBQYAAAAABAAEAPkAAACRAwAAAAA=&#10;">
                  <v:fill on="f" focussize="0,0"/>
                  <v:stroke weight="3pt" color="#C00000" joinstyle="round" endarrow="block"/>
                  <v:imagedata o:title=""/>
                  <o:lock v:ext="edit" aspectratio="f"/>
                </v:shape>
                <v:shape id="_x0000_s1026" o:spid="_x0000_s1026" o:spt="32" type="#_x0000_t32" style="position:absolute;left:625564;top:2059880;flip:x;height:689669;width:625563;" o:connectortype="straight" filled="f" stroked="t" insetpen="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zJiMUAAADaAAAADwAAAGRycy9kb3ducmV2LnhtbESPT2sCMRTE70K/Q3gFL1KzWrGyNYp/&#10;KHjSrS20x9fN6+7i5mVJoq7f3giCx2FmfsNM562pxYmcrywrGPQTEMS51RUXCr6/Pl4mIHxA1lhb&#10;JgUX8jCfPXWmmGp75k867UMhIoR9igrKEJpUSp+XZND3bUMcvX/rDIYoXSG1w3OEm1oOk2QsDVYc&#10;F0psaFVSftgfjYJs9fq7zdykGvV+lllvs/7b1fymVPe5XbyDCNSGR/je3mgFI7hdiTd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zJiMUAAADaAAAADwAAAAAAAAAA&#10;AAAAAAChAgAAZHJzL2Rvd25yZXYueG1sUEsFBgAAAAAEAAQA+QAAAJMDAAAAAA==&#10;">
                  <v:fill on="f" focussize="0,0"/>
                  <v:stroke weight="3pt" color="#002060" joinstyle="round" endarrow="block"/>
                  <v:imagedata o:title=""/>
                  <o:lock v:ext="edit" aspectratio="f"/>
                </v:shape>
                <v:shape id="_x0000_s1026" o:spid="_x0000_s1026" o:spt="32" type="#_x0000_t32" style="position:absolute;left:1255668;top:2082799;height:666750;width:909860;" o:connectortype="straight" filled="f" stroked="t" insetpen="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pr48UAAADaAAAADwAAAGRycy9kb3ducmV2LnhtbESPT2vCQBTE7wW/w/IEb3WjoNToKmIR&#10;215Ko/jn9sw+k9js25BdNX77rlDwOMzMb5jJrDGluFLtCssKet0IBHFqdcGZgs16+foGwnlkjaVl&#10;UnAnB7Np62WCsbY3/qFr4jMRIOxiVJB7X8VSujQng65rK+LgnWxt0AdZZ1LXeAtwU8p+FA2lwYLD&#10;Qo4VLXJKf5OLUbAujxdaJaPvbbb/cp/D98HufKiU6rSb+RiEp8Y/w//tD61gAI8r4QbI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Gpr48UAAADaAAAADwAAAAAAAAAA&#10;AAAAAAChAgAAZHJzL2Rvd25yZXYueG1sUEsFBgAAAAAEAAQA+QAAAJMDAAAAAA==&#10;">
                  <v:fill on="f" focussize="0,0"/>
                  <v:stroke weight="3pt" color="#002060" joinstyle="round" endarrow="block"/>
                  <v:imagedata o:title=""/>
                  <o:lock v:ext="edit" aspectratio="f"/>
                </v:shape>
                <v:shape id="_x0000_s1026" o:spid="_x0000_s1026" o:spt="32" type="#_x0000_t32" style="position:absolute;left:3238855;top:2059880;height:689669;width:466637;" o:connectortype="straight" filled="f" stroked="t" insetpen="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1lMUAAADaAAAADwAAAGRycy9kb3ducmV2LnhtbESPT2vCQBTE7wW/w/IEb81GwVBTVxGl&#10;9M+lGKWtt2f2mUSzb0N21fTbdwuCx2FmfsNM552pxYVaV1lWMIxiEMS51RUXCrabl8cnEM4ja6wt&#10;k4JfcjCf9R6mmGp75TVdMl+IAGGXooLS+yaV0uUlGXSRbYiDd7CtQR9kW0jd4jXATS1HcZxIgxWH&#10;hRIbWpaUn7KzUbCp92d6zSafX8XPh3tPVuPv465RatDvFs8gPHX+Hr6137SCBP6vhBsgZ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j1lMUAAADaAAAADwAAAAAAAAAA&#10;AAAAAAChAgAAZHJzL2Rvd25yZXYueG1sUEsFBgAAAAAEAAQA+QAAAJMDAAAAAA==&#10;">
                  <v:fill on="f" focussize="0,0"/>
                  <v:stroke weight="3pt" color="#002060" joinstyle="round" endarrow="block"/>
                  <v:imagedata o:title=""/>
                  <o:lock v:ext="edit" aspectratio="f"/>
                </v:shape>
                <v:shape id="_x0000_s1026" o:spid="_x0000_s1026" o:spt="32" type="#_x0000_t32" style="position:absolute;left:2165528;top:2053530;flip:x;height:696019;width:1073326;" o:connectortype="straight" filled="f" stroked="t" insetpen="f" coordsize="21600,2160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5X/8UAAADaAAAADwAAAGRycy9kb3ducmV2LnhtbESPT2sCMRTE74V+h/CEXkSzalHZGkUt&#10;BU91/QPt8XXz3F26eVmSVNdvb4SCx2FmfsPMFq2pxZmcrywrGPQTEMS51RUXCo6Hj94UhA/IGmvL&#10;pOBKHhbz56cZptpeeEfnfShEhLBPUUEZQpNK6fOSDPq+bYijd7LOYIjSFVI7vES4qeUwScbSYMVx&#10;ocSG1iXlv/s/oyBbj74/MzetXrtfq6y7ef/Z1jxR6qXTLt9ABGrDI/zf3mgFE7hfiTd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V5X/8UAAADaAAAADwAAAAAAAAAA&#10;AAAAAAChAgAAZHJzL2Rvd25yZXYueG1sUEsFBgAAAAAEAAQA+QAAAJMDAAAAAA==&#10;">
                  <v:fill on="f" focussize="0,0"/>
                  <v:stroke weight="3pt" color="#002060" joinstyle="round" endarrow="block"/>
                  <v:imagedata o:title=""/>
                  <o:lock v:ext="edit" aspectratio="f"/>
                </v:shape>
                <v:roundrect id="_x0000_s1026" o:spid="_x0000_s1026" o:spt="2" style="position:absolute;left:1539964;top:0;height:762000;width:1409878;v-text-anchor:middle;" fillcolor="#FABF8F" filled="t" stroked="t" coordsize="21600,21600" arcsize="0.166666666666667" o:gfxdata="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gvvu7sAAADb&#10;AAAADwAAAAAAAAABACAAAAAiAAAAZHJzL2Rvd25yZXYueG1sUEsBAhQAFAAAAAgAh07iQDMvBZ47&#10;AAAAOQAAABAAAAAAAAAAAQAgAAAACgEAAGRycy9zaGFwZXhtbC54bWxQSwUGAAAAAAYABgBbAQAA&#10;tAMAAAAA&#10;">
                  <v:fill type="gradient" on="t" color2="#FDE9D9" angle="135" focus="50%" focussize="0f,0f" focusposition="0f,0f"/>
                  <v:stroke weight="1pt" color="#FABF8F" joinstyle="round"/>
                  <v:imagedata o:title=""/>
                  <o:lock v:ext="edit" aspectratio="f"/>
                  <v:shadow on="t" color="#974706" opacity="32768f" offset="1pt,2pt" origin="0f,0f" matrix="65536f,0f,0f,65536f"/>
                </v:roundrect>
                <v:roundrect id="_x0000_s1026" o:spid="_x0000_s1026" o:spt="2" style="position:absolute;left:625563;top:1297880;height:762000;width:1251127;v-text-anchor:middle;" fillcolor="#EFEDD5"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ixKb8A&#10;AADaAAAADwAAAGRycy9kb3ducmV2LnhtbESPzarCMBSE9xd8h3AEd7epLqT2GkUFQXDlz90fmmNT&#10;bE5qE7X69EYQXA4z8w0znXe2FjdqfeVYwTBJQRAXTldcKjge1r8ZCB+QNdaOScGDPMxnvZ8p5trd&#10;eUe3fShFhLDPUYEJocml9IUhiz5xDXH0Tq61GKJsS6lbvEe4reUoTcfSYsVxwWBDK0PFeX+1CrJs&#10;edji04T/yTmTy0t16lZOKjXod4s/EIG68A1/2hutYALvK/EGyN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aLEpvwAAANoAAAAPAAAAAAAAAAAAAAAAAJgCAABkcnMvZG93bnJl&#10;di54bWxQSwUGAAAAAAQABAD1AAAAhAMAAAAA&#10;">
                  <v:fill on="t" focussize="0,0"/>
                  <v:stroke weight="2pt" color="#385D8A" joinstyle="round"/>
                  <v:imagedata o:title=""/>
                  <o:lock v:ext="edit" aspectratio="f"/>
                  <v:textbo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(Bộ)</w:t>
                        </w:r>
                      </w:p>
                    </w:txbxContent>
                  </v:textbox>
                </v:roundrect>
                <v:roundrect id="_x0000_s1026" o:spid="_x0000_s1026" o:spt="2" style="position:absolute;left:2613291;top:1297880;height:762000;width:1251127;v-text-anchor:middle;" fillcolor="#EFEDD5"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TI9MEA&#10;AADbAAAADwAAAGRycy9kb3ducmV2LnhtbESPT4vCMBDF78J+hzAL3jRdD1KrUVZBWPDkv/vQjE2x&#10;mXSbrHb99M5B8DbDe/Pebxar3jfqRl2sAxv4GmegiMtga64MnI7bUQ4qJmSLTWAy8E8RVsuPwQIL&#10;G+68p9shVUpCOBZowKXUFlrH0pHHOA4tsWiX0HlMsnaVth3eJdw3epJlU+2xZmlw2NLGUXk9/HkD&#10;eb4+7vDh0nl2zfX6t770m6CNGX7233NQifr0Nr+uf6zgC738IgPo5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1kyPTBAAAA2wAAAA8AAAAAAAAAAAAAAAAAmAIAAGRycy9kb3du&#10;cmV2LnhtbFBLBQYAAAAABAAEAPUAAACGAwAAAAA=&#10;">
                  <v:fill on="t" focussize="0,0"/>
                  <v:stroke weight="2pt" color="#385D8A" joinstyle="round"/>
                  <v:imagedata o:title=""/>
                  <o:lock v:ext="edit" aspectratio="f"/>
                  <v:textbo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(Bộ)</w:t>
                        </w:r>
                      </w:p>
                    </w:txbxContent>
                  </v:textbox>
                </v:roundrect>
                <v:roundrect id="_x0000_s1026" o:spid="_x0000_s1026" o:spt="2" style="position:absolute;left:0;top:2749549;height:762000;width:1251127;v-text-anchor:middle;" fillcolor="#00B050"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092b0A&#10;AADbAAAADwAAAGRycy9kb3ducmV2LnhtbERPvQrCMBDeBd8hnOCmqQ4q1ShFEB1EsOrgdjRnW2wu&#10;pYla394Igtt9fL+3WLWmEk9qXGlZwWgYgSDOrC45V3A+bQYzEM4ja6wsk4I3OVgtu50Fxtq++EjP&#10;1OcihLCLUUHhfR1L6bKCDLqhrYkDd7ONQR9gk0vd4CuEm0qOo2giDZYcGgqsaV1Qdk8fRsFF7td5&#10;up1eDu3titrvE3y4RKl+r03mIDy1/i/+uXc6zB/B95dw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n6092b0AAADbAAAADwAAAAAAAAAAAAAAAACYAgAAZHJzL2Rvd25yZXYu&#10;eG1sUEsFBgAAAAAEAAQA9QAAAIIDAAAAAA==&#10;">
                  <v:fill on="t" focussize="0,0"/>
                  <v:stroke weight="2pt" color="#385D8A" joinstyle="round"/>
                  <v:imagedata o:title=""/>
                  <o:lock v:ext="edit" aspectratio="f"/>
                  <v:textbo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(Chiềng, chạ)</w:t>
                        </w:r>
                      </w:p>
                    </w:txbxContent>
                  </v:textbox>
                </v:roundrect>
                <v:roundrect id="_x0000_s1026" o:spid="_x0000_s1026" o:spt="2" style="position:absolute;left:1539964;top:2749549;height:762000;width:1251127;v-text-anchor:middle;" fillcolor="#00B050"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jrr0A&#10;AADbAAAADwAAAGRycy9kb3ducmV2LnhtbERPvQrCMBDeBd8hnOCmqQ4q1ShFEB1EsOrgdjRnW2wu&#10;pYla394Igtt9fL+3WLWmEk9qXGlZwWgYgSDOrC45V3A+bQYzEM4ja6wsk4I3OVgtu50Fxtq++EjP&#10;1OcihLCLUUHhfR1L6bKCDLqhrYkDd7ONQR9gk0vd4CuEm0qOo2giDZYcGgqsaV1Qdk8fRsFF7td5&#10;up1eDu3titrvE3y4RKl+r03mIDy1/i/+uXc6zB/D95dw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3+jrr0AAADbAAAADwAAAAAAAAAAAAAAAACYAgAAZHJzL2Rvd25yZXYu&#10;eG1sUEsFBgAAAAAEAAQA9QAAAIIDAAAAAA==&#10;">
                  <v:fill on="t" focussize="0,0"/>
                  <v:stroke weight="2pt" color="#385D8A" joinstyle="round"/>
                  <v:imagedata o:title=""/>
                  <o:lock v:ext="edit" aspectratio="f"/>
                  <v:textbox>
                    <w:txbxContent>
                      <w:p>
                        <w:pPr>
                          <w:spacing w:after="200" w:line="276" w:lineRule="auto"/>
                          <w:jc w:val="center"/>
                          <w:rPr>
                            <w:rFonts w:ascii="Times New Roman" w:hAnsi="Times New Roman" w:eastAsia="Times New Roman" w:cs="Times New Roman"/>
                            <w:sz w:val="24"/>
                            <w:szCs w:val="26"/>
                          </w:rPr>
                        </w:pPr>
                        <w:r>
                          <w:rPr>
                            <w:rFonts w:ascii="Times New Roman" w:hAnsi="Times New Roman" w:eastAsia="Times New Roman" w:cs="Times New Roman"/>
                            <w:sz w:val="26"/>
                            <w:szCs w:val="26"/>
                          </w:rPr>
                          <w:t>(</w:t>
                        </w:r>
                        <w:r>
                          <w:rPr>
                            <w:rFonts w:ascii="Times New Roman" w:hAnsi="Times New Roman" w:eastAsia="Times New Roman" w:cs="Times New Roman"/>
                            <w:sz w:val="24"/>
                            <w:szCs w:val="26"/>
                          </w:rPr>
                          <w:t>Chiềng, chạ)</w:t>
                        </w:r>
                      </w:p>
                      <w:p>
                        <w:pPr>
                          <w:spacing w:after="200" w:line="276" w:lineRule="auto"/>
                          <w:jc w:val="center"/>
                          <w:rPr>
                            <w:rFonts w:ascii="Times New Roman" w:hAnsi="Times New Roman" w:eastAsia="Times New Roman" w:cs="Times New Roman"/>
                            <w:sz w:val="26"/>
                            <w:szCs w:val="26"/>
                          </w:rPr>
                        </w:pPr>
                      </w:p>
                    </w:txbxContent>
                  </v:textbox>
                </v:roundrect>
                <v:roundrect id="_x0000_s1026" o:spid="_x0000_s1026" o:spt="2" style="position:absolute;left:3079928;top:2749549;height:762000;width:1251127;v-text-anchor:middle;" fillcolor="#00B050" filled="t" stroked="t" insetpen="f" coordsize="21600,21600" arcsize="0.1666666666666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MGNcEA&#10;AADbAAAADwAAAGRycy9kb3ducmV2LnhtbERPS2vCQBC+C/0Pywi96UYLWqKrBKHYQyiYNofehuyY&#10;BLOzIbt59N93BcHbfHzP2R8n04iBOldbVrBaRiCIC6trLhX8fH8s3kE4j6yxsUwK/sjB8fAy22Os&#10;7cgXGjJfihDCLkYFlfdtLKUrKjLolrYlDtzVdgZ9gF0pdYdjCDeNXEfRRhqsOTRU2NKpouKW9UZB&#10;LtNTmZ23+dd0/UXt0wR7lyj1Op+SHQhPk3+KH+5PHea/wf2XcIA8/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zBjXBAAAA2wAAAA8AAAAAAAAAAAAAAAAAmAIAAGRycy9kb3du&#10;cmV2LnhtbFBLBQYAAAAABAAEAPUAAACGAwAAAAA=&#10;">
                  <v:fill on="t" focussize="0,0"/>
                  <v:stroke weight="2pt" color="#385D8A" joinstyle="round"/>
                  <v:imagedata o:title=""/>
                  <o:lock v:ext="edit" aspectratio="f"/>
                  <v:textbox>
                    <w:txbxContent>
                      <w:p>
                        <w:pPr>
                          <w:spacing w:after="200" w:line="276" w:lineRule="auto"/>
                          <w:jc w:val="center"/>
                          <w:rPr>
                            <w:rFonts w:ascii="Times New Roman" w:hAnsi="Times New Roman" w:eastAsia="Times New Roman" w:cs="Times New Roman"/>
                            <w:sz w:val="26"/>
                            <w:szCs w:val="26"/>
                          </w:rPr>
                        </w:pPr>
                        <w:r>
                          <w:rPr>
                            <w:rFonts w:ascii="Times New Roman" w:hAnsi="Times New Roman" w:eastAsia="Times New Roman" w:cs="Times New Roman"/>
                            <w:sz w:val="26"/>
                            <w:szCs w:val="26"/>
                          </w:rPr>
                          <w:t>(Chiềng, chạ)</w:t>
                        </w:r>
                      </w:p>
                      <w:p>
                        <w:pPr>
                          <w:spacing w:after="200" w:line="276" w:lineRule="auto"/>
                          <w:jc w:val="center"/>
                          <w:rPr>
                            <w:rFonts w:ascii="Times New Roman" w:hAnsi="Times New Roman" w:eastAsia="Times New Roman" w:cs="Times New Roman"/>
                            <w:sz w:val="26"/>
                            <w:szCs w:val="26"/>
                          </w:rPr>
                        </w:pPr>
                      </w:p>
                    </w:txbxContent>
                  </v:textbox>
                </v:roundrect>
              </v:group>
            </w:pict>
          </mc:Fallback>
        </mc:AlternateContent>
      </w: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color w:val="000000"/>
          <w:sz w:val="28"/>
          <w:szCs w:val="28"/>
        </w:rPr>
      </w:pPr>
    </w:p>
    <w:p>
      <w:pPr>
        <w:spacing w:after="0" w:line="276" w:lineRule="auto"/>
        <w:jc w:val="both"/>
        <w:rPr>
          <w:rFonts w:ascii="Times New Roman" w:hAnsi="Times New Roman" w:eastAsia="Times New Roman" w:cs="Times New Roman"/>
          <w:iCs/>
          <w:color w:val="000000"/>
          <w:sz w:val="28"/>
          <w:szCs w:val="28"/>
        </w:rPr>
      </w:pPr>
    </w:p>
    <w:p>
      <w:pPr>
        <w:spacing w:after="0" w:line="276" w:lineRule="auto"/>
        <w:jc w:val="both"/>
        <w:rPr>
          <w:rFonts w:ascii="Times New Roman" w:hAnsi="Times New Roman" w:eastAsia="Times New Roman" w:cs="Times New Roman"/>
          <w:iCs/>
          <w:color w:val="000000"/>
          <w:sz w:val="28"/>
          <w:szCs w:val="28"/>
        </w:rPr>
      </w:pPr>
    </w:p>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 xml:space="preserve">? </w:t>
      </w:r>
      <w:r>
        <w:rPr>
          <w:rFonts w:ascii="Times New Roman" w:hAnsi="Times New Roman" w:eastAsia="Times New Roman" w:cs="Times New Roman"/>
          <w:iCs/>
          <w:color w:val="000000"/>
          <w:sz w:val="28"/>
          <w:szCs w:val="28"/>
          <w:lang w:val="nl-NL"/>
        </w:rPr>
        <w:t xml:space="preserve">Em nhận xét gì về tổ chức bộ máy nhà nước Văn Lang ? </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Dựa vào tư liệu trong sách giáo khoa, bản đồ và đoạn clip hãy hoàn thành bảng sau</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4"/>
        <w:gridCol w:w="4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484" w:type="dxa"/>
            <w:shd w:val="clear" w:color="auto" w:fill="auto"/>
            <w:noWrap w:val="0"/>
            <w:vAlign w:val="top"/>
          </w:tcPr>
          <w:p>
            <w:pPr>
              <w:spacing w:after="0" w:line="276"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Nội dung</w:t>
            </w:r>
          </w:p>
        </w:tc>
        <w:tc>
          <w:tcPr>
            <w:tcW w:w="4484"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Nước Âu Lạc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48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Thời gian</w:t>
            </w:r>
          </w:p>
        </w:tc>
        <w:tc>
          <w:tcPr>
            <w:tcW w:w="4484"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48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Bối cảnh ra đời</w:t>
            </w:r>
          </w:p>
        </w:tc>
        <w:tc>
          <w:tcPr>
            <w:tcW w:w="4484"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48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Người đứng đầu</w:t>
            </w:r>
          </w:p>
        </w:tc>
        <w:tc>
          <w:tcPr>
            <w:tcW w:w="4484"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448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Kinh đô</w:t>
            </w:r>
          </w:p>
        </w:tc>
        <w:tc>
          <w:tcPr>
            <w:tcW w:w="4484"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p>
        </w:tc>
      </w:tr>
    </w:tbl>
    <w:p>
      <w:pPr>
        <w:tabs>
          <w:tab w:val="left" w:pos="0"/>
          <w:tab w:val="left" w:pos="120"/>
        </w:tabs>
        <w:spacing w:after="20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Dự kiến sản phẩm</w:t>
      </w:r>
    </w:p>
    <w:tbl>
      <w:tblPr>
        <w:tblStyle w:val="3"/>
        <w:tblW w:w="115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27"/>
        <w:gridCol w:w="8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pPr>
              <w:tabs>
                <w:tab w:val="left" w:pos="0"/>
                <w:tab w:val="left" w:pos="120"/>
              </w:tabs>
              <w:spacing w:after="0" w:line="276" w:lineRule="auto"/>
              <w:jc w:val="center"/>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Nội dung</w:t>
            </w:r>
          </w:p>
        </w:tc>
        <w:tc>
          <w:tcPr>
            <w:tcW w:w="8282" w:type="dxa"/>
            <w:shd w:val="clear" w:color="auto" w:fill="auto"/>
            <w:noWrap w:val="0"/>
            <w:vAlign w:val="top"/>
          </w:tcPr>
          <w:p>
            <w:pPr>
              <w:tabs>
                <w:tab w:val="left" w:pos="0"/>
                <w:tab w:val="left" w:pos="120"/>
              </w:tabs>
              <w:spacing w:after="0" w:line="276" w:lineRule="auto"/>
              <w:jc w:val="center"/>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Văn Lang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Nguyên nhân</w:t>
            </w:r>
          </w:p>
        </w:tc>
        <w:tc>
          <w:tcPr>
            <w:tcW w:w="828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pt-BR" w:eastAsia="en-US"/>
              </w:rPr>
              <w:t xml:space="preserve">- </w:t>
            </w:r>
            <w:r>
              <w:rPr>
                <w:rFonts w:ascii="Times New Roman" w:hAnsi="Times New Roman" w:eastAsia="Times New Roman" w:cs="Times New Roman"/>
                <w:sz w:val="28"/>
                <w:szCs w:val="28"/>
                <w:lang w:val="en-US" w:eastAsia="en-US"/>
              </w:rPr>
              <w:t>Sự phân hóa giàu, nghèo =&gt; Xã hội nảy sinh mâu thuẫn.</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 - </w:t>
            </w:r>
            <w:r>
              <w:rPr>
                <w:rFonts w:ascii="Times New Roman" w:hAnsi="Times New Roman" w:eastAsia="Times New Roman" w:cs="Times New Roman"/>
                <w:sz w:val="28"/>
                <w:szCs w:val="28"/>
                <w:lang w:val="vi-VN" w:eastAsia="en-US"/>
              </w:rPr>
              <w:t>Nhu cầu thuỷ lợi và chống giặc ngoại xâm.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Thời gian</w:t>
            </w:r>
          </w:p>
        </w:tc>
        <w:tc>
          <w:tcPr>
            <w:tcW w:w="828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lang w:val="vi-VN" w:eastAsia="en-US"/>
              </w:rPr>
              <w:t>Khoảng thế kỉ VII 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Địa điểm</w:t>
            </w:r>
          </w:p>
        </w:tc>
        <w:tc>
          <w:tcPr>
            <w:tcW w:w="828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Lưu vực các dòng sông lớn ở Bắc Bộ và Bắc Trung Bộ ngày nay.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Người đứng đầu</w:t>
            </w:r>
          </w:p>
        </w:tc>
        <w:tc>
          <w:tcPr>
            <w:tcW w:w="828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lang w:val="vi-VN" w:eastAsia="en-US"/>
              </w:rPr>
              <w:t>Hùng Vương (vua Hùng).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Kinh đô</w:t>
            </w:r>
          </w:p>
        </w:tc>
        <w:tc>
          <w:tcPr>
            <w:tcW w:w="828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w:t>
            </w:r>
            <w:r>
              <w:rPr>
                <w:rFonts w:ascii="Times New Roman" w:hAnsi="Times New Roman" w:eastAsia="Times New Roman" w:cs="Times New Roman"/>
                <w:sz w:val="28"/>
                <w:szCs w:val="28"/>
                <w:lang w:val="vi-VN" w:eastAsia="en-US"/>
              </w:rPr>
              <w:t>Phong Châu (Phú Thọ ngày nay).</w:t>
            </w:r>
          </w:p>
        </w:tc>
      </w:tr>
    </w:tbl>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=&gt; Mở ra thời kì dựng nước đầu tiên trong lịch sử dân tộc.</w:t>
      </w:r>
    </w:p>
    <w:p>
      <w:pPr>
        <w:tabs>
          <w:tab w:val="left" w:pos="0"/>
          <w:tab w:val="left" w:pos="12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b/>
          <w:bCs/>
          <w:sz w:val="28"/>
          <w:szCs w:val="28"/>
        </w:rPr>
        <w:t>Dựa vào tư liệu trong sách giáo khoa, bản đồ và đoạn clip hãy hoàn thành bảng sau</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2"/>
        <w:gridCol w:w="6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2" w:type="dxa"/>
            <w:shd w:val="clear" w:color="auto" w:fill="auto"/>
            <w:noWrap w:val="0"/>
            <w:vAlign w:val="top"/>
          </w:tcPr>
          <w:p>
            <w:pPr>
              <w:spacing w:after="0" w:line="276"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Nội dung</w:t>
            </w:r>
          </w:p>
        </w:tc>
        <w:tc>
          <w:tcPr>
            <w:tcW w:w="6408"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Nước Âu Lạc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2"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Thời gian</w:t>
            </w:r>
          </w:p>
        </w:tc>
        <w:tc>
          <w:tcPr>
            <w:tcW w:w="6408"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Khoảng 208 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2"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Bối cảnh ra đời</w:t>
            </w:r>
          </w:p>
        </w:tc>
        <w:tc>
          <w:tcPr>
            <w:tcW w:w="6408"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Cuộc kháng chiến chống Tần thắng lợi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2"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Người đứng đầu</w:t>
            </w:r>
          </w:p>
        </w:tc>
        <w:tc>
          <w:tcPr>
            <w:tcW w:w="6408"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lang w:val="vi-VN"/>
              </w:rPr>
              <w:t>Thục Phán (An Dương Vương)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72"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Kinh đô</w:t>
            </w:r>
          </w:p>
        </w:tc>
        <w:tc>
          <w:tcPr>
            <w:tcW w:w="6408"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lang w:val="vi-VN"/>
              </w:rPr>
              <w:t>Cổ Loa (Đông Anh, Hà Nội)</w:t>
            </w:r>
          </w:p>
        </w:tc>
      </w:tr>
    </w:tbl>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p>
    <w:tbl>
      <w:tblPr>
        <w:tblStyle w:val="3"/>
        <w:tblW w:w="113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8" w:type="dxa"/>
            <w:shd w:val="clear" w:color="auto" w:fill="auto"/>
            <w:noWrap w:val="0"/>
            <w:vAlign w:val="top"/>
          </w:tcPr>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bCs/>
                <w:sz w:val="28"/>
                <w:szCs w:val="28"/>
              </w:rPr>
              <w:t>2.Thành tựu tiêu biểu</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bCs/>
                <w:sz w:val="28"/>
                <w:szCs w:val="28"/>
              </w:rPr>
              <w:t>a. Tổ chức xã hội và nhà nước</w:t>
            </w:r>
          </w:p>
          <w:p>
            <w:pPr>
              <w:spacing w:after="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Nhà nước Văn Lang ra đời vào khoảng thế kỉ thứ VII TCN. Tổ chức nhà nước còn đơn giản.</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 Khoảng 208 TCN, nhà nước Âu Lạc ra đời. Tiếp tục kế thừa về tổ chức bộ máy chính quyền của nước Văn Lang.</w:t>
            </w:r>
          </w:p>
        </w:tc>
      </w:tr>
    </w:tbl>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HOẠT ĐỘNG 3. LUYỆN TẬP </w:t>
      </w:r>
    </w:p>
    <w:p>
      <w:pPr>
        <w:spacing w:after="0" w:line="276"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Nhằm củng cố, hệ thống hóa, hoàn thiện kiến thức mới mà HS đã được lĩnh hội ở hoạt động hình thành kiến thức về hiện thực lịch sử và nhận thức lịch sử.</w:t>
      </w:r>
    </w:p>
    <w:p>
      <w:pPr>
        <w:spacing w:after="0" w:line="276" w:lineRule="auto"/>
        <w:jc w:val="both"/>
        <w:rPr>
          <w:rFonts w:ascii="Times New Roman" w:hAnsi="Times New Roman" w:eastAsia="Calibri" w:cs="Times New Roman"/>
          <w:b/>
          <w:bCs/>
          <w:sz w:val="28"/>
          <w:szCs w:val="28"/>
          <w:lang w:eastAsia="vi-VN"/>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GV giao nhiệm vụ cho HS làm bài tập</w:t>
      </w:r>
    </w:p>
    <w:p>
      <w:pPr>
        <w:tabs>
          <w:tab w:val="left" w:pos="426"/>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Câu trả lời của HS</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shd w:val="clear" w:color="auto" w:fill="FFFFFF"/>
        <w:tabs>
          <w:tab w:val="left" w:leader="dot" w:pos="9214"/>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w:t>
      </w:r>
      <w:r>
        <w:rPr>
          <w:rFonts w:ascii="Times New Roman" w:hAnsi="Times New Roman" w:eastAsia="Times New Roman" w:cs="Times New Roman"/>
          <w:b/>
          <w:color w:val="000000"/>
          <w:sz w:val="28"/>
          <w:szCs w:val="28"/>
        </w:rPr>
        <w:t>V giao nhiêm vụ  cho HS:</w:t>
      </w:r>
    </w:p>
    <w:p>
      <w:pPr>
        <w:shd w:val="clear" w:color="auto" w:fill="FFFFFF"/>
        <w:tabs>
          <w:tab w:val="left" w:leader="dot" w:pos="9214"/>
        </w:tabs>
        <w:spacing w:after="0" w:line="276" w:lineRule="auto"/>
        <w:jc w:val="both"/>
        <w:rPr>
          <w:rFonts w:ascii="Times New Roman" w:hAnsi="Times New Roman" w:eastAsia="Times New Roman" w:cs="Times New Roman"/>
          <w:bCs/>
          <w:iCs/>
          <w:sz w:val="28"/>
          <w:szCs w:val="28"/>
          <w:lang w:eastAsia="vi-VN"/>
        </w:rPr>
      </w:pPr>
      <w:r>
        <w:rPr>
          <w:rFonts w:ascii="Times New Roman" w:hAnsi="Times New Roman" w:eastAsia="Times New Roman" w:cs="Times New Roman"/>
          <w:i/>
          <w:iCs/>
          <w:color w:val="000000"/>
          <w:sz w:val="28"/>
          <w:szCs w:val="28"/>
        </w:rPr>
        <w:t> </w:t>
      </w:r>
      <w:r>
        <w:rPr>
          <w:rFonts w:ascii="Times New Roman" w:hAnsi="Times New Roman" w:eastAsia="Times New Roman" w:cs="Times New Roman"/>
          <w:bCs/>
          <w:iCs/>
          <w:sz w:val="28"/>
          <w:szCs w:val="28"/>
          <w:lang w:eastAsia="vi-VN"/>
        </w:rPr>
        <w:t xml:space="preserve">- Giáo viên mời  HS tham gia trò chơi </w:t>
      </w:r>
    </w:p>
    <w:p>
      <w:pPr>
        <w:shd w:val="clear" w:color="auto" w:fill="FFFFFF"/>
        <w:tabs>
          <w:tab w:val="left" w:leader="dot" w:pos="9214"/>
        </w:tabs>
        <w:spacing w:after="0" w:line="276" w:lineRule="auto"/>
        <w:jc w:val="both"/>
        <w:rPr>
          <w:rFonts w:ascii="Times New Roman" w:hAnsi="Times New Roman" w:eastAsia="Times New Roman" w:cs="Times New Roman"/>
          <w:bCs/>
          <w:iCs/>
          <w:sz w:val="28"/>
          <w:szCs w:val="28"/>
          <w:lang w:eastAsia="vi-VN"/>
        </w:rPr>
      </w:pPr>
      <w:r>
        <w:rPr>
          <w:rFonts w:ascii="Times New Roman" w:hAnsi="Times New Roman" w:eastAsia="Times New Roman" w:cs="Times New Roman"/>
          <w:bCs/>
          <w:iCs/>
          <w:sz w:val="28"/>
          <w:szCs w:val="28"/>
          <w:lang w:eastAsia="vi-VN"/>
        </w:rPr>
        <w:t>Luật chơi: Có 6 bánh chưng tương ứng với 6 câu hỏi. Học sinh sẽ chọn bất kì cái bánh chưng. Nếu trả lời đúng thì được 1 điểm cộng. Nếu trả lời sai sẽ nhường cơ hội lại cho bạn khác trả lời.</w:t>
      </w:r>
    </w:p>
    <w:p>
      <w:pPr>
        <w:shd w:val="clear" w:color="auto" w:fill="FFFFFF"/>
        <w:tabs>
          <w:tab w:val="left" w:pos="5258"/>
        </w:tabs>
        <w:spacing w:after="0" w:line="276" w:lineRule="auto"/>
        <w:jc w:val="both"/>
        <w:rPr>
          <w:rFonts w:ascii="Times New Roman" w:hAnsi="Times New Roman" w:eastAsia="Times New Roman" w:cs="Times New Roman"/>
          <w:b/>
          <w:bCs/>
          <w:iCs/>
          <w:sz w:val="28"/>
          <w:szCs w:val="28"/>
          <w:lang w:eastAsia="vi-VN"/>
        </w:rPr>
      </w:pPr>
      <w:r>
        <w:rPr>
          <w:rFonts w:ascii="Times New Roman" w:hAnsi="Times New Roman" w:eastAsia="Times New Roman" w:cs="Times New Roman"/>
          <w:b/>
          <w:bCs/>
          <w:iCs/>
          <w:sz w:val="28"/>
          <w:szCs w:val="28"/>
          <w:lang w:eastAsia="vi-VN"/>
        </w:rPr>
        <w:t>Câu 1: Văn minh Văn Lang- Âu Lạc còn có tên gọi khác là:</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w:t>
      </w:r>
      <w:r>
        <w:rPr>
          <w:rFonts w:ascii="Times New Roman" w:hAnsi="Times New Roman" w:eastAsia="Times New Roman" w:cs="Times New Roman"/>
          <w:bCs/>
          <w:color w:val="000000"/>
          <w:sz w:val="28"/>
          <w:szCs w:val="28"/>
        </w:rPr>
        <w:t>Văn minh sông Mã</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w:t>
      </w:r>
      <w:r>
        <w:rPr>
          <w:rFonts w:ascii="Times New Roman" w:hAnsi="Times New Roman" w:eastAsia="Times New Roman" w:cs="Times New Roman"/>
          <w:bCs/>
          <w:color w:val="000000"/>
          <w:sz w:val="28"/>
          <w:szCs w:val="28"/>
        </w:rPr>
        <w:t>Văn minh sông Hồng</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C.  </w:t>
      </w:r>
      <w:r>
        <w:rPr>
          <w:rFonts w:ascii="Times New Roman" w:hAnsi="Times New Roman" w:eastAsia="Times New Roman" w:cs="Times New Roman"/>
          <w:bCs/>
          <w:color w:val="000000"/>
          <w:sz w:val="28"/>
          <w:szCs w:val="28"/>
        </w:rPr>
        <w:t xml:space="preserve">Văn minh sông Cả </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 </w:t>
      </w:r>
      <w:r>
        <w:rPr>
          <w:rFonts w:ascii="Times New Roman" w:hAnsi="Times New Roman" w:eastAsia="Times New Roman" w:cs="Times New Roman"/>
          <w:bCs/>
          <w:color w:val="000000"/>
          <w:sz w:val="28"/>
          <w:szCs w:val="28"/>
        </w:rPr>
        <w:t>Văn minh sông Lô</w:t>
      </w:r>
    </w:p>
    <w:p>
      <w:pPr>
        <w:shd w:val="clear" w:color="auto" w:fill="FFFFFF"/>
        <w:tabs>
          <w:tab w:val="left" w:pos="5258"/>
        </w:tabs>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color w:val="000000"/>
          <w:sz w:val="28"/>
          <w:szCs w:val="28"/>
        </w:rPr>
        <w:t>Câu 2:</w:t>
      </w:r>
      <w:r>
        <w:rPr>
          <w:rFonts w:ascii="Times New Roman" w:hAnsi="Times New Roman" w:eastAsia="Times New Roman" w:cs="Times New Roman"/>
          <w:color w:val="FFFFFF"/>
          <w:kern w:val="24"/>
          <w:sz w:val="28"/>
          <w:szCs w:val="28"/>
          <w:lang w:val="en-US" w:eastAsia="en-US"/>
        </w:rPr>
        <w:t xml:space="preserve"> </w:t>
      </w:r>
      <w:r>
        <w:rPr>
          <w:rFonts w:ascii="Times New Roman" w:hAnsi="Times New Roman" w:eastAsia="Times New Roman" w:cs="Times New Roman"/>
          <w:b/>
          <w:bCs/>
          <w:color w:val="000000"/>
          <w:sz w:val="28"/>
          <w:szCs w:val="28"/>
        </w:rPr>
        <w:t>Văn minh Văn Lang – Âu Lạc hình thành chủ yếu trên phạm vi lưu vực sông:</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w:t>
      </w:r>
      <w:r>
        <w:rPr>
          <w:rFonts w:ascii="Times New Roman" w:hAnsi="Times New Roman" w:eastAsia="Times New Roman" w:cs="Times New Roman"/>
          <w:bCs/>
          <w:color w:val="000000"/>
          <w:sz w:val="28"/>
          <w:szCs w:val="28"/>
        </w:rPr>
        <w:t>Sông Hồng, sông Mã, sông Cửu Long</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w:t>
      </w:r>
      <w:r>
        <w:rPr>
          <w:rFonts w:ascii="Times New Roman" w:hAnsi="Times New Roman" w:eastAsia="Times New Roman" w:cs="Times New Roman"/>
          <w:bCs/>
          <w:color w:val="000000"/>
          <w:sz w:val="28"/>
          <w:szCs w:val="28"/>
          <w:lang w:val="vi-VN"/>
        </w:rPr>
        <w:t xml:space="preserve">. </w:t>
      </w:r>
      <w:r>
        <w:rPr>
          <w:rFonts w:ascii="Times New Roman" w:hAnsi="Times New Roman" w:eastAsia="Times New Roman" w:cs="Times New Roman"/>
          <w:bCs/>
          <w:color w:val="000000"/>
          <w:sz w:val="28"/>
          <w:szCs w:val="28"/>
        </w:rPr>
        <w:t>Sông Hồng, sông Mã, sông Lệ Thủy</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w:t>
      </w:r>
      <w:r>
        <w:rPr>
          <w:rFonts w:ascii="Times New Roman" w:hAnsi="Times New Roman" w:eastAsia="Times New Roman" w:cs="Times New Roman"/>
          <w:bCs/>
          <w:color w:val="000000"/>
          <w:sz w:val="28"/>
          <w:szCs w:val="28"/>
        </w:rPr>
        <w:t>Sông Hồng, sông Mã, sông Hương</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D. </w:t>
      </w:r>
      <w:r>
        <w:rPr>
          <w:rFonts w:ascii="Times New Roman" w:hAnsi="Times New Roman" w:eastAsia="Times New Roman" w:cs="Times New Roman"/>
          <w:bCs/>
          <w:color w:val="000000"/>
          <w:sz w:val="28"/>
          <w:szCs w:val="28"/>
        </w:rPr>
        <w:t>Sông Hồng, sông Mã, sông Cả</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 xml:space="preserve">Câu 3: </w:t>
      </w:r>
      <w:r>
        <w:rPr>
          <w:rFonts w:ascii="Times New Roman" w:hAnsi="Times New Roman" w:eastAsia="Times New Roman" w:cs="Times New Roman"/>
          <w:b/>
          <w:bCs/>
          <w:color w:val="000000"/>
          <w:sz w:val="28"/>
          <w:szCs w:val="28"/>
        </w:rPr>
        <w:t xml:space="preserve">Cơ sở hình thành Văn Lang – Âu Lạc gắn liền với sự phát triển của nền văn hóa nào? </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w:t>
      </w:r>
      <w:r>
        <w:rPr>
          <w:rFonts w:ascii="Times New Roman" w:hAnsi="Times New Roman" w:eastAsia="Times New Roman" w:cs="Times New Roman"/>
          <w:bCs/>
          <w:color w:val="000000"/>
          <w:sz w:val="28"/>
          <w:szCs w:val="28"/>
        </w:rPr>
        <w:t>Đồng Nai</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B. </w:t>
      </w:r>
      <w:r>
        <w:rPr>
          <w:rFonts w:ascii="Times New Roman" w:hAnsi="Times New Roman" w:eastAsia="Times New Roman" w:cs="Times New Roman"/>
          <w:bCs/>
          <w:color w:val="000000"/>
          <w:sz w:val="28"/>
          <w:szCs w:val="28"/>
        </w:rPr>
        <w:t>Óc - eo</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w:t>
      </w:r>
      <w:r>
        <w:rPr>
          <w:rFonts w:ascii="Times New Roman" w:hAnsi="Times New Roman" w:eastAsia="Times New Roman" w:cs="Times New Roman"/>
          <w:bCs/>
          <w:color w:val="000000"/>
          <w:sz w:val="28"/>
          <w:szCs w:val="28"/>
        </w:rPr>
        <w:t>Đông Sơn</w:t>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xml:space="preserve">D. </w:t>
      </w:r>
      <w:r>
        <w:rPr>
          <w:rFonts w:ascii="Times New Roman" w:hAnsi="Times New Roman" w:eastAsia="Times New Roman" w:cs="Times New Roman"/>
          <w:bCs/>
          <w:color w:val="000000"/>
          <w:sz w:val="28"/>
          <w:szCs w:val="28"/>
        </w:rPr>
        <w:t>Sa Huỳnh</w:t>
      </w:r>
    </w:p>
    <w:p>
      <w:pPr>
        <w:shd w:val="clear" w:color="auto" w:fill="FFFFFF"/>
        <w:tabs>
          <w:tab w:val="left" w:pos="5258"/>
        </w:tabs>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color w:val="000000"/>
          <w:sz w:val="28"/>
          <w:szCs w:val="28"/>
        </w:rPr>
        <w:t xml:space="preserve">Câu 4: </w:t>
      </w:r>
      <w:r>
        <w:rPr>
          <w:rFonts w:ascii="Times New Roman" w:hAnsi="Times New Roman" w:eastAsia="Times New Roman" w:cs="Times New Roman"/>
          <w:b/>
          <w:bCs/>
          <w:color w:val="000000"/>
          <w:sz w:val="28"/>
          <w:szCs w:val="28"/>
        </w:rPr>
        <w:t>Cư dân Văn Lan – Âu Lạc không có tập quán:</w:t>
      </w:r>
    </w:p>
    <w:p>
      <w:pPr>
        <w:shd w:val="clear" w:color="auto" w:fill="FFFFFF"/>
        <w:tabs>
          <w:tab w:val="left" w:pos="5258"/>
        </w:tabs>
        <w:spacing w:after="0" w:line="276" w:lineRule="auto"/>
        <w:rPr>
          <w:rFonts w:ascii="Times New Roman" w:hAnsi="Times New Roman" w:eastAsia="Times New Roman" w:cs="Times New Roman"/>
          <w:bCs/>
          <w:color w:val="000000"/>
          <w:sz w:val="28"/>
          <w:szCs w:val="28"/>
        </w:rPr>
      </w:pPr>
      <w:r>
        <w:rPr>
          <w:rFonts w:ascii="Times New Roman" w:hAnsi="Times New Roman" w:eastAsia="Times New Roman" w:cs="Times New Roman"/>
          <w:color w:val="000000"/>
          <w:sz w:val="28"/>
          <w:szCs w:val="28"/>
        </w:rPr>
        <w:t>A. </w:t>
      </w:r>
      <w:r>
        <w:rPr>
          <w:rFonts w:ascii="Times New Roman" w:hAnsi="Times New Roman" w:eastAsia="Times New Roman" w:cs="Times New Roman"/>
          <w:bCs/>
          <w:color w:val="000000"/>
          <w:sz w:val="28"/>
          <w:szCs w:val="28"/>
        </w:rPr>
        <w:t>Làm nhà trên sông nước</w:t>
      </w:r>
    </w:p>
    <w:p>
      <w:pPr>
        <w:shd w:val="clear" w:color="auto" w:fill="FFFFFF"/>
        <w:tabs>
          <w:tab w:val="left" w:pos="5258"/>
        </w:tabs>
        <w:spacing w:after="0" w:line="276" w:lineRule="auto"/>
        <w:rPr>
          <w:rFonts w:ascii="Times New Roman" w:hAnsi="Times New Roman" w:eastAsia="Times New Roman" w:cs="Times New Roman"/>
          <w:bCs/>
          <w:color w:val="000000"/>
          <w:sz w:val="28"/>
          <w:szCs w:val="28"/>
        </w:rPr>
      </w:pPr>
      <w:r>
        <w:rPr>
          <w:rFonts w:ascii="Times New Roman" w:hAnsi="Times New Roman" w:eastAsia="Times New Roman" w:cs="Times New Roman"/>
          <w:color w:val="000000"/>
          <w:sz w:val="28"/>
          <w:szCs w:val="28"/>
        </w:rPr>
        <w:t>B. </w:t>
      </w:r>
      <w:r>
        <w:rPr>
          <w:rFonts w:ascii="Times New Roman" w:hAnsi="Times New Roman" w:eastAsia="Times New Roman" w:cs="Times New Roman"/>
          <w:bCs/>
          <w:color w:val="000000"/>
          <w:sz w:val="28"/>
          <w:szCs w:val="28"/>
        </w:rPr>
        <w:t>Ở nhà sàn</w:t>
      </w:r>
    </w:p>
    <w:p>
      <w:pPr>
        <w:shd w:val="clear" w:color="auto" w:fill="FFFFFF"/>
        <w:tabs>
          <w:tab w:val="left" w:pos="5258"/>
        </w:tabs>
        <w:spacing w:after="0" w:line="276" w:lineRule="auto"/>
        <w:rPr>
          <w:rFonts w:ascii="Times New Roman" w:hAnsi="Times New Roman" w:eastAsia="Times New Roman" w:cs="Times New Roman"/>
          <w:bCs/>
          <w:color w:val="000000"/>
          <w:sz w:val="28"/>
          <w:szCs w:val="28"/>
        </w:rPr>
      </w:pPr>
      <w:r>
        <w:rPr>
          <w:rFonts w:ascii="Times New Roman" w:hAnsi="Times New Roman" w:eastAsia="Times New Roman" w:cs="Times New Roman"/>
          <w:color w:val="000000"/>
          <w:sz w:val="28"/>
          <w:szCs w:val="28"/>
        </w:rPr>
        <w:t>C. </w:t>
      </w:r>
      <w:r>
        <w:rPr>
          <w:rFonts w:ascii="Times New Roman" w:hAnsi="Times New Roman" w:eastAsia="Times New Roman" w:cs="Times New Roman"/>
          <w:bCs/>
          <w:color w:val="000000"/>
          <w:sz w:val="28"/>
          <w:szCs w:val="28"/>
        </w:rPr>
        <w:t>Nhuộm răng đen, ăn trầu</w:t>
      </w:r>
    </w:p>
    <w:p>
      <w:pPr>
        <w:shd w:val="clear" w:color="auto" w:fill="FFFFFF"/>
        <w:tabs>
          <w:tab w:val="left" w:pos="5258"/>
        </w:tabs>
        <w:spacing w:after="0" w:line="276" w:lineRule="auto"/>
        <w:rPr>
          <w:rFonts w:ascii="Times New Roman" w:hAnsi="Times New Roman" w:eastAsia="Times New Roman" w:cs="Times New Roman"/>
          <w:bCs/>
          <w:color w:val="000000"/>
          <w:sz w:val="28"/>
          <w:szCs w:val="28"/>
        </w:rPr>
      </w:pPr>
      <w:r>
        <w:rPr>
          <w:rFonts w:ascii="Times New Roman" w:hAnsi="Times New Roman" w:eastAsia="Times New Roman" w:cs="Times New Roman"/>
          <w:color w:val="000000"/>
          <w:sz w:val="28"/>
          <w:szCs w:val="28"/>
        </w:rPr>
        <w:t>D. </w:t>
      </w:r>
      <w:r>
        <w:rPr>
          <w:rFonts w:ascii="Times New Roman" w:hAnsi="Times New Roman" w:eastAsia="Times New Roman" w:cs="Times New Roman"/>
          <w:bCs/>
          <w:color w:val="000000"/>
          <w:sz w:val="28"/>
          <w:szCs w:val="28"/>
        </w:rPr>
        <w:t>Nữ mặc váy, nam đóng khố</w:t>
      </w:r>
    </w:p>
    <w:p>
      <w:pPr>
        <w:shd w:val="clear" w:color="auto" w:fill="FFFFFF"/>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bCs/>
          <w:color w:val="000000"/>
          <w:sz w:val="28"/>
          <w:szCs w:val="28"/>
        </w:rPr>
        <w:t>Câu 5. </w:t>
      </w:r>
      <w:r>
        <w:rPr>
          <w:rFonts w:ascii="Times New Roman" w:hAnsi="Times New Roman" w:eastAsia="Times New Roman" w:cs="Times New Roman"/>
          <w:color w:val="000000"/>
          <w:sz w:val="28"/>
          <w:szCs w:val="28"/>
        </w:rPr>
        <w:t>“</w:t>
      </w:r>
      <w:r>
        <w:rPr>
          <w:rFonts w:ascii="Times New Roman" w:hAnsi="Times New Roman" w:eastAsia="Times New Roman" w:cs="Times New Roman"/>
          <w:b/>
          <w:color w:val="000000"/>
          <w:sz w:val="28"/>
          <w:szCs w:val="28"/>
        </w:rPr>
        <w:t>Dù ai đi ngược về xuôi</w:t>
      </w:r>
    </w:p>
    <w:p>
      <w:pPr>
        <w:shd w:val="clear" w:color="auto" w:fill="FFFFFF"/>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Nhớ ngày giỗ tổ…….”</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 8/3</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 9/3</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 10/3</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 11/3</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Câu 6</w:t>
      </w:r>
      <w:r>
        <w:rPr>
          <w:rFonts w:ascii="Times New Roman" w:hAnsi="Times New Roman" w:eastAsia="Times New Roman" w:cs="Times New Roman"/>
          <w:color w:val="000000"/>
          <w:sz w:val="28"/>
          <w:szCs w:val="28"/>
        </w:rPr>
        <w:t>:</w:t>
      </w:r>
      <w:r>
        <w:rPr>
          <w:rFonts w:ascii="Times New Roman" w:hAnsi="Times New Roman" w:eastAsia="Times New Roman" w:cs="Times New Roman"/>
          <w:b/>
          <w:color w:val="000000"/>
          <w:sz w:val="28"/>
          <w:szCs w:val="28"/>
        </w:rPr>
        <w:t xml:space="preserve"> Nghề chính của cư dân văn Lang là:</w:t>
      </w:r>
    </w:p>
    <w:p>
      <w:pPr>
        <w:shd w:val="clear" w:color="auto" w:fill="FFFFFF"/>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xml:space="preserve">A. </w:t>
      </w:r>
      <w:r>
        <w:rPr>
          <w:rFonts w:ascii="Times New Roman" w:hAnsi="Times New Roman" w:eastAsia="Times New Roman" w:cs="Times New Roman"/>
          <w:bCs/>
          <w:color w:val="000000"/>
          <w:sz w:val="28"/>
          <w:szCs w:val="28"/>
          <w:lang w:val="vi-VN"/>
        </w:rPr>
        <w:t>Trồng khoai</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B. Trồng ngô</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 Trồng lúa nước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D. Trồng rau</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Bước 2: HS tiếp nhận, thực hiện nhiệm vụ:</w:t>
      </w:r>
      <w:r>
        <w:rPr>
          <w:rFonts w:ascii="Times New Roman" w:hAnsi="Times New Roman" w:eastAsia="Times New Roman" w:cs="Times New Roman"/>
          <w:b/>
          <w:color w:val="000000"/>
          <w:sz w:val="28"/>
          <w:szCs w:val="28"/>
        </w:rPr>
        <w:tab/>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suy nghĩ trả lời câu hỏi</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Báo cáo thảo luận</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Sản phẩm dự kiến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1323"/>
        <w:gridCol w:w="1326"/>
        <w:gridCol w:w="1326"/>
        <w:gridCol w:w="1329"/>
        <w:gridCol w:w="1291"/>
        <w:gridCol w:w="12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shd w:val="clear" w:color="auto" w:fill="auto"/>
            <w:noWrap w:val="0"/>
            <w:vAlign w:val="top"/>
          </w:tcPr>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Câu hỏi</w:t>
            </w:r>
          </w:p>
        </w:tc>
        <w:tc>
          <w:tcPr>
            <w:tcW w:w="1323"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1</w:t>
            </w:r>
          </w:p>
        </w:tc>
        <w:tc>
          <w:tcPr>
            <w:tcW w:w="132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2</w:t>
            </w:r>
          </w:p>
        </w:tc>
        <w:tc>
          <w:tcPr>
            <w:tcW w:w="132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3</w:t>
            </w:r>
          </w:p>
        </w:tc>
        <w:tc>
          <w:tcPr>
            <w:tcW w:w="1329"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4</w:t>
            </w:r>
          </w:p>
        </w:tc>
        <w:tc>
          <w:tcPr>
            <w:tcW w:w="1291" w:type="dxa"/>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5</w:t>
            </w:r>
          </w:p>
        </w:tc>
        <w:tc>
          <w:tcPr>
            <w:tcW w:w="1256" w:type="dxa"/>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7" w:type="dxa"/>
            <w:shd w:val="clear" w:color="auto" w:fill="auto"/>
            <w:noWrap w:val="0"/>
            <w:vAlign w:val="top"/>
          </w:tcPr>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Đáp án</w:t>
            </w:r>
          </w:p>
        </w:tc>
        <w:tc>
          <w:tcPr>
            <w:tcW w:w="1323"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B</w:t>
            </w:r>
          </w:p>
        </w:tc>
        <w:tc>
          <w:tcPr>
            <w:tcW w:w="132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D</w:t>
            </w:r>
          </w:p>
        </w:tc>
        <w:tc>
          <w:tcPr>
            <w:tcW w:w="1326"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C</w:t>
            </w:r>
          </w:p>
        </w:tc>
        <w:tc>
          <w:tcPr>
            <w:tcW w:w="1329" w:type="dxa"/>
            <w:shd w:val="clear" w:color="auto" w:fill="auto"/>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A</w:t>
            </w:r>
          </w:p>
        </w:tc>
        <w:tc>
          <w:tcPr>
            <w:tcW w:w="1291" w:type="dxa"/>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C</w:t>
            </w:r>
          </w:p>
        </w:tc>
        <w:tc>
          <w:tcPr>
            <w:tcW w:w="1256" w:type="dxa"/>
            <w:noWrap w:val="0"/>
            <w:vAlign w:val="top"/>
          </w:tcPr>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Cs/>
                <w:sz w:val="28"/>
                <w:szCs w:val="28"/>
                <w:lang w:val="nl-NL"/>
              </w:rPr>
              <w:t>C</w:t>
            </w:r>
          </w:p>
        </w:tc>
      </w:tr>
    </w:tbl>
    <w:p>
      <w:pPr>
        <w:widowControl w:val="0"/>
        <w:autoSpaceDE w:val="0"/>
        <w:autoSpaceDN w:val="0"/>
        <w:spacing w:after="0" w:line="276" w:lineRule="auto"/>
        <w:ind w:right="2491"/>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vi" w:eastAsia="en-US"/>
        </w:rPr>
        <w:t xml:space="preserve">HOẠT ĐỘNG 4. </w:t>
      </w:r>
      <w:r>
        <w:rPr>
          <w:rFonts w:ascii="Times New Roman" w:hAnsi="Times New Roman" w:eastAsia="Times New Roman" w:cs="Times New Roman"/>
          <w:b/>
          <w:sz w:val="28"/>
          <w:szCs w:val="28"/>
          <w:lang w:val="en-US" w:eastAsia="en-US"/>
        </w:rPr>
        <w:t>VẬN DỤNG</w:t>
      </w:r>
      <w:r>
        <w:rPr>
          <w:rFonts w:ascii="Times New Roman" w:hAnsi="Times New Roman" w:eastAsia="Times New Roman" w:cs="Times New Roman"/>
          <w:b/>
          <w:sz w:val="28"/>
          <w:szCs w:val="28"/>
          <w:lang w:val="vi" w:eastAsia="en-US"/>
        </w:rPr>
        <w:t xml:space="preserve"> </w:t>
      </w:r>
    </w:p>
    <w:p>
      <w:pPr>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lang w:eastAsia="vi-VN"/>
        </w:rPr>
        <w:t>Vận dụng kiến thức, kĩ năng đã có để thực hiện nhiệm vụ được giao. Thông qua đó HS rèn luyện khả năng tìm kiếm, tiếp cận và xử lí thông tin từ nhiều nguồn khác nhau, góp phần hình thành và phát triển năng lực tự tìm hiểu lịch sử, tự học lịch sử.</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rPr>
        <w:t>GV giao cho HS thực hiện ngoài giờ học trên lớp.</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Bài trả lời theo câu hỏi của giáo viên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iCs/>
          <w:sz w:val="28"/>
          <w:szCs w:val="28"/>
          <w:lang w:eastAsia="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GV giao nhiêm vụ 1 cho HS:</w:t>
      </w:r>
      <w:r>
        <w:rPr>
          <w:rFonts w:ascii="Times New Roman" w:hAnsi="Times New Roman" w:eastAsia="Times New Roman" w:cs="Times New Roman"/>
          <w:sz w:val="28"/>
          <w:szCs w:val="28"/>
        </w:rPr>
        <w:t xml:space="preserve"> </w:t>
      </w:r>
    </w:p>
    <w:p>
      <w:pPr>
        <w:spacing w:after="0" w:line="276" w:lineRule="auto"/>
        <w:rPr>
          <w:rFonts w:ascii="Times New Roman" w:hAnsi="Times New Roman" w:eastAsia="Times New Roman" w:cs="Times New Roman"/>
          <w:bCs/>
          <w:color w:val="000000"/>
          <w:sz w:val="28"/>
          <w:szCs w:val="28"/>
        </w:rPr>
      </w:pPr>
      <w:r>
        <w:rPr>
          <w:rFonts w:ascii="Times New Roman" w:hAnsi="Times New Roman" w:eastAsia="Times New Roman" w:cs="Times New Roman"/>
          <w:bCs/>
          <w:iCs/>
          <w:sz w:val="28"/>
          <w:szCs w:val="28"/>
          <w:lang w:eastAsia="vi-VN"/>
        </w:rPr>
        <w:t>Giáo viên giao nhiệm vụ cho HS :</w:t>
      </w:r>
      <w:r>
        <w:rPr>
          <w:rFonts w:ascii="Times New Roman" w:hAnsi="Times New Roman" w:eastAsia="Times New Roman" w:cs="Times New Roman"/>
          <w:color w:val="000000"/>
          <w:sz w:val="28"/>
          <w:szCs w:val="28"/>
        </w:rPr>
        <w:t xml:space="preserve"> </w:t>
      </w:r>
      <w:r>
        <w:rPr>
          <w:rFonts w:ascii="Times New Roman" w:hAnsi="Times New Roman" w:eastAsia="Times New Roman" w:cs="Times New Roman"/>
          <w:bCs/>
          <w:color w:val="000000"/>
          <w:sz w:val="28"/>
          <w:szCs w:val="28"/>
          <w:lang w:val="vi-VN"/>
        </w:rPr>
        <w:t>Hãy đóng vai 1 hướng dẫn viên du lịch em hãy giới thiệu về:</w:t>
      </w:r>
    </w:p>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lang w:val="vi-VN"/>
        </w:rPr>
        <w:t>Nhóm 1: Trống đồng Đông Sơn</w:t>
      </w:r>
    </w:p>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lang w:val="vi-VN"/>
        </w:rPr>
        <w:t>Nhóm 2: Thạp Đồng Đào Thịnh</w:t>
      </w:r>
    </w:p>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lang w:val="vi-VN"/>
        </w:rPr>
        <w:t>Nhóm 3: Lễ hội đền Hùng</w:t>
      </w:r>
    </w:p>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lang w:val="vi-VN"/>
        </w:rPr>
        <w:t>Nhóm 4: Kỹ thuật luyện kim</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2: </w:t>
      </w:r>
      <w:r>
        <w:rPr>
          <w:rFonts w:ascii="Times New Roman" w:hAnsi="Times New Roman" w:eastAsia="Times New Roman" w:cs="Times New Roman"/>
          <w:color w:val="000000"/>
          <w:sz w:val="28"/>
          <w:szCs w:val="28"/>
        </w:rPr>
        <w:t>HS tiếp nhận, thực hiện nhiệm vụ:</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HS trình bày</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lang w:bidi="th-TH"/>
        </w:rPr>
        <w:t xml:space="preserve">- </w:t>
      </w:r>
      <w:r>
        <w:rPr>
          <w:rFonts w:ascii="Times New Roman" w:hAnsi="Times New Roman" w:eastAsia="Times New Roman" w:cs="Times New Roman"/>
          <w:sz w:val="28"/>
          <w:szCs w:val="28"/>
        </w:rPr>
        <w:t>Học bài, hoàn thành các bài tập và câu hỏi trong sách giáo khoa.</w:t>
      </w:r>
    </w:p>
    <w:p>
      <w:pPr>
        <w:spacing w:after="0" w:line="276" w:lineRule="auto"/>
        <w:ind w:firstLine="567"/>
        <w:jc w:val="center"/>
        <w:rPr>
          <w:rFonts w:ascii="Times New Roman" w:hAnsi="Times New Roman" w:eastAsia="Times New Roman" w:cs="Times New Roman"/>
          <w:sz w:val="28"/>
          <w:szCs w:val="28"/>
        </w:rPr>
      </w:pPr>
    </w:p>
    <w:p>
      <w:pPr>
        <w:spacing w:after="0" w:line="276"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tabs>
          <w:tab w:val="left" w:pos="2130"/>
        </w:tabs>
        <w:spacing w:after="0" w:line="276" w:lineRule="auto"/>
        <w:jc w:val="center"/>
        <w:rPr>
          <w:rFonts w:ascii="Times New Roman" w:hAnsi="Times New Roman" w:eastAsia="Times New Roman" w:cs="Times New Roman"/>
          <w:b/>
          <w:bCs/>
          <w:sz w:val="28"/>
          <w:szCs w:val="28"/>
          <w:lang w:val="en"/>
        </w:rPr>
      </w:pPr>
      <w:r>
        <w:rPr>
          <w:rFonts w:ascii="Times New Roman" w:hAnsi="Times New Roman" w:eastAsia="Times New Roman" w:cs="Times New Roman"/>
          <w:b/>
          <w:sz w:val="28"/>
          <w:szCs w:val="28"/>
        </w:rPr>
        <w:t>BÀI 10: VĂN MINH VĂN LANG – ÂU LẠC (T2)</w:t>
      </w:r>
    </w:p>
    <w:p>
      <w:pPr>
        <w:tabs>
          <w:tab w:val="left" w:pos="2130"/>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1. Về kiến thức</w:t>
      </w:r>
      <w:r>
        <w:rPr>
          <w:rFonts w:ascii="Times New Roman" w:hAnsi="Times New Roman" w:eastAsia="Times New Roman" w:cs="Times New Roman"/>
          <w:b/>
          <w:bCs/>
          <w:sz w:val="28"/>
          <w:szCs w:val="28"/>
        </w:rPr>
        <w:t xml:space="preserve">: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Nêu được cơ sở hình thành văn minh Văn Lang – Âu Lạc.</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Nêu được những thành tựu tiêu biểu của văn minh Văn Lang – Âu Lạc về đời sống vật chất, đời sống tinh thần, tổ chức xã hội và Nhà nước,</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 Biết cách sưu tầm và sử dụng tư liệu lịch sử để tìm hiểu về văn minh Văn Lang – Âu Lạc.</w:t>
      </w:r>
      <w:r>
        <w:rPr>
          <w:rFonts w:ascii="Times New Roman" w:hAnsi="Times New Roman" w:eastAsia="Times New Roman" w:cs="Times New Roman"/>
          <w:b/>
          <w:sz w:val="28"/>
          <w:szCs w:val="28"/>
        </w:rPr>
        <w:t xml:space="preserve"> </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Về năng lực:</w:t>
      </w:r>
    </w:p>
    <w:p>
      <w:pPr>
        <w:tabs>
          <w:tab w:val="left" w:pos="360"/>
        </w:tabs>
        <w:spacing w:after="0" w:line="276" w:lineRule="auto"/>
        <w:jc w:val="both"/>
        <w:rPr>
          <w:rFonts w:ascii="Times New Roman" w:hAnsi="Times New Roman" w:eastAsia="Times New Roman" w:cs="Times New Roman"/>
          <w:bCs/>
          <w:sz w:val="28"/>
          <w:szCs w:val="28"/>
          <w:lang w:bidi="th-TH"/>
        </w:rPr>
      </w:pPr>
      <w:r>
        <w:rPr>
          <w:rFonts w:ascii="Times New Roman" w:hAnsi="Times New Roman" w:eastAsia="Times New Roman" w:cs="Times New Roman"/>
          <w:bCs/>
          <w:sz w:val="28"/>
          <w:szCs w:val="28"/>
        </w:rPr>
        <w:t xml:space="preserve">- Năng lực chung: </w:t>
      </w:r>
      <w:r>
        <w:rPr>
          <w:rFonts w:ascii="Times New Roman" w:hAnsi="Times New Roman" w:eastAsia="Times New Roman" w:cs="Times New Roman"/>
          <w:bCs/>
          <w:sz w:val="28"/>
          <w:szCs w:val="28"/>
          <w:lang w:bidi="th-TH"/>
        </w:rPr>
        <w:t>Năng lực</w:t>
      </w:r>
      <w:r>
        <w:rPr>
          <w:rFonts w:ascii="Times New Roman" w:hAnsi="Times New Roman" w:eastAsia="Times New Roman" w:cs="Times New Roman"/>
          <w:bCs/>
          <w:sz w:val="28"/>
          <w:szCs w:val="28"/>
          <w:lang w:val="vi-VN" w:bidi="th-TH"/>
        </w:rPr>
        <w:t xml:space="preserve"> giao tiếp và hợp tác; tự học</w:t>
      </w:r>
      <w:r>
        <w:rPr>
          <w:rFonts w:ascii="Times New Roman" w:hAnsi="Times New Roman" w:eastAsia="Times New Roman" w:cs="Times New Roman"/>
          <w:bCs/>
          <w:sz w:val="28"/>
          <w:szCs w:val="28"/>
          <w:lang w:bidi="th-TH"/>
        </w:rPr>
        <w:t>; giải quyết vấn đề.</w:t>
      </w:r>
    </w:p>
    <w:p>
      <w:pPr>
        <w:spacing w:before="120" w:beforeLines="50" w:after="120" w:afterLines="5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bidi="th-TH"/>
        </w:rPr>
        <w:t>-</w:t>
      </w:r>
      <w:r>
        <w:rPr>
          <w:rFonts w:ascii="Times New Roman" w:hAnsi="Times New Roman" w:eastAsia="Times New Roman" w:cs="Times New Roman"/>
          <w:bCs/>
          <w:sz w:val="28"/>
          <w:szCs w:val="28"/>
        </w:rPr>
        <w:t xml:space="preserve"> Năng lực riêng: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bCs/>
          <w:sz w:val="28"/>
          <w:szCs w:val="28"/>
        </w:rPr>
        <w:t xml:space="preserve">+ Rèn luyện cho học sinh kĩ năng </w:t>
      </w:r>
      <w:r>
        <w:rPr>
          <w:rFonts w:ascii="Times New Roman" w:hAnsi="Times New Roman" w:eastAsia="Times New Roman" w:cs="Times New Roman"/>
          <w:sz w:val="28"/>
          <w:szCs w:val="28"/>
          <w:lang w:val="da-DK"/>
        </w:rPr>
        <w:t>sưu tầm, khai thác và sử dụng sử liệu trong học tập lịch sử , trình bày, giải thích, phân tích...sự kiện, quá trình lịch sử liên quan đến bài học, vận dụng kiến thức kĩ năng đã học để giải quyết những tình huống/bài tập nhận thức mới.</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Trên cơ sở đó góp phần hình thành và phát triển các năng lực: Tìm hiểu lịch sử, nhận thức lịch sử, vận dụng kiến thức kĩ năng đã học.</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b/>
          <w:bCs/>
          <w:sz w:val="28"/>
          <w:szCs w:val="28"/>
        </w:rPr>
        <w:t xml:space="preserve">: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Có ý thức trân trọng và có trách nhiệm góp phần bảo tồn các di sản văn hóa của dân tộc.</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II.THIẾT BỊ DẠY HỌC VÀ HỌC LIỆU</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Giáo viên: </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Giáo án (kế hoạch dạy học): Dựa vào nội dung của Chương trình môn học SGK để chuẩn bị theo định hướng phát triển năng lực và phẩm chất của HS.</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Một số tranh ảnh, hiện vật lịch sử, một số tư liệu lịch sử tiêu biểu gắn với nội dung bài học.</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Tập bản đồ và tư liệu Lịch sử 10.</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Máy chiếu (nếu có)</w:t>
      </w:r>
      <w:r>
        <w:rPr>
          <w:rFonts w:ascii="Times New Roman" w:hAnsi="Times New Roman" w:eastAsia="Times New Roman" w:cs="Times New Roman"/>
          <w:b/>
          <w:bCs/>
          <w:sz w:val="28"/>
          <w:szCs w:val="28"/>
        </w:rPr>
        <w:t xml:space="preserve">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2. Học sinh:</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Sách giáo khoa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Tranh ảnh tư liệu sưu tầm liên quan đến bài học và dụng cụ học tập theo yêu cầu và sự hướng dẫn của GV</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spacing w:after="0" w:line="276" w:lineRule="auto"/>
        <w:ind w:right="144"/>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HOẠT ĐỘNG </w:t>
      </w:r>
      <w:r>
        <w:rPr>
          <w:rFonts w:ascii="Times New Roman" w:hAnsi="Times New Roman" w:eastAsia="Times New Roman" w:cs="Times New Roman"/>
          <w:b/>
          <w:bCs/>
          <w:sz w:val="28"/>
          <w:szCs w:val="28"/>
          <w:lang w:val="vi-VN"/>
        </w:rPr>
        <w:t xml:space="preserve">1. </w:t>
      </w:r>
      <w:r>
        <w:rPr>
          <w:rFonts w:ascii="Times New Roman" w:hAnsi="Times New Roman" w:eastAsia="Times New Roman" w:cs="Times New Roman"/>
          <w:b/>
          <w:bCs/>
          <w:sz w:val="28"/>
          <w:szCs w:val="28"/>
        </w:rPr>
        <w:t xml:space="preserve">KHỞI ĐỘNG </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sz w:val="28"/>
          <w:szCs w:val="28"/>
          <w:lang w:val="nl-NL"/>
        </w:rPr>
        <w:t>a. Mục tiêu:</w:t>
      </w:r>
      <w:r>
        <w:rPr>
          <w:rFonts w:ascii="Times New Roman" w:hAnsi="Times New Roman" w:eastAsia="Times New Roman" w:cs="Times New Roman"/>
          <w:b/>
          <w:bCs/>
          <w:i/>
          <w:sz w:val="28"/>
          <w:szCs w:val="28"/>
          <w:lang w:val="nl-NL"/>
        </w:rPr>
        <w:t xml:space="preserve"> </w:t>
      </w:r>
      <w:r>
        <w:rPr>
          <w:rFonts w:ascii="Times New Roman" w:hAnsi="Times New Roman" w:eastAsia="Times New Roman" w:cs="Times New Roman"/>
          <w:bCs/>
          <w:sz w:val="28"/>
          <w:szCs w:val="28"/>
          <w:lang w:val="nl-NL"/>
        </w:rPr>
        <w:t>Khơi gợi sự chú ý của HS, giúp HS nhận thức được đây là một sự kiện lịch sử. Tạo tâm thế cho HS đi vào tìm hiểu bài học mới</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Cs/>
          <w:sz w:val="28"/>
          <w:szCs w:val="28"/>
          <w:lang w:val="nl-NL"/>
        </w:rPr>
        <w:t>: Học sinh dưới sự hướng dẫn của giáo viên sẽ trả lời câu hỏi theo yêu cầu của giáo viên</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HS hoàn thành tìm hiểu kiến thức</w:t>
      </w:r>
    </w:p>
    <w:p>
      <w:pPr>
        <w:spacing w:after="0" w:line="276" w:lineRule="auto"/>
        <w:jc w:val="both"/>
        <w:rPr>
          <w:rFonts w:ascii="Times New Roman" w:hAnsi="Times New Roman" w:eastAsia="Times New Roman" w:cs="Times New Roman"/>
          <w:b/>
          <w:bCs/>
          <w:i/>
          <w:sz w:val="28"/>
          <w:szCs w:val="28"/>
          <w:lang w:val="nl-NL"/>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sz w:val="28"/>
          <w:szCs w:val="28"/>
          <w:lang w:val="nl-NL"/>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1: GV chuyển giao nhiệm vụ học tập.</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GV tổ chức trò chơi: Lật mảnh ghép</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1: Phương tiện đi lại của cư dân Văn Lang Âu Lạc là</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2: Văn minh Văn Lang- Âu Lạc còn có tên gọi khác là:</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Câu 3: </w:t>
      </w:r>
      <w:r>
        <w:rPr>
          <w:rFonts w:ascii="Times New Roman" w:hAnsi="Times New Roman" w:eastAsia="Times New Roman" w:cs="Times New Roman"/>
          <w:bCs/>
          <w:sz w:val="28"/>
          <w:szCs w:val="28"/>
          <w:lang w:val="vi-VN"/>
        </w:rPr>
        <w:t>Nghề chính của cư dân văn Lang – Âu Lạc là:</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Câu 4: </w:t>
      </w:r>
      <w:r>
        <w:rPr>
          <w:rFonts w:ascii="Times New Roman" w:hAnsi="Times New Roman" w:eastAsia="Times New Roman" w:cs="Times New Roman"/>
          <w:bCs/>
          <w:sz w:val="28"/>
          <w:szCs w:val="28"/>
          <w:lang w:val="vi-VN"/>
        </w:rPr>
        <w:t>Cơ sở hình thành Văn Lang – Âu Lạc gắn liền với sự phát triển của nền văn hóa nào?</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color w:val="000000"/>
          <w:sz w:val="28"/>
          <w:szCs w:val="28"/>
        </w:rPr>
        <w:t>Bước 2: HS thực hiện nhiệm vụ học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hướng dẫn, theo dõi, hỗ trợ HS nếu cần thiết.</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3: Báo cáo kết quả hoạt động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đại diện HS trả lời câu hỏi.</w:t>
      </w:r>
    </w:p>
    <w:p>
      <w:pPr>
        <w:tabs>
          <w:tab w:val="left" w:pos="5389"/>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HS khác nhận xét, bổ sung.</w:t>
      </w:r>
    </w:p>
    <w:p>
      <w:pPr>
        <w:tabs>
          <w:tab w:val="left" w:pos="5389"/>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Dự kiến sản phẩm</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1: Thuyền, bè</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2: Văn minh sông Hồng</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Câu 3: </w:t>
      </w:r>
      <w:r>
        <w:rPr>
          <w:rFonts w:ascii="Times New Roman" w:hAnsi="Times New Roman" w:eastAsia="Times New Roman" w:cs="Times New Roman"/>
          <w:bCs/>
          <w:sz w:val="28"/>
          <w:szCs w:val="28"/>
          <w:lang w:val="vi-VN"/>
        </w:rPr>
        <w:t>Trồng lúa nước</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Câu 4: Đông Sơn</w:t>
      </w:r>
      <w:r>
        <w:rPr>
          <w:rFonts w:ascii="Times New Roman" w:hAnsi="Times New Roman" w:eastAsia="Times New Roman" w:cs="Times New Roman"/>
          <w:color w:val="000000"/>
          <w:sz w:val="28"/>
          <w:szCs w:val="28"/>
        </w:rPr>
        <w:tab/>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4: Đánh giá, chuẩn kiến thức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GV đánh giá, nhận xét, chuẩn kiến thức, bổ sung, chuyển sang nội dung mới.</w:t>
      </w:r>
    </w:p>
    <w:p>
      <w:pPr>
        <w:spacing w:after="0" w:line="276" w:lineRule="auto"/>
        <w:jc w:val="both"/>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lang w:val="vi-VN"/>
        </w:rPr>
        <w:t>HOẠT ĐỘNG 2.</w:t>
      </w:r>
      <w:r>
        <w:rPr>
          <w:rFonts w:ascii="Times New Roman" w:hAnsi="Times New Roman" w:eastAsia="Times New Roman" w:cs="Times New Roman"/>
          <w:b/>
          <w:bCs/>
          <w:iCs/>
          <w:sz w:val="28"/>
          <w:szCs w:val="28"/>
        </w:rPr>
        <w:t xml:space="preserve">HÌNH THÀNH KIẾN THỨC </w:t>
      </w:r>
    </w:p>
    <w:p>
      <w:pPr>
        <w:tabs>
          <w:tab w:val="left" w:pos="2130"/>
        </w:tabs>
        <w:spacing w:after="0" w:line="276" w:lineRule="auto"/>
        <w:jc w:val="both"/>
        <w:rPr>
          <w:rFonts w:ascii="Times New Roman" w:hAnsi="Times New Roman" w:eastAsia="Times New Roman" w:cs="Times New Roman"/>
          <w:b/>
          <w:bCs/>
          <w:color w:val="000000"/>
          <w:sz w:val="28"/>
          <w:szCs w:val="28"/>
          <w:lang w:val="en-US" w:eastAsia="en-US"/>
        </w:rPr>
      </w:pPr>
      <w:r>
        <w:rPr>
          <w:rFonts w:ascii="Times New Roman" w:hAnsi="Times New Roman" w:eastAsia="Times New Roman" w:cs="Times New Roman"/>
          <w:b/>
          <w:bCs/>
          <w:color w:val="000000"/>
          <w:sz w:val="28"/>
          <w:szCs w:val="28"/>
          <w:lang w:val="en-US" w:eastAsia="en-US"/>
        </w:rPr>
        <w:t>2. Thành tựu tiêu biểu</w:t>
      </w:r>
    </w:p>
    <w:p>
      <w:pPr>
        <w:tabs>
          <w:tab w:val="left" w:pos="213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những thành tựu tiêu biểu của văn minh Văn Lang - Âu Lạc.</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0" w:line="276" w:lineRule="auto"/>
        <w:jc w:val="both"/>
        <w:rPr>
          <w:rFonts w:ascii="Times New Roman" w:hAnsi="Times New Roman" w:eastAsia="Times New Roman" w:cs="Times New Roman"/>
          <w:b/>
          <w:i/>
          <w:sz w:val="28"/>
          <w:szCs w:val="28"/>
        </w:rPr>
      </w:pPr>
      <w:r>
        <w:rPr>
          <w:rFonts w:ascii="Times New Roman" w:hAnsi="Times New Roman" w:eastAsia="Times New Roman" w:cs="Times New Roman"/>
          <w:b/>
          <w:bCs/>
          <w:i/>
          <w:sz w:val="28"/>
          <w:szCs w:val="28"/>
        </w:rPr>
        <w:t>Nhiệm vụ 1: Hoạt động kinh tế và đời sống vật chất</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b/>
          <w:bCs/>
          <w:i/>
          <w:sz w:val="28"/>
          <w:szCs w:val="28"/>
        </w:rPr>
        <w:t xml:space="preserve"> </w:t>
      </w:r>
      <w:r>
        <w:rPr>
          <w:rFonts w:ascii="Times New Roman" w:hAnsi="Times New Roman" w:eastAsia="Times New Roman" w:cs="Times New Roman"/>
          <w:sz w:val="28"/>
          <w:szCs w:val="28"/>
          <w:lang w:val="en-US" w:eastAsia="en-US"/>
        </w:rPr>
        <w:t>GV yêu cầu HS hoàn thành phiếu học tập</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276"/>
        <w:gridCol w:w="1559"/>
        <w:gridCol w:w="1418"/>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Nghề sản xuất chính</w:t>
            </w:r>
          </w:p>
        </w:tc>
        <w:tc>
          <w:tcPr>
            <w:tcW w:w="1276"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Nguồn lương thực</w:t>
            </w:r>
          </w:p>
        </w:tc>
        <w:tc>
          <w:tcPr>
            <w:tcW w:w="1559"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Trang phục</w:t>
            </w:r>
          </w:p>
        </w:tc>
        <w:tc>
          <w:tcPr>
            <w:tcW w:w="1418"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Nơi ở</w:t>
            </w:r>
          </w:p>
        </w:tc>
        <w:tc>
          <w:tcPr>
            <w:tcW w:w="1984"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Phương tiện đi lại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Nhóm 1</w:t>
            </w:r>
          </w:p>
        </w:tc>
        <w:tc>
          <w:tcPr>
            <w:tcW w:w="1276"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Nhóm 2</w:t>
            </w:r>
          </w:p>
        </w:tc>
        <w:tc>
          <w:tcPr>
            <w:tcW w:w="1559" w:type="dxa"/>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Nhóm 3</w:t>
            </w:r>
          </w:p>
        </w:tc>
        <w:tc>
          <w:tcPr>
            <w:tcW w:w="3402" w:type="dxa"/>
            <w:gridSpan w:val="2"/>
            <w:shd w:val="clear" w:color="auto" w:fill="auto"/>
            <w:noWrap w:val="0"/>
            <w:vAlign w:val="top"/>
          </w:tcPr>
          <w:p>
            <w:pPr>
              <w:spacing w:after="0" w:line="276" w:lineRule="auto"/>
              <w:jc w:val="both"/>
              <w:rPr>
                <w:rFonts w:ascii="Times New Roman" w:hAnsi="Times New Roman" w:eastAsia="Times New Roman" w:cs="Times New Roman"/>
                <w:iCs/>
                <w:color w:val="000000"/>
                <w:sz w:val="28"/>
                <w:szCs w:val="28"/>
              </w:rPr>
            </w:pPr>
            <w:r>
              <w:rPr>
                <w:rFonts w:ascii="Times New Roman" w:hAnsi="Times New Roman" w:eastAsia="Times New Roman" w:cs="Times New Roman"/>
                <w:iCs/>
                <w:color w:val="000000"/>
                <w:sz w:val="28"/>
                <w:szCs w:val="28"/>
              </w:rPr>
              <w:t>Nhóm 4</w:t>
            </w:r>
          </w:p>
        </w:tc>
      </w:tr>
    </w:tbl>
    <w:p>
      <w:pPr>
        <w:tabs>
          <w:tab w:val="left" w:pos="0"/>
          <w:tab w:val="left" w:pos="120"/>
        </w:tabs>
        <w:spacing w:after="20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Nhiệm vụ 2: Đời sống tinh thần</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GV yêu cầu HS </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rPr>
        <w:t>Đọc thông tin và quan sát lược đồ hãy nêu những thành tựu tiêu biểu về đời sống tinh thần của cư dân nền văn minh Văn Lang – Âu Lạc?</w:t>
      </w:r>
    </w:p>
    <w:p>
      <w:pPr>
        <w:spacing w:after="0" w:line="276" w:lineRule="auto"/>
        <w:jc w:val="both"/>
        <w:rPr>
          <w:rFonts w:ascii="Times New Roman" w:hAnsi="Times New Roman" w:eastAsia="Brush Script MT" w:cs="Times New Roman"/>
          <w:b/>
          <w:bCs/>
          <w:sz w:val="28"/>
          <w:szCs w:val="28"/>
        </w:rPr>
      </w:pPr>
      <w:r>
        <w:rPr>
          <w:rFonts w:ascii="Times New Roman" w:hAnsi="Times New Roman" w:eastAsia="Times New Roman" w:cs="Times New Roman"/>
          <w:sz w:val="28"/>
          <w:szCs w:val="28"/>
        </w:rPr>
        <w:t>?</w:t>
      </w:r>
      <w:r>
        <w:rPr>
          <w:rFonts w:ascii="Times New Roman" w:hAnsi="Times New Roman" w:eastAsia="Brush Script MT" w:cs="Times New Roman"/>
          <w:bCs/>
          <w:sz w:val="28"/>
          <w:szCs w:val="28"/>
        </w:rPr>
        <w:t xml:space="preserve"> Đoán tên các phong tục tập quán Của cư dân Văn Lang</w:t>
      </w:r>
    </w:p>
    <w:p>
      <w:pPr>
        <w:tabs>
          <w:tab w:val="left" w:pos="0"/>
          <w:tab w:val="left" w:pos="120"/>
        </w:tabs>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bCs/>
          <w:color w:val="FF0000"/>
          <w:kern w:val="24"/>
          <w:position w:val="1"/>
          <w:sz w:val="28"/>
          <w:szCs w:val="28"/>
          <w:lang w:val="en-US" w:eastAsia="en-US"/>
        </w:rPr>
        <w:t xml:space="preserve"> </w:t>
      </w:r>
      <w:r>
        <w:rPr>
          <w:rFonts w:ascii="Times New Roman" w:hAnsi="Times New Roman" w:eastAsia="Times New Roman" w:cs="Times New Roman"/>
          <w:bCs/>
          <w:sz w:val="28"/>
          <w:szCs w:val="28"/>
        </w:rPr>
        <w:t>Những câu truyện, truyền thuyết nào cho em biết điều đó?</w:t>
      </w:r>
    </w:p>
    <w:p>
      <w:pPr>
        <w:tabs>
          <w:tab w:val="left" w:pos="0"/>
          <w:tab w:val="left" w:pos="120"/>
        </w:tabs>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r>
        <w:rPr>
          <w:rFonts w:ascii="Times New Roman" w:hAnsi="Times New Roman" w:eastAsia="Times New Roman" w:cs="Times New Roman"/>
          <w:bCs/>
          <w:color w:val="191919"/>
          <w:kern w:val="24"/>
          <w:position w:val="1"/>
          <w:sz w:val="28"/>
          <w:szCs w:val="28"/>
          <w:lang w:val="en-US" w:eastAsia="en-US"/>
        </w:rPr>
        <w:t xml:space="preserve"> </w:t>
      </w:r>
      <w:r>
        <w:rPr>
          <w:rFonts w:ascii="Times New Roman" w:hAnsi="Times New Roman" w:eastAsia="Times New Roman" w:cs="Times New Roman"/>
          <w:bCs/>
          <w:sz w:val="28"/>
          <w:szCs w:val="28"/>
        </w:rPr>
        <w:t xml:space="preserve">Theo em, những phong tục này hiện nay còn tồn tại không ? </w:t>
      </w:r>
    </w:p>
    <w:p>
      <w:pPr>
        <w:tabs>
          <w:tab w:val="left" w:pos="0"/>
          <w:tab w:val="left" w:pos="120"/>
        </w:tabs>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w:t>
      </w:r>
      <w:r>
        <w:rPr>
          <w:rFonts w:ascii="Times New Roman" w:hAnsi="Times New Roman" w:eastAsia="Times New Roman" w:cs="Times New Roman"/>
          <w:b/>
          <w:bCs/>
          <w:color w:val="000000"/>
          <w:kern w:val="24"/>
          <w:sz w:val="28"/>
          <w:szCs w:val="28"/>
          <w:lang w:val="vi-VN" w:eastAsia="en-US"/>
        </w:rPr>
        <w:t xml:space="preserve"> </w:t>
      </w:r>
      <w:r>
        <w:rPr>
          <w:rFonts w:ascii="Times New Roman" w:hAnsi="Times New Roman" w:eastAsia="Times New Roman" w:cs="Times New Roman"/>
          <w:bCs/>
          <w:sz w:val="28"/>
          <w:szCs w:val="28"/>
          <w:lang w:val="vi-VN"/>
        </w:rPr>
        <w:t>Lễ hội Đền Hùng được tổ chức vào ngày 10/3 âm lịch hàng năm có ý nghĩa như thế nào?</w:t>
      </w:r>
    </w:p>
    <w:p>
      <w:pPr>
        <w:tabs>
          <w:tab w:val="left" w:pos="0"/>
          <w:tab w:val="left" w:pos="120"/>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w:t>
      </w:r>
      <w:r>
        <w:rPr>
          <w:rFonts w:ascii="Times New Roman" w:hAnsi="Times New Roman" w:eastAsia="Cambria" w:cs="Times New Roman"/>
          <w:b/>
          <w:bCs/>
          <w:color w:val="C00000"/>
          <w:kern w:val="24"/>
          <w:position w:val="1"/>
          <w:sz w:val="28"/>
          <w:szCs w:val="28"/>
          <w:lang w:val="en-US" w:eastAsia="en-US"/>
        </w:rPr>
        <w:t xml:space="preserve"> </w:t>
      </w:r>
      <w:r>
        <w:rPr>
          <w:rFonts w:ascii="Times New Roman" w:hAnsi="Times New Roman" w:eastAsia="Times New Roman" w:cs="Times New Roman"/>
          <w:bCs/>
          <w:sz w:val="28"/>
          <w:szCs w:val="28"/>
        </w:rPr>
        <w:t xml:space="preserve">Em có nhận xét gì về đời sống </w:t>
      </w:r>
      <w:r>
        <w:rPr>
          <w:rFonts w:ascii="Times New Roman" w:hAnsi="Times New Roman" w:eastAsia="Times New Roman" w:cs="Times New Roman"/>
          <w:bCs/>
          <w:sz w:val="28"/>
          <w:szCs w:val="28"/>
          <w:lang w:val="vi-VN"/>
        </w:rPr>
        <w:t xml:space="preserve">vật chất và </w:t>
      </w:r>
      <w:r>
        <w:rPr>
          <w:rFonts w:ascii="Times New Roman" w:hAnsi="Times New Roman" w:eastAsia="Times New Roman" w:cs="Times New Roman"/>
          <w:bCs/>
          <w:sz w:val="28"/>
          <w:szCs w:val="28"/>
        </w:rPr>
        <w:t>tinh thần của người Việt cổ?</w:t>
      </w:r>
    </w:p>
    <w:p>
      <w:pPr>
        <w:tabs>
          <w:tab w:val="left" w:pos="0"/>
          <w:tab w:val="left" w:pos="120"/>
        </w:tabs>
        <w:spacing w:after="0" w:line="276"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drawing>
          <wp:inline distT="0" distB="0" distL="114300" distR="114300">
            <wp:extent cx="2926080" cy="1964690"/>
            <wp:effectExtent l="0" t="0" r="7620" b="3810"/>
            <wp:docPr id="5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5"/>
                    <pic:cNvPicPr>
                      <a:picLocks noChangeAspect="1"/>
                    </pic:cNvPicPr>
                  </pic:nvPicPr>
                  <pic:blipFill>
                    <a:blip r:embed="rId17"/>
                    <a:srcRect l="37180" t="19135" r="5769" b="13213"/>
                    <a:stretch>
                      <a:fillRect/>
                    </a:stretch>
                  </pic:blipFill>
                  <pic:spPr>
                    <a:xfrm>
                      <a:off x="0" y="0"/>
                      <a:ext cx="2926080" cy="1964690"/>
                    </a:xfrm>
                    <a:prstGeom prst="rect">
                      <a:avLst/>
                    </a:prstGeom>
                    <a:noFill/>
                    <a:ln>
                      <a:noFill/>
                    </a:ln>
                  </pic:spPr>
                </pic:pic>
              </a:graphicData>
            </a:graphic>
          </wp:inline>
        </w:drawing>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Dự kiến sản phẩm</w:t>
      </w:r>
    </w:p>
    <w:tbl>
      <w:tblPr>
        <w:tblStyle w:val="3"/>
        <w:tblW w:w="114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559"/>
        <w:gridCol w:w="4431"/>
        <w:gridCol w:w="2193"/>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iCs/>
                <w:color w:val="000000"/>
                <w:sz w:val="28"/>
                <w:szCs w:val="28"/>
              </w:rPr>
              <w:t>Nghề sản xuất chính</w:t>
            </w:r>
          </w:p>
        </w:tc>
        <w:tc>
          <w:tcPr>
            <w:tcW w:w="1559"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iCs/>
                <w:color w:val="000000"/>
                <w:sz w:val="28"/>
                <w:szCs w:val="28"/>
              </w:rPr>
              <w:t>Nguồn lương thực</w:t>
            </w:r>
          </w:p>
        </w:tc>
        <w:tc>
          <w:tcPr>
            <w:tcW w:w="4431"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iCs/>
                <w:color w:val="000000"/>
                <w:sz w:val="28"/>
                <w:szCs w:val="28"/>
              </w:rPr>
              <w:t>Trang phục</w:t>
            </w:r>
          </w:p>
        </w:tc>
        <w:tc>
          <w:tcPr>
            <w:tcW w:w="2193"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iCs/>
                <w:color w:val="000000"/>
                <w:sz w:val="28"/>
                <w:szCs w:val="28"/>
              </w:rPr>
              <w:t>Nơi ở</w:t>
            </w:r>
          </w:p>
        </w:tc>
        <w:tc>
          <w:tcPr>
            <w:tcW w:w="1735" w:type="dxa"/>
            <w:shd w:val="clear" w:color="auto" w:fill="auto"/>
            <w:noWrap w:val="0"/>
            <w:vAlign w:val="top"/>
          </w:tcPr>
          <w:p>
            <w:pPr>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iCs/>
                <w:color w:val="000000"/>
                <w:sz w:val="28"/>
                <w:szCs w:val="28"/>
              </w:rPr>
              <w:t>Phương tiện đi lại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Nghề nông trồng lúa nước, trồng dâu…</w:t>
            </w:r>
          </w:p>
          <w:p>
            <w:pPr>
              <w:spacing w:after="0" w:line="276" w:lineRule="auto"/>
              <w:jc w:val="both"/>
              <w:rPr>
                <w:rFonts w:ascii="Times New Roman" w:hAnsi="Times New Roman" w:eastAsia="Times New Roman" w:cs="Times New Roman"/>
                <w:color w:val="000000"/>
                <w:sz w:val="28"/>
                <w:szCs w:val="28"/>
              </w:rPr>
            </w:pPr>
          </w:p>
        </w:tc>
        <w:tc>
          <w:tcPr>
            <w:tcW w:w="1559"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Thức ăn chính là gạo nếp, gạo tẻ, rau, cá, muối…</w:t>
            </w:r>
          </w:p>
          <w:p>
            <w:pPr>
              <w:spacing w:after="0" w:line="276" w:lineRule="auto"/>
              <w:jc w:val="both"/>
              <w:rPr>
                <w:rFonts w:ascii="Times New Roman" w:hAnsi="Times New Roman" w:eastAsia="Times New Roman" w:cs="Times New Roman"/>
                <w:color w:val="000000"/>
                <w:sz w:val="28"/>
                <w:szCs w:val="28"/>
              </w:rPr>
            </w:pPr>
          </w:p>
        </w:tc>
        <w:tc>
          <w:tcPr>
            <w:tcW w:w="4431"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Nam đóng khố, đi chân đất</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Nữ mặc váy, có yếm che</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-Tóc để ngang vai, búi tó hoặc tết đuôi sam</w:t>
            </w:r>
          </w:p>
        </w:tc>
        <w:tc>
          <w:tcPr>
            <w:tcW w:w="2193"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Nhà sàn mái cong, mái tròn</w:t>
            </w:r>
          </w:p>
          <w:p>
            <w:pPr>
              <w:spacing w:after="0" w:line="276" w:lineRule="auto"/>
              <w:jc w:val="both"/>
              <w:rPr>
                <w:rFonts w:ascii="Times New Roman" w:hAnsi="Times New Roman" w:eastAsia="Times New Roman" w:cs="Times New Roman"/>
                <w:color w:val="000000"/>
                <w:sz w:val="28"/>
                <w:szCs w:val="28"/>
              </w:rPr>
            </w:pPr>
          </w:p>
          <w:p>
            <w:pPr>
              <w:spacing w:after="0" w:line="276" w:lineRule="auto"/>
              <w:rPr>
                <w:rFonts w:ascii="Times New Roman" w:hAnsi="Times New Roman" w:eastAsia="Times New Roman" w:cs="Times New Roman"/>
                <w:color w:val="000000"/>
                <w:sz w:val="28"/>
                <w:szCs w:val="28"/>
              </w:rPr>
            </w:pPr>
          </w:p>
          <w:p>
            <w:pPr>
              <w:spacing w:after="0" w:line="276" w:lineRule="auto"/>
              <w:rPr>
                <w:rFonts w:ascii="Times New Roman" w:hAnsi="Times New Roman" w:eastAsia="Times New Roman" w:cs="Times New Roman"/>
                <w:color w:val="000000"/>
                <w:sz w:val="28"/>
                <w:szCs w:val="28"/>
              </w:rPr>
            </w:pPr>
          </w:p>
        </w:tc>
        <w:tc>
          <w:tcPr>
            <w:tcW w:w="1735"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Chủ yếu bằng thuyền.</w:t>
            </w:r>
          </w:p>
          <w:p>
            <w:pPr>
              <w:spacing w:after="0" w:line="276" w:lineRule="auto"/>
              <w:jc w:val="both"/>
              <w:rPr>
                <w:rFonts w:ascii="Times New Roman" w:hAnsi="Times New Roman" w:eastAsia="Times New Roman" w:cs="Times New Roman"/>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5"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Nghề luyện kim, đúc đồng…</w:t>
            </w:r>
          </w:p>
        </w:tc>
        <w:tc>
          <w:tcPr>
            <w:tcW w:w="1559"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 Ngày lễ tết có thêm bánh chưng, bánh giầy,…</w:t>
            </w:r>
          </w:p>
        </w:tc>
        <w:tc>
          <w:tcPr>
            <w:tcW w:w="4431"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Dịp lễ hội: đội thêm mũ lông chim, đeo trang sức,…</w:t>
            </w:r>
          </w:p>
        </w:tc>
        <w:tc>
          <w:tcPr>
            <w:tcW w:w="2193"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Thường làm nhà ở vùng đất cao ven sông</w:t>
            </w:r>
          </w:p>
        </w:tc>
        <w:tc>
          <w:tcPr>
            <w:tcW w:w="1735"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p>
        </w:tc>
      </w:tr>
    </w:tbl>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p>
    <w:tbl>
      <w:tblPr>
        <w:tblStyle w:val="3"/>
        <w:tblW w:w="11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2" w:type="dxa"/>
            <w:shd w:val="clear" w:color="auto" w:fill="auto"/>
            <w:noWrap w:val="0"/>
            <w:vAlign w:val="top"/>
          </w:tcPr>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bCs/>
                <w:sz w:val="28"/>
                <w:szCs w:val="28"/>
              </w:rPr>
              <w:t>2. Thành tựu tiêu biểu</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bCs/>
                <w:sz w:val="28"/>
                <w:szCs w:val="28"/>
              </w:rPr>
              <w:t>b. Hoạt động kinh tế và đời sống vật chất</w:t>
            </w:r>
          </w:p>
          <w:p>
            <w:pPr>
              <w:spacing w:after="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Nguồn lương thực, thực phẩm chủ yếu của cư dân: Gạo nếp, gạo tẻ, các loại rau, củ quả, gia sức, gia cầm…</w:t>
            </w:r>
          </w:p>
          <w:p>
            <w:pPr>
              <w:spacing w:after="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Trang phục nam thường đóng khố, nữ mặc váy và đều đi chân đất.</w:t>
            </w:r>
          </w:p>
          <w:p>
            <w:pPr>
              <w:spacing w:after="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Nhà ở phổ biến là kiểu nhà sàn làm bằng gỗ, tre, nứa, lá.</w:t>
            </w:r>
          </w:p>
          <w:p>
            <w:pPr>
              <w:spacing w:after="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Phương thức di chuyển bằng thuyền, bè.</w:t>
            </w:r>
          </w:p>
          <w:p>
            <w:pPr>
              <w:spacing w:after="20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c.</w:t>
            </w:r>
            <w:r>
              <w:rPr>
                <w:rFonts w:ascii="Times New Roman" w:hAnsi="Times New Roman" w:eastAsia="Times New Roman" w:cs="Times New Roman"/>
                <w:b/>
                <w:bCs/>
                <w:sz w:val="28"/>
                <w:szCs w:val="28"/>
              </w:rPr>
              <w:t xml:space="preserve"> Đời sống tinh thần</w:t>
            </w:r>
          </w:p>
          <w:p>
            <w:pPr>
              <w:spacing w:after="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Nền văn minh văn Lang – Âu lạc đã đạt đến trình độ thẩm mĩ và tư duy khá cao qua nghệ thuật điêu khắc, luyện kim….</w:t>
            </w:r>
          </w:p>
          <w:p>
            <w:pPr>
              <w:spacing w:after="0" w:line="276" w:lineRule="auto"/>
              <w:ind w:right="144"/>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Âm nhạc, ca múa có vị trí quan trọng trong đời sống tinh thần của cư dân Văn Lang – Âu Lạc</w:t>
            </w:r>
            <w:r>
              <w:rPr>
                <w:rFonts w:ascii="Times New Roman" w:hAnsi="Times New Roman" w:eastAsia="Times New Roman" w:cs="Times New Roman"/>
                <w:sz w:val="28"/>
                <w:szCs w:val="28"/>
              </w:rPr>
              <w:t>.</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 Tín ngưỡng sùng bái các lực lượng tự nhiên. Phong tục tập quán có những nét đặc sắc.</w:t>
            </w:r>
          </w:p>
        </w:tc>
      </w:tr>
    </w:tbl>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HOẠT ĐỘNG 3. LUYỆN TẬP </w:t>
      </w:r>
    </w:p>
    <w:p>
      <w:pPr>
        <w:spacing w:after="0" w:line="276"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Nhằm củng cố, hệ thống hóa, hoàn thiện kiến thức mới mà HS đã được lĩnh hội ở hoạt động hình thành kiến thức về hiện thực lịch sử và nhận thức lịch sử.</w:t>
      </w:r>
    </w:p>
    <w:p>
      <w:pPr>
        <w:spacing w:after="0" w:line="276" w:lineRule="auto"/>
        <w:jc w:val="both"/>
        <w:rPr>
          <w:rFonts w:ascii="Times New Roman" w:hAnsi="Times New Roman" w:eastAsia="Calibri" w:cs="Times New Roman"/>
          <w:b/>
          <w:bCs/>
          <w:sz w:val="28"/>
          <w:szCs w:val="28"/>
          <w:lang w:eastAsia="vi-VN"/>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GV giao nhiệm vụ cho HS làm bài tập</w:t>
      </w:r>
    </w:p>
    <w:p>
      <w:pPr>
        <w:tabs>
          <w:tab w:val="left" w:pos="426"/>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Câu trả lời của HS</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B1: Chuyển giao nhiệm vụ</w:t>
      </w:r>
      <w:r>
        <w:rPr>
          <w:rFonts w:ascii="Times New Roman" w:hAnsi="Times New Roman" w:eastAsia="Times New Roman" w:cs="Times New Roman"/>
          <w:sz w:val="28"/>
          <w:szCs w:val="28"/>
          <w:lang w:val="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GV mời HS</w:t>
      </w:r>
      <w:r>
        <w:rPr>
          <w:rFonts w:ascii="Times New Roman" w:hAnsi="Times New Roman" w:eastAsia="Times New Roman" w:cs="Times New Roman"/>
          <w:i/>
          <w:iCs/>
          <w:color w:val="000000"/>
          <w:sz w:val="28"/>
          <w:szCs w:val="28"/>
        </w:rPr>
        <w:t> </w:t>
      </w:r>
      <w:r>
        <w:rPr>
          <w:rFonts w:ascii="Times New Roman" w:hAnsi="Times New Roman" w:eastAsia="Times New Roman" w:cs="Times New Roman"/>
          <w:iCs/>
          <w:color w:val="000000"/>
          <w:sz w:val="28"/>
          <w:szCs w:val="28"/>
        </w:rPr>
        <w:t>Tham gia trò chơi Món quà giáng sinh</w:t>
      </w:r>
      <w:r>
        <w:rPr>
          <w:rFonts w:ascii="Times New Roman" w:hAnsi="Times New Roman" w:eastAsia="Times New Roman" w:cs="Times New Roman"/>
          <w:sz w:val="28"/>
          <w:szCs w:val="28"/>
        </w:rPr>
        <w:t xml:space="preserve"> </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Câu 1.</w:t>
      </w:r>
      <w:r>
        <w:rPr>
          <w:rFonts w:ascii="Times New Roman" w:hAnsi="Times New Roman" w:eastAsia="Times New Roman" w:cs="Times New Roman"/>
          <w:color w:val="000000"/>
          <w:sz w:val="28"/>
          <w:szCs w:val="28"/>
        </w:rPr>
        <w:t> </w:t>
      </w:r>
      <w:r>
        <w:rPr>
          <w:rFonts w:ascii="Times New Roman" w:hAnsi="Times New Roman" w:eastAsia="Times New Roman" w:cs="Times New Roman"/>
          <w:color w:val="000000"/>
          <w:sz w:val="28"/>
          <w:szCs w:val="28"/>
          <w:lang w:val="vi-VN"/>
        </w:rPr>
        <w:t>Nước Âu Lạc ra đời vào khoảng năm bao nhiêu ?</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Câu 2. Nhà nước đầu tiên của nước ta là:</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Câu 3. </w:t>
      </w:r>
      <w:r>
        <w:rPr>
          <w:rFonts w:ascii="Times New Roman" w:hAnsi="Times New Roman" w:eastAsia="Times New Roman" w:cs="Times New Roman"/>
          <w:bCs/>
          <w:color w:val="000000"/>
          <w:sz w:val="28"/>
          <w:szCs w:val="28"/>
          <w:lang w:val="vi-VN"/>
        </w:rPr>
        <w:t>Kinh đô nước Âu Lạc đóng ở?</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Câu 4. Nước Văn Lang đóng đô ở đâu?</w:t>
      </w:r>
    </w:p>
    <w:p>
      <w:pPr>
        <w:shd w:val="clear" w:color="auto" w:fill="FFFFFF"/>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xml:space="preserve">Câu 5: </w:t>
      </w:r>
      <w:r>
        <w:rPr>
          <w:rFonts w:ascii="Times New Roman" w:hAnsi="Times New Roman" w:eastAsia="Times New Roman" w:cs="Times New Roman"/>
          <w:bCs/>
          <w:color w:val="000000"/>
          <w:sz w:val="28"/>
          <w:szCs w:val="28"/>
          <w:lang w:val="vi-VN"/>
        </w:rPr>
        <w:t>“Các Vua Hùng đã có công dựng nước, Bác cháu ta phải cùng nhau giữ lấy nước” - Đây là câu nói của ai?</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Bước 2: HS tiếp nhận, thực hiện nhiệm vụ:</w:t>
      </w:r>
      <w:r>
        <w:rPr>
          <w:rFonts w:ascii="Times New Roman" w:hAnsi="Times New Roman" w:eastAsia="Times New Roman" w:cs="Times New Roman"/>
          <w:b/>
          <w:color w:val="000000"/>
          <w:sz w:val="28"/>
          <w:szCs w:val="28"/>
        </w:rPr>
        <w:tab/>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suy nghĩ trả lời câu hỏi</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Báo cáo thảo luận</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Dự kiến sản phẩm</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Câu 1: </w:t>
      </w:r>
      <w:r>
        <w:rPr>
          <w:rFonts w:ascii="Times New Roman" w:hAnsi="Times New Roman" w:eastAsia="Times New Roman" w:cs="Times New Roman"/>
          <w:bCs/>
          <w:sz w:val="28"/>
          <w:szCs w:val="28"/>
          <w:lang w:val="vi-VN"/>
        </w:rPr>
        <w:t>208 TCN</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Câu 2. </w:t>
      </w:r>
      <w:r>
        <w:rPr>
          <w:rFonts w:ascii="Times New Roman" w:hAnsi="Times New Roman" w:eastAsia="Times New Roman" w:cs="Times New Roman"/>
          <w:color w:val="000000"/>
          <w:sz w:val="28"/>
          <w:szCs w:val="28"/>
        </w:rPr>
        <w:t>Văn Lang</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color w:val="000000"/>
          <w:sz w:val="28"/>
          <w:szCs w:val="28"/>
        </w:rPr>
        <w:t>Câu 3. Cổ Loa</w:t>
      </w:r>
    </w:p>
    <w:p>
      <w:pPr>
        <w:shd w:val="clear" w:color="auto" w:fill="FFFFFF"/>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Câu 4. </w:t>
      </w:r>
      <w:r>
        <w:rPr>
          <w:rFonts w:ascii="Times New Roman" w:hAnsi="Times New Roman" w:eastAsia="Times New Roman" w:cs="Times New Roman"/>
          <w:bCs/>
          <w:color w:val="000000"/>
          <w:sz w:val="28"/>
          <w:szCs w:val="28"/>
          <w:lang w:val="vi-VN"/>
        </w:rPr>
        <w:t>Phong Châu (Phú Thọ ngày nay)</w:t>
      </w:r>
    </w:p>
    <w:p>
      <w:pPr>
        <w:shd w:val="clear" w:color="auto" w:fill="FFFFFF"/>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Câu 5: Hồ Chí Minh</w:t>
      </w:r>
    </w:p>
    <w:p>
      <w:pPr>
        <w:widowControl w:val="0"/>
        <w:autoSpaceDE w:val="0"/>
        <w:autoSpaceDN w:val="0"/>
        <w:spacing w:after="0" w:line="276" w:lineRule="auto"/>
        <w:ind w:right="2491"/>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vi" w:eastAsia="en-US"/>
        </w:rPr>
        <w:t xml:space="preserve">HOẠT ĐỘNG 4. </w:t>
      </w:r>
      <w:r>
        <w:rPr>
          <w:rFonts w:ascii="Times New Roman" w:hAnsi="Times New Roman" w:eastAsia="Times New Roman" w:cs="Times New Roman"/>
          <w:b/>
          <w:sz w:val="28"/>
          <w:szCs w:val="28"/>
          <w:lang w:val="en-US" w:eastAsia="en-US"/>
        </w:rPr>
        <w:t>VẬN DỤNG</w:t>
      </w:r>
      <w:r>
        <w:rPr>
          <w:rFonts w:ascii="Times New Roman" w:hAnsi="Times New Roman" w:eastAsia="Times New Roman" w:cs="Times New Roman"/>
          <w:b/>
          <w:sz w:val="28"/>
          <w:szCs w:val="28"/>
          <w:lang w:val="vi" w:eastAsia="en-US"/>
        </w:rPr>
        <w:t xml:space="preserve"> </w:t>
      </w:r>
    </w:p>
    <w:p>
      <w:pPr>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lang w:eastAsia="vi-VN"/>
        </w:rPr>
        <w:t>Vận dụng kiến thức, kĩ năng đã có để thực hiện nhiệm vụ được giao. Thông qua đó HS rèn luyện khả năng tìm kiếm, tiếp cận và xử lí thông tin từ nhiều nguồn khác nhau, góp phần hình thành và phát triển năng lực tự tìm hiểu lịch sử, tự học lịch sử.</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rPr>
        <w:t>GV giao cho HS thực hiện ngoài giờ học trên lớp.</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Bài trả lời theo câu hỏi của giáo viên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iCs/>
          <w:sz w:val="28"/>
          <w:szCs w:val="28"/>
          <w:lang w:eastAsia="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GV giao nhiêm vụ 1 cho HS:</w:t>
      </w:r>
      <w:r>
        <w:rPr>
          <w:rFonts w:ascii="Times New Roman" w:hAnsi="Times New Roman" w:eastAsia="Times New Roman" w:cs="Times New Roman"/>
          <w:sz w:val="28"/>
          <w:szCs w:val="28"/>
        </w:rPr>
        <w:t xml:space="preserve"> </w:t>
      </w:r>
    </w:p>
    <w:p>
      <w:pPr>
        <w:spacing w:after="0" w:line="276" w:lineRule="auto"/>
        <w:jc w:val="both"/>
        <w:rPr>
          <w:rFonts w:ascii="Times New Roman" w:hAnsi="Times New Roman" w:eastAsia="Times New Roman" w:cs="Times New Roman"/>
          <w:bCs/>
          <w:iCs/>
          <w:sz w:val="28"/>
          <w:szCs w:val="28"/>
          <w:lang w:eastAsia="vi-VN"/>
        </w:rPr>
      </w:pPr>
      <w:r>
        <w:rPr>
          <w:rFonts w:ascii="Times New Roman" w:hAnsi="Times New Roman" w:eastAsia="Times New Roman" w:cs="Times New Roman"/>
          <w:bCs/>
          <w:iCs/>
          <w:sz w:val="28"/>
          <w:szCs w:val="28"/>
          <w:lang w:val="vi-VN" w:eastAsia="vi-VN"/>
        </w:rPr>
        <w:t>Hãy đóng vai 1 hướng dẫn viên du lịch em hãy giới thiệu về:</w:t>
      </w:r>
      <w:r>
        <w:rPr>
          <w:rFonts w:ascii="Times New Roman" w:hAnsi="Times New Roman" w:eastAsia="Times New Roman" w:cs="Times New Roman"/>
          <w:bCs/>
          <w:iCs/>
          <w:sz w:val="28"/>
          <w:szCs w:val="28"/>
          <w:lang w:eastAsia="vi-VN"/>
        </w:rPr>
        <w:t xml:space="preserve"> Các câu chuyện cổ tích, thần thoại thời Văn Lang - Âu Lạc</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2: </w:t>
      </w:r>
      <w:r>
        <w:rPr>
          <w:rFonts w:ascii="Times New Roman" w:hAnsi="Times New Roman" w:eastAsia="Times New Roman" w:cs="Times New Roman"/>
          <w:color w:val="000000"/>
          <w:sz w:val="28"/>
          <w:szCs w:val="28"/>
        </w:rPr>
        <w:t>HS tiếp nhận, thực hiện nhiệm vụ:</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HS trình bày</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lang w:bidi="th-TH"/>
        </w:rPr>
        <w:t xml:space="preserve">- </w:t>
      </w:r>
      <w:r>
        <w:rPr>
          <w:rFonts w:ascii="Times New Roman" w:hAnsi="Times New Roman" w:eastAsia="Times New Roman" w:cs="Times New Roman"/>
          <w:sz w:val="28"/>
          <w:szCs w:val="28"/>
        </w:rPr>
        <w:t>Học bài, hoàn thành các bài tập và câu hỏi trong sách giáo khoa.</w:t>
      </w:r>
    </w:p>
    <w:p>
      <w:pPr>
        <w:spacing w:after="0" w:line="276" w:lineRule="auto"/>
        <w:ind w:firstLine="567"/>
        <w:jc w:val="center"/>
        <w:rPr>
          <w:rFonts w:ascii="Times New Roman" w:hAnsi="Times New Roman" w:eastAsia="Times New Roman" w:cs="Times New Roman"/>
          <w:sz w:val="28"/>
          <w:szCs w:val="28"/>
        </w:rPr>
      </w:pPr>
    </w:p>
    <w:p>
      <w:pPr>
        <w:spacing w:after="0" w:line="276"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tabs>
          <w:tab w:val="left" w:pos="2130"/>
        </w:tabs>
        <w:spacing w:after="0" w:line="276" w:lineRule="auto"/>
        <w:jc w:val="center"/>
        <w:rPr>
          <w:rFonts w:ascii="Times New Roman" w:hAnsi="Times New Roman" w:eastAsia="Times New Roman" w:cs="Times New Roman"/>
          <w:b/>
          <w:bCs/>
          <w:sz w:val="28"/>
          <w:szCs w:val="28"/>
          <w:lang w:val="en"/>
        </w:rPr>
      </w:pPr>
      <w:r>
        <w:rPr>
          <w:rFonts w:ascii="Times New Roman" w:hAnsi="Times New Roman" w:eastAsia="Times New Roman" w:cs="Times New Roman"/>
          <w:b/>
          <w:sz w:val="28"/>
          <w:szCs w:val="28"/>
        </w:rPr>
        <w:t>BÀI 11: VĂN MINH CHĂM – PA, VĂN MINH PHÙ NAM (T1)</w:t>
      </w:r>
    </w:p>
    <w:p>
      <w:pPr>
        <w:tabs>
          <w:tab w:val="left" w:pos="2130"/>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1. Về kiến thức</w:t>
      </w:r>
      <w:r>
        <w:rPr>
          <w:rFonts w:ascii="Times New Roman" w:hAnsi="Times New Roman" w:eastAsia="Times New Roman" w:cs="Times New Roman"/>
          <w:b/>
          <w:bCs/>
          <w:sz w:val="28"/>
          <w:szCs w:val="28"/>
        </w:rPr>
        <w:t xml:space="preserve">: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Nêu được cơ sở hình thành của văn minh Chăm-pa, văn minh Phủ Nam.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những thành tựu tiêu biểu của văn minh Chăm-pa, văn minh Phù Nam về đời sống vật chất, đời sống tinh thần, tổ chức xã hội và Nhà nước.</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Về năng lực:</w:t>
      </w:r>
    </w:p>
    <w:p>
      <w:pPr>
        <w:tabs>
          <w:tab w:val="left" w:pos="360"/>
        </w:tabs>
        <w:spacing w:after="0" w:line="276" w:lineRule="auto"/>
        <w:jc w:val="both"/>
        <w:rPr>
          <w:rFonts w:ascii="Times New Roman" w:hAnsi="Times New Roman" w:eastAsia="Times New Roman" w:cs="Times New Roman"/>
          <w:bCs/>
          <w:sz w:val="28"/>
          <w:szCs w:val="28"/>
          <w:lang w:bidi="th-TH"/>
        </w:rPr>
      </w:pPr>
      <w:r>
        <w:rPr>
          <w:rFonts w:ascii="Times New Roman" w:hAnsi="Times New Roman" w:eastAsia="Times New Roman" w:cs="Times New Roman"/>
          <w:bCs/>
          <w:sz w:val="28"/>
          <w:szCs w:val="28"/>
        </w:rPr>
        <w:t xml:space="preserve">- Năng lực chung: </w:t>
      </w:r>
      <w:r>
        <w:rPr>
          <w:rFonts w:ascii="Times New Roman" w:hAnsi="Times New Roman" w:eastAsia="Times New Roman" w:cs="Times New Roman"/>
          <w:bCs/>
          <w:sz w:val="28"/>
          <w:szCs w:val="28"/>
          <w:lang w:bidi="th-TH"/>
        </w:rPr>
        <w:t>Năng lực</w:t>
      </w:r>
      <w:r>
        <w:rPr>
          <w:rFonts w:ascii="Times New Roman" w:hAnsi="Times New Roman" w:eastAsia="Times New Roman" w:cs="Times New Roman"/>
          <w:bCs/>
          <w:sz w:val="28"/>
          <w:szCs w:val="28"/>
          <w:lang w:val="vi-VN" w:bidi="th-TH"/>
        </w:rPr>
        <w:t xml:space="preserve"> giao tiếp và hợp tác; tự học</w:t>
      </w:r>
      <w:r>
        <w:rPr>
          <w:rFonts w:ascii="Times New Roman" w:hAnsi="Times New Roman" w:eastAsia="Times New Roman" w:cs="Times New Roman"/>
          <w:bCs/>
          <w:sz w:val="28"/>
          <w:szCs w:val="28"/>
          <w:lang w:bidi="th-TH"/>
        </w:rPr>
        <w:t>; giải quyết vấn đề.</w:t>
      </w:r>
    </w:p>
    <w:p>
      <w:pPr>
        <w:spacing w:before="120" w:beforeLines="50" w:after="120" w:afterLines="5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bidi="th-TH"/>
        </w:rPr>
        <w:t>-</w:t>
      </w:r>
      <w:r>
        <w:rPr>
          <w:rFonts w:ascii="Times New Roman" w:hAnsi="Times New Roman" w:eastAsia="Times New Roman" w:cs="Times New Roman"/>
          <w:bCs/>
          <w:sz w:val="28"/>
          <w:szCs w:val="28"/>
        </w:rPr>
        <w:t xml:space="preserve"> Năng lực riêng: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bCs/>
          <w:sz w:val="28"/>
          <w:szCs w:val="28"/>
        </w:rPr>
        <w:t xml:space="preserve">+ Rèn luyện cho học sinh kĩ năng </w:t>
      </w:r>
      <w:r>
        <w:rPr>
          <w:rFonts w:ascii="Times New Roman" w:hAnsi="Times New Roman" w:eastAsia="Times New Roman" w:cs="Times New Roman"/>
          <w:sz w:val="28"/>
          <w:szCs w:val="28"/>
          <w:lang w:val="da-DK"/>
        </w:rPr>
        <w:t>sưu tầm, khai thác và sử dụng sử liệu trong học tập lịch sử , trình bày, giải thích, phân tích...sự kiện, quá trình lịch sử liên quan đến bài học, vận dụng kiến thức kĩ năng đã học để giải quyết những tình huống/bài tập nhận thức mới.</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Trên cơ sở đó góp phần hình thành và phát triển các năng lực: Tìm hiểu lịch sử, nhận thức lịch sử, vận dụng kiến thức kĩ năng đã học.</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b/>
          <w:bCs/>
          <w:sz w:val="28"/>
          <w:szCs w:val="28"/>
        </w:rPr>
        <w:t xml:space="preserve">: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Có ý thức trân trọng truyền thống lao đọng cần cù, sáng tạo của cộng đồng các dân tộc trên đất nước Việt Nam.</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Có ý thức trách nhiệm trong việc góp phần bảo tồn các di sản văn hóa của dân tộc.</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II.THIẾT BỊ DẠY HỌC VÀ HỌC LIỆU</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Giáo viên: </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Giáo án (kế hoạch dạy học): Dựa vào nội dung của Chương trình môn học SGK để chuẩn bị theo định hướng phát triển năng lực và phẩm chất của HS.</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Một số tranh ảnh, hiện vật lịch sử, một số tư liệu lịch sử tiêu biểu gắn với nội dung bài học.</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Tập bản đồ và tư liệu Lịch sử 10.</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Máy chiếu (nếu có)</w:t>
      </w:r>
      <w:r>
        <w:rPr>
          <w:rFonts w:ascii="Times New Roman" w:hAnsi="Times New Roman" w:eastAsia="Times New Roman" w:cs="Times New Roman"/>
          <w:b/>
          <w:bCs/>
          <w:sz w:val="28"/>
          <w:szCs w:val="28"/>
        </w:rPr>
        <w:t xml:space="preserve">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2. Học sinh:</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Sách giáo khoa</w:t>
      </w:r>
    </w:p>
    <w:p>
      <w:pPr>
        <w:spacing w:after="0" w:line="276" w:lineRule="auto"/>
        <w:jc w:val="both"/>
        <w:rPr>
          <w:rFonts w:ascii="Times New Roman" w:hAnsi="Times New Roman" w:eastAsia="Times New Roman" w:cs="Times New Roman"/>
          <w:bCs/>
          <w:iCs/>
          <w:sz w:val="28"/>
          <w:szCs w:val="28"/>
        </w:rPr>
      </w:pPr>
      <w:r>
        <w:rPr>
          <w:rFonts w:ascii="Times New Roman" w:hAnsi="Times New Roman" w:eastAsia="Times New Roman" w:cs="Times New Roman"/>
          <w:bCs/>
          <w:iCs/>
          <w:sz w:val="28"/>
          <w:szCs w:val="28"/>
        </w:rPr>
        <w:t>- Tranh ảnh tư liệu sưu tầm liên quan đến bài học và dụng cụ học tập theo yêu cầu và sự hướng dẫn của GV</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spacing w:after="0" w:line="276" w:lineRule="auto"/>
        <w:ind w:right="144"/>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HOẠT ĐỘNG </w:t>
      </w:r>
      <w:r>
        <w:rPr>
          <w:rFonts w:ascii="Times New Roman" w:hAnsi="Times New Roman" w:eastAsia="Times New Roman" w:cs="Times New Roman"/>
          <w:b/>
          <w:bCs/>
          <w:sz w:val="28"/>
          <w:szCs w:val="28"/>
          <w:lang w:val="vi-VN"/>
        </w:rPr>
        <w:t xml:space="preserve">1. </w:t>
      </w:r>
      <w:r>
        <w:rPr>
          <w:rFonts w:ascii="Times New Roman" w:hAnsi="Times New Roman" w:eastAsia="Times New Roman" w:cs="Times New Roman"/>
          <w:b/>
          <w:bCs/>
          <w:sz w:val="28"/>
          <w:szCs w:val="28"/>
        </w:rPr>
        <w:t xml:space="preserve">KHỞI ĐỘNG </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sz w:val="28"/>
          <w:szCs w:val="28"/>
          <w:lang w:val="nl-NL"/>
        </w:rPr>
        <w:t>a. Mục tiêu:</w:t>
      </w:r>
      <w:r>
        <w:rPr>
          <w:rFonts w:ascii="Times New Roman" w:hAnsi="Times New Roman" w:eastAsia="Times New Roman" w:cs="Times New Roman"/>
          <w:b/>
          <w:bCs/>
          <w:i/>
          <w:sz w:val="28"/>
          <w:szCs w:val="28"/>
          <w:lang w:val="nl-NL"/>
        </w:rPr>
        <w:t xml:space="preserve"> </w:t>
      </w:r>
      <w:r>
        <w:rPr>
          <w:rFonts w:ascii="Times New Roman" w:hAnsi="Times New Roman" w:eastAsia="Times New Roman" w:cs="Times New Roman"/>
          <w:bCs/>
          <w:sz w:val="28"/>
          <w:szCs w:val="28"/>
          <w:lang w:val="nl-NL"/>
        </w:rPr>
        <w:t>Khơi gợi sự chú ý của HS, giúp HS nhận thức được đây là một sự kiện lịch sử. Tạo tâm thế cho HS đi vào tìm hiểu bài học mới</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Cs/>
          <w:sz w:val="28"/>
          <w:szCs w:val="28"/>
          <w:lang w:val="nl-NL"/>
        </w:rPr>
        <w:t>: Học sinh dưới sự hướng dẫn của giáo viên sẽ trả lời câu hỏi theo yêu cầu của giáo viên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 xml:space="preserve">HS hoàn thành tìm hiểu kiến thức: </w:t>
      </w:r>
      <w:r>
        <w:rPr>
          <w:rFonts w:ascii="Times New Roman" w:hAnsi="Times New Roman" w:eastAsia="Times New Roman" w:cs="Times New Roman"/>
          <w:sz w:val="28"/>
          <w:szCs w:val="28"/>
        </w:rPr>
        <w:t>Thánh địa Mỹ Sơn</w:t>
      </w:r>
    </w:p>
    <w:p>
      <w:pPr>
        <w:spacing w:after="0" w:line="276" w:lineRule="auto"/>
        <w:jc w:val="both"/>
        <w:rPr>
          <w:rFonts w:ascii="Times New Roman" w:hAnsi="Times New Roman" w:eastAsia="Times New Roman" w:cs="Times New Roman"/>
          <w:b/>
          <w:bCs/>
          <w:i/>
          <w:sz w:val="28"/>
          <w:szCs w:val="28"/>
          <w:lang w:val="nl-NL"/>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sz w:val="28"/>
          <w:szCs w:val="28"/>
          <w:lang w:val="nl-NL"/>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1: GV chuyển giao nhiệm vụ học tập.</w:t>
      </w:r>
    </w:p>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xml:space="preserve">Theo dõi đoạn phim tư liệu dưới đây và cho biết </w:t>
      </w:r>
      <w:r>
        <w:rPr>
          <w:rFonts w:ascii="Times New Roman" w:hAnsi="Times New Roman" w:eastAsia="Times New Roman" w:cs="Times New Roman"/>
          <w:bCs/>
          <w:color w:val="000000"/>
          <w:sz w:val="28"/>
          <w:szCs w:val="28"/>
          <w:lang w:val="vi-VN"/>
        </w:rPr>
        <w:t>đoạn phim em vừa xem nhắc đến quần thể công trình kiến trúc đặc sắc nào ở nước ta?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color w:val="000000"/>
          <w:sz w:val="28"/>
          <w:szCs w:val="28"/>
        </w:rPr>
        <w:t>Bước 2: HS thực hiện nhiệm vụ học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hướng dẫn, theo dõi, hỗ trợ HS nếu cần thiết.</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3: Báo cáo kết quả hoạt động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đại diện HS trả lời câu hỏi.</w:t>
      </w:r>
    </w:p>
    <w:p>
      <w:pPr>
        <w:tabs>
          <w:tab w:val="left" w:pos="5389"/>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HS khác nhận xét, bổ sung.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4: Đánh giá, chuẩn kiến thức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GV đánh giá, nhận xét, chuẩn kiến thức, bổ sung, chuyển sang nội dung mới.</w:t>
      </w:r>
    </w:p>
    <w:tbl>
      <w:tblPr>
        <w:tblStyle w:val="3"/>
        <w:tblW w:w="11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97" w:type="dxa"/>
            <w:shd w:val="clear" w:color="auto" w:fill="auto"/>
            <w:noWrap w:val="0"/>
            <w:vAlign w:val="top"/>
          </w:tcPr>
          <w:p>
            <w:pPr>
              <w:spacing w:after="0" w:line="276" w:lineRule="auto"/>
              <w:jc w:val="both"/>
              <w:rPr>
                <w:rFonts w:ascii="Times New Roman" w:hAnsi="Times New Roman" w:eastAsia="Times New Roman" w:cs="Times New Roman"/>
                <w:bCs/>
                <w:i/>
                <w:sz w:val="28"/>
                <w:szCs w:val="28"/>
              </w:rPr>
            </w:pPr>
            <w:r>
              <w:rPr>
                <w:rFonts w:ascii="Times New Roman" w:hAnsi="Times New Roman" w:eastAsia="Times New Roman" w:cs="Times New Roman"/>
                <w:bCs/>
                <w:i/>
                <w:sz w:val="28"/>
                <w:szCs w:val="28"/>
              </w:rPr>
              <w:t>Thần Bra-ma (thần Sáng tạo) là một trong ba vị thần của Hin-đu giáo được điêu khác trên nhiều chất liệu trong nền văn minh Chăm-pa và văn minh Phù Nam.</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Cs/>
                <w:i/>
                <w:sz w:val="28"/>
                <w:szCs w:val="28"/>
              </w:rPr>
              <w:t>Vậy cơ sở nào dẫn đến sự hình thành nền văn minh Chăm-pa và nền văn minh Phù Nam? Thành tựu tiêu biểu của các nền văn minh đó là gì?Chúng ta sẽ tìm hiểu trong bài học hôm nay.</w:t>
            </w:r>
          </w:p>
        </w:tc>
      </w:tr>
    </w:tbl>
    <w:p>
      <w:pPr>
        <w:spacing w:after="0" w:line="276" w:lineRule="auto"/>
        <w:jc w:val="both"/>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lang w:val="vi-VN"/>
        </w:rPr>
        <w:t>HOẠT ĐỘNG 2.</w:t>
      </w:r>
      <w:r>
        <w:rPr>
          <w:rFonts w:ascii="Times New Roman" w:hAnsi="Times New Roman" w:eastAsia="Times New Roman" w:cs="Times New Roman"/>
          <w:b/>
          <w:bCs/>
          <w:iCs/>
          <w:sz w:val="28"/>
          <w:szCs w:val="28"/>
        </w:rPr>
        <w:t xml:space="preserve">HÌNH THÀNH KIẾN THỨC </w:t>
      </w:r>
    </w:p>
    <w:p>
      <w:pPr>
        <w:tabs>
          <w:tab w:val="left" w:pos="2130"/>
        </w:tabs>
        <w:spacing w:after="0" w:line="276" w:lineRule="auto"/>
        <w:jc w:val="both"/>
        <w:rPr>
          <w:rFonts w:ascii="Times New Roman" w:hAnsi="Times New Roman" w:eastAsia="Times New Roman" w:cs="Times New Roman"/>
          <w:b/>
          <w:bCs/>
          <w:color w:val="000000"/>
          <w:sz w:val="28"/>
          <w:szCs w:val="28"/>
          <w:lang w:val="en-US" w:eastAsia="en-US"/>
        </w:rPr>
      </w:pPr>
      <w:r>
        <w:rPr>
          <w:rFonts w:ascii="Times New Roman" w:hAnsi="Times New Roman" w:eastAsia="Times New Roman" w:cs="Times New Roman"/>
          <w:b/>
          <w:bCs/>
          <w:color w:val="000000"/>
          <w:sz w:val="28"/>
          <w:szCs w:val="28"/>
          <w:lang w:val="vi-VN" w:eastAsia="en-US"/>
        </w:rPr>
        <w:t>1. Văn minh Chăm - pa</w:t>
      </w:r>
    </w:p>
    <w:p>
      <w:pPr>
        <w:tabs>
          <w:tab w:val="left" w:pos="2130"/>
        </w:tabs>
        <w:spacing w:after="0" w:line="276" w:lineRule="auto"/>
        <w:jc w:val="both"/>
        <w:rPr>
          <w:rFonts w:ascii="Times New Roman" w:hAnsi="Times New Roman" w:eastAsia="Times New Roman" w:cs="Times New Roman"/>
          <w:b/>
          <w:iCs/>
          <w:sz w:val="28"/>
          <w:szCs w:val="28"/>
          <w:lang w:val="en-US" w:eastAsia="en-US"/>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cơ sở hình thành và trình bày được những thành tựu tiêu biểu của của văn minh Chăm-pa</w:t>
      </w:r>
      <w:r>
        <w:rPr>
          <w:rFonts w:ascii="Times New Roman" w:hAnsi="Times New Roman" w:eastAsia="Times New Roman" w:cs="Times New Roman"/>
          <w:b/>
          <w:iCs/>
          <w:sz w:val="28"/>
          <w:szCs w:val="28"/>
          <w:lang w:val="en-US" w:eastAsia="en-US"/>
        </w:rPr>
        <w:t>.</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1:</w:t>
      </w:r>
      <w:r>
        <w:rPr>
          <w:rFonts w:ascii="Times New Roman" w:hAnsi="Times New Roman" w:eastAsia="Cambria" w:cs="Times New Roman"/>
          <w:color w:val="0070C0"/>
          <w:kern w:val="24"/>
          <w:sz w:val="28"/>
          <w:szCs w:val="28"/>
          <w:lang w:val="en-US" w:eastAsia="en-US"/>
        </w:rPr>
        <w:t xml:space="preserve"> </w:t>
      </w:r>
      <w:r>
        <w:rPr>
          <w:rFonts w:ascii="Times New Roman" w:hAnsi="Times New Roman" w:eastAsia="Times New Roman" w:cs="Times New Roman"/>
          <w:b/>
          <w:bCs/>
          <w:i/>
          <w:sz w:val="28"/>
          <w:szCs w:val="28"/>
        </w:rPr>
        <w:t>Cơ sở hình thành</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b/>
          <w:bCs/>
          <w:i/>
          <w:sz w:val="28"/>
          <w:szCs w:val="28"/>
        </w:rPr>
        <w:t xml:space="preserve"> </w:t>
      </w:r>
      <w:r>
        <w:rPr>
          <w:rFonts w:ascii="Times New Roman" w:hAnsi="Times New Roman" w:eastAsia="Times New Roman" w:cs="Times New Roman"/>
          <w:sz w:val="28"/>
          <w:szCs w:val="28"/>
          <w:lang w:val="en-US" w:eastAsia="en-US"/>
        </w:rPr>
        <w:t>GV yêu cầu HS hoàn thành phiếu học tập</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Điều kiện tự nhiên</w:t>
            </w:r>
          </w:p>
        </w:tc>
        <w:tc>
          <w:tcPr>
            <w:tcW w:w="4644" w:type="dxa"/>
            <w:shd w:val="clear" w:color="auto" w:fill="auto"/>
            <w:noWrap w:val="0"/>
            <w:vAlign w:val="top"/>
          </w:tcPr>
          <w:p>
            <w:pPr>
              <w:tabs>
                <w:tab w:val="left" w:pos="0"/>
                <w:tab w:val="left" w:pos="120"/>
              </w:tabs>
              <w:spacing w:after="0" w:line="276" w:lineRule="auto"/>
              <w:jc w:val="center"/>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Vị trí địa lí</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Sông ngòi</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Địa hình</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bl>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rPr>
        <w:t>Đọc thông tin và quan sát lược đồ hãy nêu cơ sở dân cư hình thành nền văn minh Chăm – pa ?</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2:</w:t>
      </w:r>
      <w:r>
        <w:rPr>
          <w:rFonts w:ascii="Times New Roman" w:hAnsi="Times New Roman" w:eastAsia="Times New Roman" w:cs="Times New Roman"/>
          <w:b/>
          <w:bCs/>
          <w:i/>
          <w:sz w:val="28"/>
          <w:szCs w:val="28"/>
        </w:rPr>
        <w:t xml:space="preserve">  Những thành tựu tiêu biểu</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Thảo luận cặp đôi</w:t>
      </w:r>
    </w:p>
    <w:p>
      <w:pPr>
        <w:tabs>
          <w:tab w:val="left" w:pos="0"/>
          <w:tab w:val="left" w:pos="120"/>
        </w:tabs>
        <w:spacing w:after="20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Vẽ và nhận xét sơ đồ tổ chức nhà nước của nền văn minh Chăm – pa?</w:t>
      </w:r>
      <w:r>
        <w:rPr>
          <w:rFonts w:ascii="Times New Roman" w:hAnsi="Times New Roman" w:eastAsia="Times New Roman" w:cs="Times New Roman"/>
          <w:color w:val="FF0000"/>
          <w:sz w:val="28"/>
          <w:szCs w:val="28"/>
          <w:lang w:val="en-US" w:eastAsia="en-US"/>
        </w:rPr>
        <w:t xml:space="preserve"> </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Hãy trình bày những thành tựu tiêu biểu về đời sống vật chất của nền văn minh Chăm-pa?</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Hãy trình bày những thành tựu tiêu biểu về đời sống tinh thần của nền văn minh Chăm-pa?</w:t>
      </w:r>
    </w:p>
    <w:tbl>
      <w:tblPr>
        <w:tblStyle w:val="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Lĩnh vực</w:t>
            </w:r>
          </w:p>
        </w:tc>
        <w:tc>
          <w:tcPr>
            <w:tcW w:w="6095" w:type="dxa"/>
            <w:shd w:val="clear" w:color="auto" w:fill="auto"/>
            <w:noWrap w:val="0"/>
            <w:vAlign w:val="top"/>
          </w:tcPr>
          <w:p>
            <w:pPr>
              <w:spacing w:after="0" w:line="276" w:lineRule="auto"/>
              <w:jc w:val="center"/>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Thành tựu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Chữ viết</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
                <w:bCs/>
                <w:i/>
                <w:iCs/>
                <w:color w:val="000000"/>
                <w:sz w:val="28"/>
                <w:szCs w:val="28"/>
              </w:rPr>
            </w:pPr>
            <w:r>
              <w:rPr>
                <w:rFonts w:ascii="Times New Roman" w:hAnsi="Times New Roman" w:eastAsia="Times New Roman" w:cs="Times New Roman"/>
                <w:b/>
                <w:bCs/>
                <w:i/>
                <w:iCs/>
                <w:color w:val="000000"/>
                <w:sz w:val="28"/>
                <w:szCs w:val="28"/>
              </w:rPr>
              <w:t>Tín ngưỡng</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Tôn giáo</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Âm nhạc và ca múa</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p>
        </w:tc>
      </w:tr>
    </w:tbl>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Sản phẩm dự kiến</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Phiếu học tập</w:t>
      </w:r>
    </w:p>
    <w:tbl>
      <w:tblPr>
        <w:tblStyle w:val="3"/>
        <w:tblW w:w="11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9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Điều kiện tự nhiên</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Vị trí địa lí</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Hình thành trên vùng duyên hả và một phần cao nguyên miền Trung Việt Nam ngày nay.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Sông ngòi</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Những đồng bằng màu mỡ ven sông Thu Bồn.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Địa hình</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Có địa hình đan xen khu vực cao nguyên với đồng bằng nhỏ hẹp.</w:t>
            </w:r>
          </w:p>
        </w:tc>
      </w:tr>
    </w:tbl>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p>
    <w:tbl>
      <w:tblPr>
        <w:tblStyle w:val="3"/>
        <w:tblW w:w="115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5"/>
        <w:gridCol w:w="89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shd w:val="clear" w:color="auto" w:fill="auto"/>
            <w:noWrap w:val="0"/>
            <w:vAlign w:val="top"/>
          </w:tcPr>
          <w:p>
            <w:pPr>
              <w:spacing w:after="0" w:line="276"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Lĩnh vực</w:t>
            </w:r>
          </w:p>
        </w:tc>
        <w:tc>
          <w:tcPr>
            <w:tcW w:w="8964" w:type="dxa"/>
            <w:shd w:val="clear" w:color="auto" w:fill="auto"/>
            <w:noWrap w:val="0"/>
            <w:vAlign w:val="top"/>
          </w:tcPr>
          <w:p>
            <w:pPr>
              <w:spacing w:after="0" w:line="276" w:lineRule="auto"/>
              <w:jc w:val="center"/>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Thành tựu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Chữ viết</w:t>
            </w:r>
          </w:p>
        </w:tc>
        <w:tc>
          <w:tcPr>
            <w:tcW w:w="896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Chữ chăm ra đời trên cơ sở tiếp thu chữ Phạn. Văn học dân gian và văn học viết song hành cùng tồn tại.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shd w:val="clear" w:color="auto" w:fill="auto"/>
            <w:noWrap w:val="0"/>
            <w:vAlign w:val="top"/>
          </w:tcPr>
          <w:p>
            <w:pPr>
              <w:spacing w:after="0" w:line="276" w:lineRule="auto"/>
              <w:jc w:val="both"/>
              <w:rPr>
                <w:rFonts w:ascii="Times New Roman" w:hAnsi="Times New Roman" w:eastAsia="Times New Roman" w:cs="Times New Roman"/>
                <w:b/>
                <w:bCs/>
                <w:i/>
                <w:iCs/>
                <w:color w:val="000000"/>
                <w:sz w:val="28"/>
                <w:szCs w:val="28"/>
              </w:rPr>
            </w:pPr>
            <w:r>
              <w:rPr>
                <w:rFonts w:ascii="Times New Roman" w:hAnsi="Times New Roman" w:eastAsia="Times New Roman" w:cs="Times New Roman"/>
                <w:b/>
                <w:bCs/>
                <w:i/>
                <w:iCs/>
                <w:color w:val="000000"/>
                <w:sz w:val="28"/>
                <w:szCs w:val="28"/>
              </w:rPr>
              <w:t>Tín ngưỡng</w:t>
            </w:r>
          </w:p>
        </w:tc>
        <w:tc>
          <w:tcPr>
            <w:tcW w:w="896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Cư dân Chăm-pa có tục thờ cúng tổ tiên, chôn cất người chết trong các mộ chum.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Tôn giáo</w:t>
            </w:r>
          </w:p>
        </w:tc>
        <w:tc>
          <w:tcPr>
            <w:tcW w:w="896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Chịu ảnh hưởng của tôn giáo Ấn Độ: Bà La Môn và Phật giáo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Âm nhạc và ca múa</w:t>
            </w:r>
          </w:p>
        </w:tc>
        <w:tc>
          <w:tcPr>
            <w:tcW w:w="896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Phát triển với các nhạc cụ như đàn cầm, trống, kèn…nhiều điệu múa Áp-sa-ra….</w:t>
            </w:r>
          </w:p>
        </w:tc>
      </w:tr>
    </w:tbl>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p>
    <w:tbl>
      <w:tblPr>
        <w:tblStyle w:val="3"/>
        <w:tblW w:w="115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09" w:type="dxa"/>
            <w:shd w:val="clear" w:color="auto" w:fill="auto"/>
            <w:noWrap w:val="0"/>
            <w:vAlign w:val="top"/>
          </w:tcPr>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lang w:val="vi-VN"/>
              </w:rPr>
              <w:t>1. Văn minh Chăm - pa</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a. Cơ sở hình thành</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Điều kiện tự nhiên</w:t>
            </w:r>
          </w:p>
          <w:p>
            <w:pPr>
              <w:spacing w:after="0" w:line="276" w:lineRule="auto"/>
              <w:rPr>
                <w:rFonts w:ascii="Times New Roman" w:hAnsi="Times New Roman" w:eastAsia="Times New Roman" w:cs="Times New Roman"/>
                <w:sz w:val="28"/>
                <w:szCs w:val="28"/>
                <w:lang w:val="en-US" w:eastAsia="en-US"/>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sz w:val="28"/>
                <w:szCs w:val="28"/>
                <w:lang w:val="en-US" w:eastAsia="en-US"/>
              </w:rPr>
              <w:t>Vị trí địa lí: Hình thành trên vùng duyên hả và một phần cao nguyên miền Trung Việt Nam ngày nay.</w:t>
            </w:r>
          </w:p>
          <w:p>
            <w:pPr>
              <w:spacing w:after="0" w:line="276" w:lineRule="auto"/>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Sông ngòi: Những đồng bằng màu mỡ ven sông Thu Bồn.</w:t>
            </w:r>
          </w:p>
          <w:p>
            <w:pPr>
              <w:spacing w:after="0" w:line="276" w:lineRule="auto"/>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Địa hình: Có địa hình đan xen khu vực cao nguyên với đồng bằng nhỏ hẹp.</w:t>
            </w:r>
          </w:p>
          <w:p>
            <w:pPr>
              <w:spacing w:after="0" w:line="276" w:lineRule="auto"/>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Dân cư</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Cư dân bản địa là người nói tiếng Môn cổ. Bên cạnh đó có sự xuất hiện cư dân nói tiếng Mã lai – Đa Đảo</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=&gt; Đây chính là chủ nhân đầu tiên của văn minh Chăm – pa.</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 Những thành tựu tiêu biểu</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Tổ chức xã hội và nhà nước</w:t>
            </w:r>
          </w:p>
          <w:p>
            <w:pPr>
              <w:spacing w:after="20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Trong xã hội Chăm- pa, vua thường được đồng nhất với một vị thần, có quyền lực tối cao</w:t>
            </w:r>
            <w:r>
              <w:rPr>
                <w:rFonts w:ascii="Times New Roman" w:hAnsi="Times New Roman" w:eastAsia="Times New Roman" w:cs="Times New Roman"/>
                <w:bCs/>
                <w:sz w:val="28"/>
                <w:szCs w:val="28"/>
                <w:lang w:val="vi-VN"/>
              </w:rPr>
              <w:t>.</w:t>
            </w:r>
            <w:r>
              <w:rPr>
                <w:rFonts w:ascii="Times New Roman" w:hAnsi="Times New Roman" w:eastAsia="Times New Roman" w:cs="Times New Roman"/>
                <w:bCs/>
                <w:sz w:val="28"/>
                <w:szCs w:val="28"/>
              </w:rPr>
              <w:t xml:space="preserve"> Dưới vua là tể tướng và hai quan đại thần: một văn, một võ. Dưới đại thần là các quan đứng đầu ba cấp: châu-huyện- làng.</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Đời sống vật chất</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Cs/>
                <w:color w:val="000000"/>
                <w:sz w:val="28"/>
                <w:szCs w:val="28"/>
                <w:lang w:val="nl-NL"/>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bCs/>
                <w:color w:val="000000"/>
                <w:sz w:val="28"/>
                <w:szCs w:val="28"/>
                <w:lang w:val="nl-NL"/>
              </w:rPr>
              <w:t>Thức ăn của cư dân Chăm- pa: Gạo nếp, gạo tẻ,</w:t>
            </w:r>
            <w:r>
              <w:rPr>
                <w:rFonts w:ascii="Times New Roman" w:hAnsi="Times New Roman" w:eastAsia="Times New Roman" w:cs="Times New Roman"/>
                <w:color w:val="0070C0"/>
                <w:kern w:val="24"/>
                <w:sz w:val="28"/>
                <w:szCs w:val="28"/>
                <w:lang w:val="nl-NL" w:eastAsia="en-US"/>
              </w:rPr>
              <w:t xml:space="preserve"> </w:t>
            </w:r>
            <w:r>
              <w:rPr>
                <w:rFonts w:ascii="Times New Roman" w:hAnsi="Times New Roman" w:eastAsia="Times New Roman" w:cs="Times New Roman"/>
                <w:bCs/>
                <w:color w:val="000000"/>
                <w:sz w:val="28"/>
                <w:szCs w:val="28"/>
                <w:lang w:val="nl-NL"/>
              </w:rPr>
              <w:t>Các loại gia súc, gia cầm,</w:t>
            </w:r>
            <w:r>
              <w:rPr>
                <w:rFonts w:ascii="Times New Roman" w:hAnsi="Times New Roman" w:eastAsia="Arial" w:cs="Times New Roman"/>
                <w:color w:val="0070C0"/>
                <w:kern w:val="24"/>
                <w:sz w:val="28"/>
                <w:szCs w:val="28"/>
                <w:lang w:val="nl-NL" w:eastAsia="en-US"/>
              </w:rPr>
              <w:t xml:space="preserve"> </w:t>
            </w:r>
            <w:r>
              <w:rPr>
                <w:rFonts w:ascii="Times New Roman" w:hAnsi="Times New Roman" w:eastAsia="Times New Roman" w:cs="Times New Roman"/>
                <w:bCs/>
                <w:color w:val="000000"/>
                <w:sz w:val="28"/>
                <w:szCs w:val="28"/>
                <w:lang w:val="nl-NL"/>
              </w:rPr>
              <w:t>Nguồn hải sản đa dạng.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Cs/>
                <w:color w:val="000000"/>
                <w:sz w:val="28"/>
                <w:szCs w:val="28"/>
                <w:lang w:val="nl-NL"/>
              </w:rPr>
              <w:t>+ Hoạt động kinh tế thủ công nghiệp: Sản xuất gốm, Chế tác đồ trang sức, Đóng thuyền, Dệt vải.</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 </w:t>
            </w:r>
            <w:r>
              <w:rPr>
                <w:rFonts w:ascii="Times New Roman" w:hAnsi="Times New Roman" w:eastAsia="Times New Roman" w:cs="Times New Roman"/>
                <w:bCs/>
                <w:color w:val="000000"/>
                <w:sz w:val="28"/>
                <w:szCs w:val="28"/>
                <w:lang w:val="nl-NL"/>
              </w:rPr>
              <w:t xml:space="preserve">Trang phục: </w:t>
            </w:r>
            <w:r>
              <w:rPr>
                <w:rFonts w:ascii="Times New Roman" w:hAnsi="Times New Roman" w:eastAsia="Times New Roman" w:cs="Times New Roman"/>
                <w:bCs/>
                <w:color w:val="000000"/>
                <w:sz w:val="28"/>
                <w:szCs w:val="28"/>
              </w:rPr>
              <w:t>Nam, nữ thường quấn ngang rấm vải từ lưng trở xuống, tai đeo trang sức.</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Đời sống tinh thần</w:t>
            </w:r>
          </w:p>
          <w:tbl>
            <w:tblPr>
              <w:tblStyle w:val="3"/>
              <w:tblW w:w="11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Lĩnh vực</w:t>
                  </w:r>
                </w:p>
              </w:tc>
              <w:tc>
                <w:tcPr>
                  <w:tcW w:w="9368"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Thành tựu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Chữ viết</w:t>
                  </w:r>
                </w:p>
              </w:tc>
              <w:tc>
                <w:tcPr>
                  <w:tcW w:w="9368"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 Chữ chăm ra đời trên cơ sở tiếp thu chữ Phạn. Văn học dân gian và văn học viết song hành cùng tồn tại.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
                      <w:bCs/>
                      <w:i/>
                      <w:iCs/>
                      <w:color w:val="000000"/>
                      <w:sz w:val="28"/>
                      <w:szCs w:val="28"/>
                    </w:rPr>
                  </w:pPr>
                  <w:r>
                    <w:rPr>
                      <w:rFonts w:ascii="Times New Roman" w:hAnsi="Times New Roman" w:eastAsia="Times New Roman" w:cs="Times New Roman"/>
                      <w:b/>
                      <w:bCs/>
                      <w:i/>
                      <w:iCs/>
                      <w:color w:val="000000"/>
                      <w:sz w:val="28"/>
                      <w:szCs w:val="28"/>
                    </w:rPr>
                    <w:t>Tín ngưỡng</w:t>
                  </w:r>
                </w:p>
              </w:tc>
              <w:tc>
                <w:tcPr>
                  <w:tcW w:w="9368"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Cư dân Chăm-pa có tục thờ cúng tổ tiên, chôn cất người chết trong các mộ chum.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Tôn giáo</w:t>
                  </w:r>
                </w:p>
              </w:tc>
              <w:tc>
                <w:tcPr>
                  <w:tcW w:w="9368"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Chịu ảnh hưởng của tôn giáo Ấn Độ: Bà La Môn và Phật giáo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Âm nhạc và ca múa</w:t>
                  </w:r>
                </w:p>
              </w:tc>
              <w:tc>
                <w:tcPr>
                  <w:tcW w:w="9368"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Phát triển với các nhạc cụ như đàn cầm, trống, kèn…nhiều điệu múa Áp-sa-ra….</w:t>
                  </w:r>
                </w:p>
              </w:tc>
            </w:tr>
          </w:tbl>
          <w:p>
            <w:pPr>
              <w:spacing w:after="0" w:line="276" w:lineRule="auto"/>
              <w:rPr>
                <w:rFonts w:ascii="Times New Roman" w:hAnsi="Times New Roman" w:eastAsia="Times New Roman" w:cs="Times New Roman"/>
                <w:b/>
                <w:bCs/>
                <w:sz w:val="28"/>
                <w:szCs w:val="28"/>
              </w:rPr>
            </w:pPr>
          </w:p>
        </w:tc>
      </w:tr>
    </w:tbl>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HOẠT ĐỘNG 3. LUYỆN TẬP </w:t>
      </w:r>
    </w:p>
    <w:p>
      <w:pPr>
        <w:spacing w:after="0" w:line="276"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Nhằm củng cố, hệ thống hóa, hoàn thiện kiến thức mới mà HS đã được lĩnh hội ở hoạt động hình thành kiến thức về hiện thực lịch sử và nhận thức lịch sử.</w:t>
      </w:r>
    </w:p>
    <w:p>
      <w:pPr>
        <w:spacing w:after="0" w:line="276" w:lineRule="auto"/>
        <w:jc w:val="both"/>
        <w:rPr>
          <w:rFonts w:ascii="Times New Roman" w:hAnsi="Times New Roman" w:eastAsia="Calibri" w:cs="Times New Roman"/>
          <w:b/>
          <w:bCs/>
          <w:sz w:val="28"/>
          <w:szCs w:val="28"/>
          <w:lang w:eastAsia="vi-VN"/>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GV giao nhiệm vụ cho HS làm bài tập</w:t>
      </w:r>
    </w:p>
    <w:p>
      <w:pPr>
        <w:tabs>
          <w:tab w:val="left" w:pos="426"/>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Câu trả lời của HS</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B1: Chuyển giao nhiệm vụ</w:t>
      </w:r>
      <w:r>
        <w:rPr>
          <w:rFonts w:ascii="Times New Roman" w:hAnsi="Times New Roman" w:eastAsia="Times New Roman" w:cs="Times New Roman"/>
          <w:sz w:val="28"/>
          <w:szCs w:val="28"/>
          <w:lang w:val="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GV mời HS</w:t>
      </w:r>
      <w:r>
        <w:rPr>
          <w:rFonts w:ascii="Times New Roman" w:hAnsi="Times New Roman" w:eastAsia="Times New Roman" w:cs="Times New Roman"/>
          <w:i/>
          <w:iCs/>
          <w:color w:val="000000"/>
          <w:sz w:val="28"/>
          <w:szCs w:val="28"/>
        </w:rPr>
        <w:t> </w:t>
      </w:r>
      <w:r>
        <w:rPr>
          <w:rFonts w:ascii="Times New Roman" w:hAnsi="Times New Roman" w:eastAsia="Times New Roman" w:cs="Times New Roman"/>
          <w:iCs/>
          <w:color w:val="000000"/>
          <w:sz w:val="28"/>
          <w:szCs w:val="28"/>
        </w:rPr>
        <w:t>Tham gia trò chơi giải cứu những chú chim</w:t>
      </w:r>
      <w:r>
        <w:rPr>
          <w:rFonts w:ascii="Times New Roman" w:hAnsi="Times New Roman" w:eastAsia="Times New Roman" w:cs="Times New Roman"/>
          <w:sz w:val="28"/>
          <w:szCs w:val="28"/>
        </w:rPr>
        <w:t xml:space="preserve"> </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bCs/>
          <w:sz w:val="28"/>
          <w:szCs w:val="28"/>
        </w:rPr>
        <w:t>Câu 1. Những di sản kiến trúc còn lại của Chăm-pa ngày nay chủ yếu là</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Công trình đền tháp</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B. Nhà Sàn</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 Tượng phật.</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D. Đầu rồng bằng đá.</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2: Những tôn giáo chủ yếu nào đã được du nhập từ bên ngoài vào Vương quốc Chăm-pa</w:t>
      </w:r>
      <w:r>
        <w:rPr>
          <w:rFonts w:ascii="Times New Roman" w:hAnsi="Times New Roman" w:eastAsia="Times New Roman" w:cs="Times New Roman"/>
          <w:b/>
          <w:bCs/>
          <w:sz w:val="28"/>
          <w:szCs w:val="28"/>
          <w:lang w:val="vi-VN"/>
        </w:rPr>
        <w:t>?</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Hồi giáo</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 Nho giáo</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 Đạo giáo.</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 Phật giáo và Ấn Độ giáo</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b/>
          <w:bCs/>
          <w:sz w:val="28"/>
          <w:szCs w:val="28"/>
        </w:rPr>
        <w:t>Văn hóa Chăm-pa chịu ảnh hưởng đậm nét của nền văn hóa nào trên thế giới?</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Trung Quốc.</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B. Ấn Độ.</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 Ai Cập.</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D. Ả Rập.</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4: </w:t>
      </w:r>
      <w:r>
        <w:rPr>
          <w:rFonts w:ascii="Times New Roman" w:hAnsi="Times New Roman" w:eastAsia="Times New Roman" w:cs="Times New Roman"/>
          <w:b/>
          <w:bCs/>
          <w:sz w:val="28"/>
          <w:szCs w:val="28"/>
        </w:rPr>
        <w:t>Người Chăm sáng tạo ra chữ viết của mình trên cơ sở chữ viết nào?</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 Chữ tượng hình.</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 Chữ La Mã.</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 Chữ Phạn.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 Chữ hình nêm.</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Câu 5: </w:t>
      </w:r>
      <w:r>
        <w:rPr>
          <w:rFonts w:ascii="Times New Roman" w:hAnsi="Times New Roman" w:eastAsia="Times New Roman" w:cs="Times New Roman"/>
          <w:b/>
          <w:bCs/>
          <w:sz w:val="28"/>
          <w:szCs w:val="28"/>
        </w:rPr>
        <w:t>Để phục vụ cho nghi lễ tôn giáo, cư dân Chăm-pa đã sáng tạo ra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Điệu múa chăm.</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B. Cồng chiêng.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 Trống đồng.</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D.  Tượng các vị thần</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Bước 2: HS tiếp nhận, thực hiện nhiệm vụ:</w:t>
      </w:r>
      <w:r>
        <w:rPr>
          <w:rFonts w:ascii="Times New Roman" w:hAnsi="Times New Roman" w:eastAsia="Times New Roman" w:cs="Times New Roman"/>
          <w:b/>
          <w:color w:val="000000"/>
          <w:sz w:val="28"/>
          <w:szCs w:val="28"/>
        </w:rPr>
        <w:tab/>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suy nghĩ trả lời câu hỏi</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Báo cáo thảo luận</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Dự kiến sản phẩm</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94"/>
        <w:gridCol w:w="1594"/>
        <w:gridCol w:w="1594"/>
        <w:gridCol w:w="1594"/>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hỏi</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4</w:t>
            </w:r>
          </w:p>
        </w:tc>
        <w:tc>
          <w:tcPr>
            <w:tcW w:w="1595"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Đáp án</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D</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w:t>
            </w:r>
          </w:p>
        </w:tc>
        <w:tc>
          <w:tcPr>
            <w:tcW w:w="1594"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w:t>
            </w:r>
          </w:p>
        </w:tc>
        <w:tc>
          <w:tcPr>
            <w:tcW w:w="1595"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A</w:t>
            </w:r>
          </w:p>
        </w:tc>
      </w:tr>
    </w:tbl>
    <w:p>
      <w:pPr>
        <w:widowControl w:val="0"/>
        <w:autoSpaceDE w:val="0"/>
        <w:autoSpaceDN w:val="0"/>
        <w:spacing w:after="0" w:line="276" w:lineRule="auto"/>
        <w:ind w:right="2491"/>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vi" w:eastAsia="en-US"/>
        </w:rPr>
        <w:t xml:space="preserve">HOẠT ĐỘNG 4. </w:t>
      </w:r>
      <w:r>
        <w:rPr>
          <w:rFonts w:ascii="Times New Roman" w:hAnsi="Times New Roman" w:eastAsia="Times New Roman" w:cs="Times New Roman"/>
          <w:b/>
          <w:sz w:val="28"/>
          <w:szCs w:val="28"/>
          <w:lang w:val="en-US" w:eastAsia="en-US"/>
        </w:rPr>
        <w:t>VẬN DỤNG</w:t>
      </w:r>
      <w:r>
        <w:rPr>
          <w:rFonts w:ascii="Times New Roman" w:hAnsi="Times New Roman" w:eastAsia="Times New Roman" w:cs="Times New Roman"/>
          <w:b/>
          <w:sz w:val="28"/>
          <w:szCs w:val="28"/>
          <w:lang w:val="vi" w:eastAsia="en-US"/>
        </w:rPr>
        <w:t xml:space="preserve"> </w:t>
      </w:r>
    </w:p>
    <w:p>
      <w:pPr>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lang w:eastAsia="vi-VN"/>
        </w:rPr>
        <w:t>Vận dụng kiến thức, kĩ năng đã có để thực hiện nhiệm vụ được giao. Thông qua đó HS rèn luyện khả năng tìm kiếm, tiếp cận và xử lí thông tin từ nhiều nguồn khác nhau, góp phần hình thành và phát triển năng lực tự tìm hiểu lịch sử, tự học lịch sử.</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rPr>
        <w:t>GV giao cho HS thực hiện ngoài giờ học trên lớp.</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Bài trả lời theo câu hỏi của giáo viên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iCs/>
          <w:sz w:val="28"/>
          <w:szCs w:val="28"/>
          <w:lang w:eastAsia="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GV giao nhiêm vụ 1 cho HS:</w:t>
      </w:r>
      <w:r>
        <w:rPr>
          <w:rFonts w:ascii="Times New Roman" w:hAnsi="Times New Roman" w:eastAsia="Times New Roman" w:cs="Times New Roman"/>
          <w:sz w:val="28"/>
          <w:szCs w:val="28"/>
        </w:rPr>
        <w:t xml:space="preserve"> </w:t>
      </w:r>
    </w:p>
    <w:p>
      <w:pPr>
        <w:spacing w:after="0" w:line="276" w:lineRule="auto"/>
        <w:jc w:val="both"/>
        <w:rPr>
          <w:rFonts w:ascii="Times New Roman" w:hAnsi="Times New Roman" w:eastAsia="Times New Roman" w:cs="Times New Roman"/>
          <w:bCs/>
          <w:iCs/>
          <w:sz w:val="28"/>
          <w:szCs w:val="28"/>
          <w:lang w:eastAsia="vi-VN"/>
        </w:rPr>
      </w:pPr>
      <w:r>
        <w:rPr>
          <w:rFonts w:ascii="Times New Roman" w:hAnsi="Times New Roman" w:eastAsia="Times New Roman" w:cs="Times New Roman"/>
          <w:bCs/>
          <w:iCs/>
          <w:sz w:val="28"/>
          <w:szCs w:val="28"/>
          <w:lang w:eastAsia="vi-VN"/>
        </w:rPr>
        <w:t>Hãy sưu tầm, giới thiệu một di sản văn minh Chăm – pa và cho biết cảm nhận của em về di sản đó?</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2: </w:t>
      </w:r>
      <w:r>
        <w:rPr>
          <w:rFonts w:ascii="Times New Roman" w:hAnsi="Times New Roman" w:eastAsia="Times New Roman" w:cs="Times New Roman"/>
          <w:color w:val="000000"/>
          <w:sz w:val="28"/>
          <w:szCs w:val="28"/>
        </w:rPr>
        <w:t>HS tiếp nhận, thực hiện nhiệm vụ:</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HS trình bày</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lang w:bidi="th-TH"/>
        </w:rPr>
        <w:t xml:space="preserve">- </w:t>
      </w:r>
      <w:r>
        <w:rPr>
          <w:rFonts w:ascii="Times New Roman" w:hAnsi="Times New Roman" w:eastAsia="Times New Roman" w:cs="Times New Roman"/>
          <w:sz w:val="28"/>
          <w:szCs w:val="28"/>
        </w:rPr>
        <w:t>Học bài, hoàn thành các bài tập và câu hỏi trong sách giáo khoa.</w:t>
      </w:r>
    </w:p>
    <w:p>
      <w:pPr>
        <w:spacing w:after="0" w:line="276" w:lineRule="auto"/>
        <w:ind w:firstLine="567"/>
        <w:jc w:val="center"/>
        <w:rPr>
          <w:rFonts w:ascii="Times New Roman" w:hAnsi="Times New Roman" w:eastAsia="Times New Roman" w:cs="Times New Roman"/>
          <w:sz w:val="28"/>
          <w:szCs w:val="28"/>
        </w:rPr>
      </w:pPr>
    </w:p>
    <w:p>
      <w:pPr>
        <w:spacing w:after="0" w:line="276"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tabs>
          <w:tab w:val="left" w:pos="2130"/>
        </w:tabs>
        <w:spacing w:after="0" w:line="276" w:lineRule="auto"/>
        <w:jc w:val="center"/>
        <w:rPr>
          <w:rFonts w:ascii="Times New Roman" w:hAnsi="Times New Roman" w:eastAsia="Times New Roman" w:cs="Times New Roman"/>
          <w:b/>
          <w:bCs/>
          <w:sz w:val="28"/>
          <w:szCs w:val="28"/>
          <w:lang w:val="en"/>
        </w:rPr>
      </w:pPr>
      <w:r>
        <w:rPr>
          <w:rFonts w:ascii="Times New Roman" w:hAnsi="Times New Roman" w:eastAsia="Times New Roman" w:cs="Times New Roman"/>
          <w:b/>
          <w:sz w:val="28"/>
          <w:szCs w:val="28"/>
        </w:rPr>
        <w:t>BÀI 11: VĂN MINH CHĂM – PA, VĂN MINH PHÙ NAM (T2)</w:t>
      </w:r>
    </w:p>
    <w:p>
      <w:pPr>
        <w:tabs>
          <w:tab w:val="left" w:pos="2130"/>
        </w:tabs>
        <w:spacing w:after="0" w:line="276" w:lineRule="auto"/>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1. Về kiến thức</w:t>
      </w:r>
      <w:r>
        <w:rPr>
          <w:rFonts w:ascii="Times New Roman" w:hAnsi="Times New Roman" w:eastAsia="Times New Roman" w:cs="Times New Roman"/>
          <w:b/>
          <w:bCs/>
          <w:sz w:val="28"/>
          <w:szCs w:val="28"/>
        </w:rPr>
        <w:t xml:space="preserve">: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Nêu được cơ sở hình thành của văn minh Chăm-pa, văn minh Phủ Nam. </w:t>
      </w:r>
    </w:p>
    <w:p>
      <w:pPr>
        <w:tabs>
          <w:tab w:val="left" w:pos="36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được những thành tựu tiêu biểu của văn minh Chăm-pa, văn minh Phù Nam về đời sống vật chất, đời sống tinh thần, tổ chức xã hội và Nhà nước.</w:t>
      </w:r>
    </w:p>
    <w:p>
      <w:pPr>
        <w:tabs>
          <w:tab w:val="left" w:pos="36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2. Về năng lực:</w:t>
      </w:r>
    </w:p>
    <w:p>
      <w:pPr>
        <w:tabs>
          <w:tab w:val="left" w:pos="360"/>
        </w:tabs>
        <w:spacing w:after="0" w:line="276" w:lineRule="auto"/>
        <w:jc w:val="both"/>
        <w:rPr>
          <w:rFonts w:ascii="Times New Roman" w:hAnsi="Times New Roman" w:eastAsia="Times New Roman" w:cs="Times New Roman"/>
          <w:bCs/>
          <w:sz w:val="28"/>
          <w:szCs w:val="28"/>
          <w:lang w:bidi="th-TH"/>
        </w:rPr>
      </w:pPr>
      <w:r>
        <w:rPr>
          <w:rFonts w:ascii="Times New Roman" w:hAnsi="Times New Roman" w:eastAsia="Times New Roman" w:cs="Times New Roman"/>
          <w:bCs/>
          <w:sz w:val="28"/>
          <w:szCs w:val="28"/>
        </w:rPr>
        <w:t xml:space="preserve">- Năng lực chung: </w:t>
      </w:r>
      <w:r>
        <w:rPr>
          <w:rFonts w:ascii="Times New Roman" w:hAnsi="Times New Roman" w:eastAsia="Times New Roman" w:cs="Times New Roman"/>
          <w:bCs/>
          <w:sz w:val="28"/>
          <w:szCs w:val="28"/>
          <w:lang w:bidi="th-TH"/>
        </w:rPr>
        <w:t>Năng lực</w:t>
      </w:r>
      <w:r>
        <w:rPr>
          <w:rFonts w:ascii="Times New Roman" w:hAnsi="Times New Roman" w:eastAsia="Times New Roman" w:cs="Times New Roman"/>
          <w:bCs/>
          <w:sz w:val="28"/>
          <w:szCs w:val="28"/>
          <w:lang w:val="vi-VN" w:bidi="th-TH"/>
        </w:rPr>
        <w:t xml:space="preserve"> giao tiếp và hợp tác; tự học</w:t>
      </w:r>
      <w:r>
        <w:rPr>
          <w:rFonts w:ascii="Times New Roman" w:hAnsi="Times New Roman" w:eastAsia="Times New Roman" w:cs="Times New Roman"/>
          <w:bCs/>
          <w:sz w:val="28"/>
          <w:szCs w:val="28"/>
          <w:lang w:bidi="th-TH"/>
        </w:rPr>
        <w:t>; giải quyết vấn đề.</w:t>
      </w:r>
    </w:p>
    <w:p>
      <w:pPr>
        <w:spacing w:before="120" w:beforeLines="50" w:after="120" w:afterLines="5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bidi="th-TH"/>
        </w:rPr>
        <w:t>-</w:t>
      </w:r>
      <w:r>
        <w:rPr>
          <w:rFonts w:ascii="Times New Roman" w:hAnsi="Times New Roman" w:eastAsia="Times New Roman" w:cs="Times New Roman"/>
          <w:bCs/>
          <w:sz w:val="28"/>
          <w:szCs w:val="28"/>
        </w:rPr>
        <w:t xml:space="preserve"> Năng lực riêng: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bCs/>
          <w:sz w:val="28"/>
          <w:szCs w:val="28"/>
        </w:rPr>
        <w:t xml:space="preserve">+ Rèn luyện cho học sinh kĩ năng </w:t>
      </w:r>
      <w:r>
        <w:rPr>
          <w:rFonts w:ascii="Times New Roman" w:hAnsi="Times New Roman" w:eastAsia="Times New Roman" w:cs="Times New Roman"/>
          <w:sz w:val="28"/>
          <w:szCs w:val="28"/>
          <w:lang w:val="da-DK"/>
        </w:rPr>
        <w:t>sưu tầm, khai thác và sử dụng sử liệu trong học tập lịch sử , trình bày, giải thích, phân tích...sự kiện, quá trình lịch sử liên quan đến bài học, vận dụng kiến thức kĩ năng đã học để giải quyết những tình huống/bài tập nhận thức mới.</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Trên cơ sở đó góp phần hình thành và phát triển các năng lực: Tìm hiểu lịch sử, nhận thức lịch sử, vận dụng kiến thức kĩ năng đã học.</w:t>
      </w:r>
    </w:p>
    <w:p>
      <w:pPr>
        <w:tabs>
          <w:tab w:val="left" w:pos="360"/>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b/>
          <w:bCs/>
          <w:sz w:val="28"/>
          <w:szCs w:val="28"/>
        </w:rPr>
        <w:t xml:space="preserve">: </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Có ý thức trân trọng truyền thống lao đọng cần cù, sáng tạo của cộng đồng các dân tộc trên đất nước Việt Nam.</w:t>
      </w:r>
    </w:p>
    <w:p>
      <w:pPr>
        <w:spacing w:before="120" w:beforeLines="50" w:after="120" w:afterLines="50" w:line="276" w:lineRule="auto"/>
        <w:jc w:val="both"/>
        <w:rPr>
          <w:rFonts w:ascii="Times New Roman" w:hAnsi="Times New Roman" w:eastAsia="Times New Roman" w:cs="Times New Roman"/>
          <w:sz w:val="28"/>
          <w:szCs w:val="28"/>
          <w:lang w:val="da-DK"/>
        </w:rPr>
      </w:pPr>
      <w:r>
        <w:rPr>
          <w:rFonts w:ascii="Times New Roman" w:hAnsi="Times New Roman" w:eastAsia="Times New Roman" w:cs="Times New Roman"/>
          <w:sz w:val="28"/>
          <w:szCs w:val="28"/>
          <w:lang w:val="da-DK"/>
        </w:rPr>
        <w:t>- Có ý thức trách nhiệm trong việc góp phần bảo tồn các di sản văn hóa của dân tộc.</w:t>
      </w:r>
    </w:p>
    <w:p>
      <w:pPr>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II.THIẾT BỊ DẠY HỌC VÀ HỌC LIỆU</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Giáo viên: </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Giáo án (kế hoạch dạy học): Dựa vào nội dung của Chương trình môn học SGK để chuẩn bị theo định hướng phát triển năng lực và phẩm chất của HS.</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Một số tranh ảnh, hiện vật lịch sử, một số tư liệu lịch sử tiêu biểu gắn với nội dung bài học.</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Tập bản đồ và tư liệu Lịch sử 10.</w:t>
      </w:r>
    </w:p>
    <w:p>
      <w:pPr>
        <w:spacing w:before="120" w:beforeLines="50" w:after="120" w:afterLines="5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Máy chiếu (nếu có)</w:t>
      </w:r>
      <w:r>
        <w:rPr>
          <w:rFonts w:ascii="Times New Roman" w:hAnsi="Times New Roman" w:eastAsia="Times New Roman" w:cs="Times New Roman"/>
          <w:b/>
          <w:bCs/>
          <w:sz w:val="28"/>
          <w:szCs w:val="28"/>
        </w:rPr>
        <w:t xml:space="preserve"> .</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2. Học sinh:</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Sách giáo khoa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iCs/>
          <w:sz w:val="28"/>
          <w:szCs w:val="28"/>
        </w:rPr>
        <w:t>- Tranh ảnh tư liệu sưu tầm liên quan đến bài học và dụng cụ học tập theo yêu cầu và sự hướng dẫn của GV</w:t>
      </w:r>
    </w:p>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spacing w:after="0" w:line="276" w:lineRule="auto"/>
        <w:ind w:right="144"/>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HOẠT ĐỘNG </w:t>
      </w:r>
      <w:r>
        <w:rPr>
          <w:rFonts w:ascii="Times New Roman" w:hAnsi="Times New Roman" w:eastAsia="Times New Roman" w:cs="Times New Roman"/>
          <w:b/>
          <w:bCs/>
          <w:sz w:val="28"/>
          <w:szCs w:val="28"/>
          <w:lang w:val="vi-VN"/>
        </w:rPr>
        <w:t xml:space="preserve">1. </w:t>
      </w:r>
      <w:r>
        <w:rPr>
          <w:rFonts w:ascii="Times New Roman" w:hAnsi="Times New Roman" w:eastAsia="Times New Roman" w:cs="Times New Roman"/>
          <w:b/>
          <w:bCs/>
          <w:sz w:val="28"/>
          <w:szCs w:val="28"/>
        </w:rPr>
        <w:t xml:space="preserve">KHỞI ĐỘNG </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sz w:val="28"/>
          <w:szCs w:val="28"/>
          <w:lang w:val="nl-NL"/>
        </w:rPr>
        <w:t>a. Mục tiêu:</w:t>
      </w:r>
      <w:r>
        <w:rPr>
          <w:rFonts w:ascii="Times New Roman" w:hAnsi="Times New Roman" w:eastAsia="Times New Roman" w:cs="Times New Roman"/>
          <w:b/>
          <w:bCs/>
          <w:i/>
          <w:sz w:val="28"/>
          <w:szCs w:val="28"/>
          <w:lang w:val="nl-NL"/>
        </w:rPr>
        <w:t xml:space="preserve"> </w:t>
      </w:r>
      <w:r>
        <w:rPr>
          <w:rFonts w:ascii="Times New Roman" w:hAnsi="Times New Roman" w:eastAsia="Times New Roman" w:cs="Times New Roman"/>
          <w:bCs/>
          <w:sz w:val="28"/>
          <w:szCs w:val="28"/>
          <w:lang w:val="nl-NL"/>
        </w:rPr>
        <w:t>Khơi gợi sự chú ý của HS. Tạo tâm thế cho HS đi vào tìm hiểu bài học mới</w:t>
      </w:r>
    </w:p>
    <w:p>
      <w:pPr>
        <w:spacing w:after="0" w:line="276" w:lineRule="auto"/>
        <w:jc w:val="both"/>
        <w:rPr>
          <w:rFonts w:ascii="Times New Roman" w:hAnsi="Times New Roman" w:eastAsia="Times New Roman" w:cs="Times New Roman"/>
          <w:bCs/>
          <w:sz w:val="28"/>
          <w:szCs w:val="28"/>
          <w:lang w:val="nl-NL"/>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Cs/>
          <w:sz w:val="28"/>
          <w:szCs w:val="28"/>
          <w:lang w:val="nl-NL"/>
        </w:rPr>
        <w:t>: Học sinh dưới sự hướng dẫn của giáo viên sẽ trả lời câu hỏi theo yêu cầu của giáo viên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HS hoàn thành tìm hiểu kiến thức: Nền văn minh Phù Nam</w:t>
      </w:r>
    </w:p>
    <w:p>
      <w:pPr>
        <w:spacing w:after="0" w:line="276" w:lineRule="auto"/>
        <w:jc w:val="both"/>
        <w:rPr>
          <w:rFonts w:ascii="Times New Roman" w:hAnsi="Times New Roman" w:eastAsia="Times New Roman" w:cs="Times New Roman"/>
          <w:b/>
          <w:bCs/>
          <w:i/>
          <w:sz w:val="28"/>
          <w:szCs w:val="28"/>
          <w:lang w:val="nl-NL"/>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sz w:val="28"/>
          <w:szCs w:val="28"/>
          <w:lang w:val="nl-NL"/>
        </w:rPr>
        <w:t xml:space="preserve"> </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1: GV chuyển giao nhiệm vụ học tập.</w:t>
      </w:r>
    </w:p>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GV cho HS xem đoạn video và hỏi: Đoạn video đang nói đến nền văn hóa nào ở nước ta?</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color w:val="000000"/>
          <w:sz w:val="28"/>
          <w:szCs w:val="28"/>
        </w:rPr>
        <w:t>Bước 2: HS thực hiện nhiệm vụ học tập.</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hướng dẫn, theo dõi, hỗ trợ HS nếu cần thiết.</w:t>
      </w:r>
    </w:p>
    <w:p>
      <w:pPr>
        <w:spacing w:after="0" w:line="276" w:lineRule="auto"/>
        <w:jc w:val="both"/>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Bước 3: Báo cáo kết quả hoạt động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đại diện HS trả lời câu hỏi.</w:t>
      </w:r>
    </w:p>
    <w:p>
      <w:pPr>
        <w:tabs>
          <w:tab w:val="left" w:pos="5389"/>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w:t>
      </w:r>
      <w:r>
        <w:rPr>
          <w:rFonts w:ascii="Times New Roman" w:hAnsi="Times New Roman" w:eastAsia="Times New Roman" w:cs="Times New Roman"/>
          <w:color w:val="000000"/>
          <w:sz w:val="28"/>
          <w:szCs w:val="28"/>
        </w:rPr>
        <w:t xml:space="preserve"> GV mời HS khác nhận xét, bổ sung.</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color w:val="000000"/>
          <w:sz w:val="28"/>
          <w:szCs w:val="28"/>
        </w:rPr>
        <w:t>Bước 4: Đánh giá, chuẩn kiến thức</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GV đánh giá, nhận xét, chuẩn kiến thức, bổ sung, chuyển sang nội dung mới.</w:t>
      </w:r>
    </w:p>
    <w:p>
      <w:pPr>
        <w:spacing w:after="0" w:line="276" w:lineRule="auto"/>
        <w:jc w:val="both"/>
        <w:rPr>
          <w:rFonts w:ascii="Times New Roman" w:hAnsi="Times New Roman" w:eastAsia="Times New Roman" w:cs="Times New Roman"/>
          <w:b/>
          <w:bCs/>
          <w:iCs/>
          <w:sz w:val="28"/>
          <w:szCs w:val="28"/>
        </w:rPr>
      </w:pPr>
      <w:r>
        <w:rPr>
          <w:rFonts w:ascii="Times New Roman" w:hAnsi="Times New Roman" w:eastAsia="Times New Roman" w:cs="Times New Roman"/>
          <w:b/>
          <w:bCs/>
          <w:iCs/>
          <w:sz w:val="28"/>
          <w:szCs w:val="28"/>
          <w:lang w:val="vi-VN"/>
        </w:rPr>
        <w:t>HOẠT ĐỘNG 2.</w:t>
      </w:r>
      <w:r>
        <w:rPr>
          <w:rFonts w:ascii="Times New Roman" w:hAnsi="Times New Roman" w:eastAsia="Times New Roman" w:cs="Times New Roman"/>
          <w:b/>
          <w:bCs/>
          <w:iCs/>
          <w:sz w:val="28"/>
          <w:szCs w:val="28"/>
        </w:rPr>
        <w:t xml:space="preserve">HÌNH THÀNH KIẾN THỨC </w:t>
      </w:r>
    </w:p>
    <w:p>
      <w:pPr>
        <w:tabs>
          <w:tab w:val="left" w:pos="2130"/>
        </w:tabs>
        <w:spacing w:after="0" w:line="276" w:lineRule="auto"/>
        <w:jc w:val="both"/>
        <w:rPr>
          <w:rFonts w:ascii="Times New Roman" w:hAnsi="Times New Roman" w:eastAsia="Times New Roman" w:cs="Times New Roman"/>
          <w:b/>
          <w:bCs/>
          <w:color w:val="000000"/>
          <w:sz w:val="28"/>
          <w:szCs w:val="28"/>
          <w:lang w:val="en-US" w:eastAsia="en-US"/>
        </w:rPr>
      </w:pPr>
      <w:r>
        <w:rPr>
          <w:rFonts w:ascii="Times New Roman" w:hAnsi="Times New Roman" w:eastAsia="Times New Roman" w:cs="Times New Roman"/>
          <w:b/>
          <w:bCs/>
          <w:color w:val="000000"/>
          <w:sz w:val="28"/>
          <w:szCs w:val="28"/>
          <w:lang w:val="en-US" w:eastAsia="en-US"/>
        </w:rPr>
        <w:t>2</w:t>
      </w:r>
      <w:r>
        <w:rPr>
          <w:rFonts w:ascii="Times New Roman" w:hAnsi="Times New Roman" w:eastAsia="Times New Roman" w:cs="Times New Roman"/>
          <w:b/>
          <w:bCs/>
          <w:color w:val="000000"/>
          <w:sz w:val="28"/>
          <w:szCs w:val="28"/>
          <w:lang w:val="vi-VN" w:eastAsia="en-US"/>
        </w:rPr>
        <w:t xml:space="preserve">. Văn minh </w:t>
      </w:r>
      <w:r>
        <w:rPr>
          <w:rFonts w:ascii="Times New Roman" w:hAnsi="Times New Roman" w:eastAsia="Times New Roman" w:cs="Times New Roman"/>
          <w:b/>
          <w:bCs/>
          <w:color w:val="000000"/>
          <w:sz w:val="28"/>
          <w:szCs w:val="28"/>
          <w:lang w:val="en-US" w:eastAsia="en-US"/>
        </w:rPr>
        <w:t>Phù Nam</w:t>
      </w:r>
    </w:p>
    <w:p>
      <w:pPr>
        <w:tabs>
          <w:tab w:val="left" w:pos="2130"/>
        </w:tabs>
        <w:spacing w:after="0" w:line="276" w:lineRule="auto"/>
        <w:jc w:val="both"/>
        <w:rPr>
          <w:rFonts w:ascii="Times New Roman" w:hAnsi="Times New Roman" w:eastAsia="Times New Roman" w:cs="Times New Roman"/>
          <w:b/>
          <w:iCs/>
          <w:sz w:val="28"/>
          <w:szCs w:val="28"/>
          <w:lang w:val="en-US" w:eastAsia="en-US"/>
        </w:rPr>
      </w:pPr>
      <w:r>
        <w:rPr>
          <w:rFonts w:ascii="Times New Roman" w:hAnsi="Times New Roman" w:eastAsia="Times New Roman" w:cs="Times New Roman"/>
          <w:b/>
          <w:bCs/>
          <w:iCs/>
          <w:sz w:val="28"/>
          <w:szCs w:val="28"/>
          <w:lang w:val="en-US" w:eastAsia="en-US"/>
        </w:rPr>
        <w:t xml:space="preserve">a. </w:t>
      </w:r>
      <w:r>
        <w:rPr>
          <w:rFonts w:ascii="Times New Roman" w:hAnsi="Times New Roman" w:eastAsia="Times New Roman" w:cs="Times New Roman"/>
          <w:b/>
          <w:bCs/>
          <w:iCs/>
          <w:sz w:val="28"/>
          <w:szCs w:val="28"/>
          <w:lang w:val="vi" w:eastAsia="en-US"/>
        </w:rPr>
        <w:t>Mục tiêu</w:t>
      </w:r>
      <w:r>
        <w:rPr>
          <w:rFonts w:ascii="Times New Roman" w:hAnsi="Times New Roman" w:eastAsia="Times New Roman" w:cs="Times New Roman"/>
          <w:b/>
          <w:sz w:val="28"/>
          <w:szCs w:val="28"/>
          <w:lang w:val="vi" w:eastAsia="en-US"/>
        </w:rPr>
        <w:t>:</w:t>
      </w:r>
      <w:r>
        <w:rPr>
          <w:rFonts w:ascii="Times New Roman" w:hAnsi="Times New Roman" w:eastAsia="Times New Roman" w:cs="Times New Roman"/>
          <w:sz w:val="28"/>
          <w:szCs w:val="28"/>
        </w:rPr>
        <w:t xml:space="preserve"> Nêu được cơ sở hình thành và trình bày được những thành tựu tiêu biểu của của văn minh Phù Nam</w:t>
      </w:r>
      <w:r>
        <w:rPr>
          <w:rFonts w:ascii="Times New Roman" w:hAnsi="Times New Roman" w:eastAsia="Times New Roman" w:cs="Times New Roman"/>
          <w:b/>
          <w:iCs/>
          <w:sz w:val="28"/>
          <w:szCs w:val="28"/>
          <w:lang w:val="en-US" w:eastAsia="en-US"/>
        </w:rPr>
        <w:t>.</w:t>
      </w:r>
    </w:p>
    <w:p>
      <w:pPr>
        <w:tabs>
          <w:tab w:val="left" w:pos="2130"/>
        </w:tabs>
        <w:spacing w:after="0" w:line="276" w:lineRule="auto"/>
        <w:jc w:val="both"/>
        <w:rPr>
          <w:rFonts w:ascii="Times New Roman" w:hAnsi="Times New Roman" w:eastAsia="Times New Roman" w:cs="Times New Roman"/>
          <w:sz w:val="28"/>
          <w:szCs w:val="28"/>
          <w:lang w:val="vi" w:eastAsia="vi-VN"/>
        </w:rPr>
      </w:pPr>
      <w:r>
        <w:rPr>
          <w:rFonts w:ascii="Times New Roman" w:hAnsi="Times New Roman" w:eastAsia="Times New Roman" w:cs="Times New Roman"/>
          <w:b/>
          <w:iCs/>
          <w:sz w:val="28"/>
          <w:szCs w:val="28"/>
          <w:lang w:val="vi" w:eastAsia="en-US"/>
        </w:rPr>
        <w:t>b</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 w:eastAsia="en-US"/>
        </w:rPr>
        <w:t xml:space="preserve"> </w:t>
      </w:r>
      <w:r>
        <w:rPr>
          <w:rFonts w:ascii="Times New Roman" w:hAnsi="Times New Roman" w:eastAsia="Times New Roman" w:cs="Times New Roman"/>
          <w:b/>
          <w:iCs/>
          <w:sz w:val="28"/>
          <w:szCs w:val="28"/>
          <w:lang w:val="vi-VN" w:eastAsia="en-US"/>
        </w:rPr>
        <w:t>Nội dung</w:t>
      </w:r>
      <w:r>
        <w:rPr>
          <w:rFonts w:ascii="Times New Roman" w:hAnsi="Times New Roman" w:eastAsia="Times New Roman" w:cs="Times New Roman"/>
          <w:i/>
          <w:iCs/>
          <w:sz w:val="28"/>
          <w:szCs w:val="28"/>
          <w:lang w:val="vi" w:eastAsia="en-US"/>
        </w:rPr>
        <w:t xml:space="preserve"> </w:t>
      </w:r>
      <w:r>
        <w:rPr>
          <w:rFonts w:ascii="Times New Roman" w:hAnsi="Times New Roman" w:eastAsia="Times New Roman" w:cs="Times New Roman"/>
          <w:sz w:val="28"/>
          <w:szCs w:val="28"/>
          <w:lang w:val="vi" w:eastAsia="vi-VN"/>
        </w:rPr>
        <w:t xml:space="preserve">: </w:t>
      </w:r>
      <w:r>
        <w:rPr>
          <w:rFonts w:ascii="Times New Roman" w:hAnsi="Times New Roman" w:eastAsia="Times New Roman" w:cs="Times New Roman"/>
          <w:sz w:val="28"/>
          <w:szCs w:val="28"/>
          <w:lang w:val="en-US" w:eastAsia="vi-VN"/>
        </w:rPr>
        <w:t>Học sinh n</w:t>
      </w:r>
      <w:r>
        <w:rPr>
          <w:rFonts w:ascii="Times New Roman" w:hAnsi="Times New Roman" w:eastAsia="Times New Roman" w:cs="Times New Roman"/>
          <w:sz w:val="28"/>
          <w:szCs w:val="28"/>
          <w:lang w:val="vi" w:eastAsia="vi-VN"/>
        </w:rPr>
        <w:t xml:space="preserve">ghiên cứu sách giáo khoa quan sát tranh ảnh, </w:t>
      </w:r>
      <w:r>
        <w:rPr>
          <w:rFonts w:ascii="Times New Roman" w:hAnsi="Times New Roman" w:eastAsia="Times New Roman" w:cs="Times New Roman"/>
          <w:sz w:val="28"/>
          <w:szCs w:val="28"/>
          <w:lang w:val="en-US" w:eastAsia="vi-VN"/>
        </w:rPr>
        <w:t>thảo luận nhóm</w:t>
      </w:r>
      <w:r>
        <w:rPr>
          <w:rFonts w:ascii="Times New Roman" w:hAnsi="Times New Roman" w:eastAsia="Times New Roman" w:cs="Times New Roman"/>
          <w:sz w:val="28"/>
          <w:szCs w:val="28"/>
          <w:lang w:val="vi" w:eastAsia="vi-VN"/>
        </w:rPr>
        <w:t xml:space="preserve"> trả lời các câu hỏi  của giáo viên</w:t>
      </w:r>
    </w:p>
    <w:p>
      <w:pPr>
        <w:widowControl w:val="0"/>
        <w:autoSpaceDE w:val="0"/>
        <w:autoSpaceDN w:val="0"/>
        <w:spacing w:after="0" w:line="276" w:lineRule="auto"/>
        <w:rPr>
          <w:rFonts w:ascii="Times New Roman" w:hAnsi="Times New Roman" w:eastAsia="Times New Roman" w:cs="Times New Roman"/>
          <w:iCs/>
          <w:sz w:val="28"/>
          <w:szCs w:val="28"/>
          <w:lang w:val="en-US" w:eastAsia="en-US"/>
        </w:rPr>
      </w:pPr>
      <w:r>
        <w:rPr>
          <w:rFonts w:ascii="Times New Roman" w:hAnsi="Times New Roman" w:eastAsia="Times New Roman" w:cs="Times New Roman"/>
          <w:b/>
          <w:iCs/>
          <w:sz w:val="28"/>
          <w:szCs w:val="28"/>
          <w:lang w:val="vi-VN" w:eastAsia="en-US"/>
        </w:rPr>
        <w:t>c</w:t>
      </w:r>
      <w:r>
        <w:rPr>
          <w:rFonts w:ascii="Times New Roman" w:hAnsi="Times New Roman" w:eastAsia="Times New Roman" w:cs="Times New Roman"/>
          <w:b/>
          <w:iCs/>
          <w:sz w:val="28"/>
          <w:szCs w:val="28"/>
          <w:lang w:val="en-US" w:eastAsia="en-US"/>
        </w:rPr>
        <w:t>.</w:t>
      </w:r>
      <w:r>
        <w:rPr>
          <w:rFonts w:ascii="Times New Roman" w:hAnsi="Times New Roman" w:eastAsia="Times New Roman" w:cs="Times New Roman"/>
          <w:b/>
          <w:iCs/>
          <w:sz w:val="28"/>
          <w:szCs w:val="28"/>
          <w:lang w:val="vi-VN" w:eastAsia="en-US"/>
        </w:rPr>
        <w:t xml:space="preserve"> Sản </w:t>
      </w:r>
      <w:r>
        <w:rPr>
          <w:rFonts w:ascii="Times New Roman" w:hAnsi="Times New Roman" w:eastAsia="Times New Roman" w:cs="Times New Roman"/>
          <w:b/>
          <w:iCs/>
          <w:sz w:val="28"/>
          <w:szCs w:val="28"/>
          <w:lang w:val="en-US" w:eastAsia="en-US"/>
        </w:rPr>
        <w:t>phẩm:</w:t>
      </w:r>
      <w:r>
        <w:rPr>
          <w:rFonts w:ascii="Times New Roman" w:hAnsi="Times New Roman" w:eastAsia="Times New Roman" w:cs="Times New Roman"/>
          <w:b/>
          <w:i/>
          <w:iCs/>
          <w:sz w:val="28"/>
          <w:szCs w:val="28"/>
          <w:lang w:val="en-US" w:eastAsia="en-US"/>
        </w:rPr>
        <w:t xml:space="preserve"> </w:t>
      </w:r>
      <w:r>
        <w:rPr>
          <w:rFonts w:ascii="Times New Roman" w:hAnsi="Times New Roman" w:eastAsia="Times New Roman" w:cs="Times New Roman"/>
          <w:iCs/>
          <w:sz w:val="28"/>
          <w:szCs w:val="28"/>
          <w:lang w:val="en-US" w:eastAsia="en-US"/>
        </w:rPr>
        <w:t>HS hoàn thành tìm hiểu kiến thức</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tabs>
          <w:tab w:val="left" w:pos="0"/>
          <w:tab w:val="left" w:pos="120"/>
        </w:tabs>
        <w:spacing w:after="0" w:line="276" w:lineRule="auto"/>
        <w:jc w:val="both"/>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Bước 1. Chuyển giao nhiệm vụ học tập</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1:</w:t>
      </w:r>
      <w:r>
        <w:rPr>
          <w:rFonts w:ascii="Times New Roman" w:hAnsi="Times New Roman" w:eastAsia="Cambria" w:cs="Times New Roman"/>
          <w:color w:val="0070C0"/>
          <w:kern w:val="24"/>
          <w:sz w:val="28"/>
          <w:szCs w:val="28"/>
          <w:lang w:val="en-US" w:eastAsia="en-US"/>
        </w:rPr>
        <w:t xml:space="preserve"> </w:t>
      </w:r>
      <w:r>
        <w:rPr>
          <w:rFonts w:ascii="Times New Roman" w:hAnsi="Times New Roman" w:eastAsia="Times New Roman" w:cs="Times New Roman"/>
          <w:b/>
          <w:bCs/>
          <w:i/>
          <w:sz w:val="28"/>
          <w:szCs w:val="28"/>
        </w:rPr>
        <w:t>Cơ sở hình thành</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b/>
          <w:bCs/>
          <w:i/>
          <w:sz w:val="28"/>
          <w:szCs w:val="28"/>
        </w:rPr>
        <w:t xml:space="preserve"> </w:t>
      </w:r>
      <w:r>
        <w:rPr>
          <w:rFonts w:ascii="Times New Roman" w:hAnsi="Times New Roman" w:eastAsia="Times New Roman" w:cs="Times New Roman"/>
          <w:sz w:val="28"/>
          <w:szCs w:val="28"/>
          <w:lang w:val="en-US" w:eastAsia="en-US"/>
        </w:rPr>
        <w:t>GV yêu cầu HS hoàn thành phiếu học tập</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center"/>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Điều kiện tự nhiên</w:t>
            </w:r>
          </w:p>
        </w:tc>
        <w:tc>
          <w:tcPr>
            <w:tcW w:w="4644" w:type="dxa"/>
            <w:shd w:val="clear" w:color="auto" w:fill="auto"/>
            <w:noWrap w:val="0"/>
            <w:vAlign w:val="top"/>
          </w:tcPr>
          <w:p>
            <w:pPr>
              <w:tabs>
                <w:tab w:val="left" w:pos="0"/>
                <w:tab w:val="left" w:pos="120"/>
              </w:tabs>
              <w:spacing w:after="0" w:line="276" w:lineRule="auto"/>
              <w:jc w:val="center"/>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Vị trí địa lí</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Sông ngòi</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Địa hình</w:t>
            </w:r>
          </w:p>
        </w:tc>
        <w:tc>
          <w:tcPr>
            <w:tcW w:w="4644"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p>
        </w:tc>
      </w:tr>
    </w:tbl>
    <w:p>
      <w:pPr>
        <w:tabs>
          <w:tab w:val="left" w:pos="0"/>
          <w:tab w:val="left" w:pos="120"/>
          <w:tab w:val="left" w:pos="3402"/>
        </w:tabs>
        <w:spacing w:after="0" w:line="276" w:lineRule="auto"/>
        <w:jc w:val="both"/>
        <w:rPr>
          <w:rFonts w:ascii="Times New Roman" w:hAnsi="Times New Roman" w:eastAsia="Times New Roman" w:cs="Times New Roman"/>
          <w:bCs/>
          <w:iCs/>
          <w:sz w:val="28"/>
          <w:szCs w:val="28"/>
          <w:lang w:val="en-US" w:eastAsia="en-US"/>
        </w:rPr>
      </w:pPr>
      <w:r>
        <w:rPr>
          <w:rFonts w:ascii="Times New Roman" w:hAnsi="Times New Roman" w:eastAsia="Times New Roman" w:cs="Times New Roman"/>
          <w:bCs/>
          <w:iCs/>
          <w:sz w:val="28"/>
          <w:szCs w:val="28"/>
          <w:lang w:val="en-US" w:eastAsia="en-US"/>
        </w:rPr>
        <w:t>? Quan sát lược đồ, em hãy cho biết Vương quốc Phù Nam xưa nằm trên địa bàn các quốc gia nào ngày nay?</w:t>
      </w:r>
    </w:p>
    <w:p>
      <w:pPr>
        <w:tabs>
          <w:tab w:val="left" w:pos="0"/>
          <w:tab w:val="left" w:pos="120"/>
          <w:tab w:val="left" w:pos="3402"/>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rPr>
        <w:drawing>
          <wp:inline distT="0" distB="0" distL="114300" distR="114300">
            <wp:extent cx="5760720" cy="2571750"/>
            <wp:effectExtent l="0" t="0" r="5080" b="6350"/>
            <wp:docPr id="5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6"/>
                    <pic:cNvPicPr>
                      <a:picLocks noChangeAspect="1"/>
                    </pic:cNvPicPr>
                  </pic:nvPicPr>
                  <pic:blipFill>
                    <a:blip r:embed="rId18"/>
                    <a:srcRect l="36577" t="36867" r="21719" b="30023"/>
                    <a:stretch>
                      <a:fillRect/>
                    </a:stretch>
                  </pic:blipFill>
                  <pic:spPr>
                    <a:xfrm>
                      <a:off x="0" y="0"/>
                      <a:ext cx="5760720" cy="2571750"/>
                    </a:xfrm>
                    <a:prstGeom prst="rect">
                      <a:avLst/>
                    </a:prstGeom>
                    <a:noFill/>
                    <a:ln>
                      <a:noFill/>
                    </a:ln>
                  </pic:spPr>
                </pic:pic>
              </a:graphicData>
            </a:graphic>
          </wp:inline>
        </w:drawing>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eastAsia="en-US"/>
        </w:rPr>
        <w:t xml:space="preserve">? </w:t>
      </w:r>
      <w:r>
        <w:rPr>
          <w:rFonts w:ascii="Times New Roman" w:hAnsi="Times New Roman" w:eastAsia="Times New Roman" w:cs="Times New Roman"/>
          <w:sz w:val="28"/>
          <w:szCs w:val="28"/>
        </w:rPr>
        <w:t>Đọc thông tin và quan sát lược đồ hãy nêu cơ sở dân cư hình thành nền văn minh Phù Nam?</w:t>
      </w:r>
    </w:p>
    <w:p>
      <w:pPr>
        <w:tabs>
          <w:tab w:val="left" w:pos="0"/>
          <w:tab w:val="left" w:pos="120"/>
        </w:tabs>
        <w:spacing w:after="0" w:line="276" w:lineRule="auto"/>
        <w:jc w:val="both"/>
        <w:rPr>
          <w:rFonts w:ascii="Times New Roman" w:hAnsi="Times New Roman" w:eastAsia="Times New Roman" w:cs="Times New Roman"/>
          <w:b/>
          <w:bCs/>
          <w:i/>
          <w:sz w:val="28"/>
          <w:szCs w:val="28"/>
        </w:rPr>
      </w:pPr>
      <w:r>
        <w:rPr>
          <w:rFonts w:ascii="Times New Roman" w:hAnsi="Times New Roman" w:eastAsia="Times New Roman" w:cs="Times New Roman"/>
          <w:b/>
          <w:i/>
          <w:sz w:val="28"/>
          <w:szCs w:val="28"/>
        </w:rPr>
        <w:t>Nhiệm vụ 2:</w:t>
      </w:r>
      <w:r>
        <w:rPr>
          <w:rFonts w:ascii="Times New Roman" w:hAnsi="Times New Roman" w:eastAsia="Times New Roman" w:cs="Times New Roman"/>
          <w:b/>
          <w:bCs/>
          <w:i/>
          <w:sz w:val="28"/>
          <w:szCs w:val="28"/>
        </w:rPr>
        <w:t xml:space="preserve">  Những thành tựu tiêu biểu</w:t>
      </w:r>
    </w:p>
    <w:p>
      <w:pPr>
        <w:tabs>
          <w:tab w:val="left" w:pos="0"/>
          <w:tab w:val="left" w:pos="120"/>
        </w:tabs>
        <w:spacing w:after="20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
          <w:sz w:val="28"/>
          <w:szCs w:val="28"/>
        </w:rPr>
        <w:t xml:space="preserve">? </w:t>
      </w:r>
      <w:r>
        <w:rPr>
          <w:rFonts w:ascii="Times New Roman" w:hAnsi="Times New Roman" w:eastAsia="Times New Roman" w:cs="Times New Roman"/>
          <w:bCs/>
          <w:sz w:val="28"/>
          <w:szCs w:val="28"/>
        </w:rPr>
        <w:t>Vẽ sơ đồ tổ chức nhà nước và kể tên các tầng lớp trong tổ chức xã hội của nền văn minh Phù Nam?</w:t>
      </w:r>
    </w:p>
    <w:p>
      <w:pPr>
        <w:tabs>
          <w:tab w:val="left" w:pos="0"/>
          <w:tab w:val="left" w:pos="120"/>
        </w:tabs>
        <w:spacing w:after="20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drawing>
          <wp:inline distT="0" distB="0" distL="114300" distR="114300">
            <wp:extent cx="2484755" cy="1753235"/>
            <wp:effectExtent l="0" t="8255" r="0" b="499110"/>
            <wp:docPr id="53" name="Diagram 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w:t>
      </w:r>
      <w:r>
        <w:rPr>
          <w:rFonts w:ascii="Times New Roman" w:hAnsi="Times New Roman" w:eastAsia="Times New Roman" w:cs="Times New Roman"/>
          <w:color w:val="FF0000"/>
          <w:sz w:val="28"/>
          <w:szCs w:val="28"/>
          <w:lang w:val="en-US" w:eastAsia="en-US"/>
        </w:rPr>
        <w:t xml:space="preserve"> </w:t>
      </w:r>
      <w:r>
        <w:rPr>
          <w:rFonts w:ascii="Times New Roman" w:hAnsi="Times New Roman" w:eastAsia="Times New Roman" w:cs="Times New Roman"/>
          <w:sz w:val="28"/>
          <w:szCs w:val="28"/>
        </w:rPr>
        <w:t>Hãy trình bày những thành tựu tiêu biểu về đời sống vật chất của nền văn minh Phù Nam?</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2"/>
        <w:gridCol w:w="6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bCs/>
                <w:sz w:val="28"/>
                <w:szCs w:val="28"/>
              </w:rPr>
            </w:pPr>
          </w:p>
        </w:tc>
        <w:tc>
          <w:tcPr>
            <w:tcW w:w="648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Nguồn lương thực</w:t>
            </w:r>
          </w:p>
        </w:tc>
        <w:tc>
          <w:tcPr>
            <w:tcW w:w="648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Trang phục</w:t>
            </w:r>
          </w:p>
        </w:tc>
        <w:tc>
          <w:tcPr>
            <w:tcW w:w="648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Nhà ở</w:t>
            </w:r>
          </w:p>
        </w:tc>
        <w:tc>
          <w:tcPr>
            <w:tcW w:w="648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Đi lại</w:t>
            </w:r>
          </w:p>
        </w:tc>
        <w:tc>
          <w:tcPr>
            <w:tcW w:w="648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rPr>
            </w:pPr>
          </w:p>
        </w:tc>
      </w:tr>
    </w:tbl>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Hãy trình bày những thành tựu tiêu biểu về đời sống tinh thần của nền văn minh Phù Nam?</w:t>
      </w:r>
    </w:p>
    <w:tbl>
      <w:tblPr>
        <w:tblStyle w:val="3"/>
        <w:tblW w:w="92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6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Lĩnh vực</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Thành tựu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Chữ viết</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4" w:type="dxa"/>
            <w:shd w:val="clear" w:color="auto" w:fill="auto"/>
            <w:noWrap w:val="0"/>
            <w:vAlign w:val="top"/>
          </w:tcPr>
          <w:p>
            <w:pPr>
              <w:spacing w:after="0" w:line="276" w:lineRule="auto"/>
              <w:jc w:val="both"/>
              <w:rPr>
                <w:rFonts w:ascii="Times New Roman" w:hAnsi="Times New Roman" w:eastAsia="Times New Roman" w:cs="Times New Roman"/>
                <w:b/>
                <w:bCs/>
                <w:i/>
                <w:iCs/>
                <w:color w:val="000000"/>
                <w:sz w:val="28"/>
                <w:szCs w:val="28"/>
              </w:rPr>
            </w:pPr>
            <w:r>
              <w:rPr>
                <w:rFonts w:ascii="Times New Roman" w:hAnsi="Times New Roman" w:eastAsia="Times New Roman" w:cs="Times New Roman"/>
                <w:b/>
                <w:bCs/>
                <w:i/>
                <w:iCs/>
                <w:color w:val="000000"/>
                <w:sz w:val="28"/>
                <w:szCs w:val="28"/>
              </w:rPr>
              <w:t>Tín ngưỡng</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4"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Tôn giáo</w:t>
            </w:r>
          </w:p>
        </w:tc>
        <w:tc>
          <w:tcPr>
            <w:tcW w:w="6095"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p>
        </w:tc>
      </w:tr>
    </w:tbl>
    <w:p>
      <w:pPr>
        <w:tabs>
          <w:tab w:val="left" w:pos="0"/>
          <w:tab w:val="left" w:pos="120"/>
        </w:tabs>
        <w:spacing w:after="0" w:line="276" w:lineRule="auto"/>
        <w:jc w:val="both"/>
        <w:rPr>
          <w:rFonts w:ascii="Times New Roman" w:hAnsi="Times New Roman" w:eastAsia="Times New Roman" w:cs="Times New Roman"/>
          <w:sz w:val="28"/>
          <w:szCs w:val="28"/>
        </w:rPr>
      </w:pPr>
    </w:p>
    <w:p>
      <w:pPr>
        <w:tabs>
          <w:tab w:val="left" w:pos="0"/>
          <w:tab w:val="left" w:pos="120"/>
        </w:tabs>
        <w:spacing w:after="0" w:line="276" w:lineRule="auto"/>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lang w:val="en-US" w:eastAsia="en-US"/>
        </w:rPr>
        <w:t>Bước 2. Thực hiện nhiệm vụ học tập</w:t>
      </w:r>
    </w:p>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HS đọc SGK và thực hiện yêu cầu.  GV khuyến khích học sinh hợp tác với nhau khi thực khi thực hiện nhiệm vụ học tập.</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3. Báo cáo kết quả hoạt động</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color w:val="000000"/>
          <w:sz w:val="28"/>
          <w:szCs w:val="28"/>
          <w:lang w:val="en-US" w:eastAsia="en-US"/>
        </w:rPr>
        <w:t>Nhóm HS lần lượt trả lời các câu hỏi</w:t>
      </w:r>
      <w:r>
        <w:rPr>
          <w:rFonts w:ascii="Times New Roman" w:hAnsi="Times New Roman" w:eastAsia="Times New Roman" w:cs="Times New Roman"/>
          <w:b/>
          <w:color w:val="000000"/>
          <w:sz w:val="28"/>
          <w:szCs w:val="28"/>
          <w:lang w:val="en-US" w:eastAsia="en-US"/>
        </w:rPr>
        <w:t xml:space="preserve"> </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Sản phẩm dự kiến</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Phiếu học tập</w:t>
      </w:r>
    </w:p>
    <w:tbl>
      <w:tblPr>
        <w:tblStyle w:val="3"/>
        <w:tblW w:w="115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9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Điều kiện tự nhiên</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Vị trí địa lí</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Hình thành trên lưu vực châu thổ sông Cửu Long. Tiếp giáp biển.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Sông ngòi</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Sông Cửu Long với hệ thống sông ngòi, kênh rạch chằng chịt.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Địa hình</w:t>
            </w:r>
          </w:p>
        </w:tc>
        <w:tc>
          <w:tcPr>
            <w:tcW w:w="9181" w:type="dxa"/>
            <w:shd w:val="clear" w:color="auto" w:fill="auto"/>
            <w:noWrap w:val="0"/>
            <w:vAlign w:val="top"/>
          </w:tcPr>
          <w:p>
            <w:pPr>
              <w:tabs>
                <w:tab w:val="left" w:pos="0"/>
                <w:tab w:val="left" w:pos="120"/>
              </w:tabs>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Địa hình khu vực thấp, nguồn nước dòi dào.</w:t>
            </w:r>
          </w:p>
        </w:tc>
      </w:tr>
    </w:tbl>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rPr>
        <w:t>Dựa vào thông tin SGK, em hãy hoàn thành sơ đồ tổ chức xã hội Phù Nam.</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drawing>
          <wp:inline distT="0" distB="0" distL="114300" distR="114300">
            <wp:extent cx="2267585" cy="2016125"/>
            <wp:effectExtent l="0" t="0" r="5715" b="3175"/>
            <wp:docPr id="5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8"/>
                    <pic:cNvPicPr>
                      <a:picLocks noChangeAspect="1"/>
                    </pic:cNvPicPr>
                  </pic:nvPicPr>
                  <pic:blipFill>
                    <a:blip r:embed="rId24"/>
                    <a:srcRect l="25256" t="28018" r="49872" b="18907"/>
                    <a:stretch>
                      <a:fillRect/>
                    </a:stretch>
                  </pic:blipFill>
                  <pic:spPr>
                    <a:xfrm>
                      <a:off x="0" y="0"/>
                      <a:ext cx="2267585" cy="2016125"/>
                    </a:xfrm>
                    <a:prstGeom prst="rect">
                      <a:avLst/>
                    </a:prstGeom>
                    <a:noFill/>
                    <a:ln>
                      <a:noFill/>
                    </a:ln>
                  </pic:spPr>
                </pic:pic>
              </a:graphicData>
            </a:graphic>
          </wp:inline>
        </w:drawing>
      </w:r>
      <w:bookmarkStart w:id="0" w:name="_GoBack"/>
      <w:bookmarkEnd w:id="0"/>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
          <w:color w:val="000000"/>
          <w:sz w:val="28"/>
          <w:szCs w:val="28"/>
          <w:lang w:val="en-US" w:eastAsia="en-US"/>
        </w:rPr>
      </w:pPr>
      <w:r>
        <w:rPr>
          <w:rFonts w:ascii="Times New Roman" w:hAnsi="Times New Roman" w:eastAsia="Times New Roman" w:cs="Times New Roman"/>
          <w:b/>
          <w:color w:val="000000"/>
          <w:sz w:val="28"/>
          <w:szCs w:val="28"/>
          <w:lang w:val="en-US" w:eastAsia="en-US"/>
        </w:rPr>
        <w:t>Bước 4. Đánh giá kết quả thực hiện nhiệm vụ học tập</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xml:space="preserve">HS phân tích, nhận xét, đánh giá kết quả của học sinh. </w:t>
      </w:r>
    </w:p>
    <w:p>
      <w:pPr>
        <w:spacing w:after="0" w:line="276" w:lineRule="auto"/>
        <w:jc w:val="both"/>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GV bổ sung phần phân tích nhận xét, đánh giá, kết quả thực hiện nhiệm vụ học tập của học sinh. Chính xác hóa các kiến thức đã hình thành cho học sinh.</w:t>
      </w:r>
    </w:p>
    <w:tbl>
      <w:tblPr>
        <w:tblStyle w:val="3"/>
        <w:tblW w:w="114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73" w:type="dxa"/>
            <w:shd w:val="clear" w:color="auto" w:fill="auto"/>
            <w:noWrap w:val="0"/>
            <w:vAlign w:val="top"/>
          </w:tcPr>
          <w:p>
            <w:pPr>
              <w:tabs>
                <w:tab w:val="left" w:pos="2130"/>
              </w:tabs>
              <w:spacing w:after="0" w:line="276" w:lineRule="auto"/>
              <w:jc w:val="both"/>
              <w:rPr>
                <w:rFonts w:ascii="Times New Roman" w:hAnsi="Times New Roman" w:eastAsia="Times New Roman" w:cs="Times New Roman"/>
                <w:b/>
                <w:bCs/>
                <w:color w:val="000000"/>
                <w:sz w:val="28"/>
                <w:szCs w:val="28"/>
                <w:lang w:val="en-US" w:eastAsia="en-US"/>
              </w:rPr>
            </w:pPr>
            <w:r>
              <w:rPr>
                <w:rFonts w:ascii="Times New Roman" w:hAnsi="Times New Roman" w:eastAsia="Times New Roman" w:cs="Times New Roman"/>
                <w:b/>
                <w:bCs/>
                <w:color w:val="000000"/>
                <w:sz w:val="28"/>
                <w:szCs w:val="28"/>
                <w:lang w:val="en-US" w:eastAsia="en-US"/>
              </w:rPr>
              <w:t>2</w:t>
            </w:r>
            <w:r>
              <w:rPr>
                <w:rFonts w:ascii="Times New Roman" w:hAnsi="Times New Roman" w:eastAsia="Times New Roman" w:cs="Times New Roman"/>
                <w:b/>
                <w:bCs/>
                <w:color w:val="000000"/>
                <w:sz w:val="28"/>
                <w:szCs w:val="28"/>
                <w:lang w:val="vi-VN" w:eastAsia="en-US"/>
              </w:rPr>
              <w:t xml:space="preserve">. Văn minh </w:t>
            </w:r>
            <w:r>
              <w:rPr>
                <w:rFonts w:ascii="Times New Roman" w:hAnsi="Times New Roman" w:eastAsia="Times New Roman" w:cs="Times New Roman"/>
                <w:b/>
                <w:bCs/>
                <w:color w:val="000000"/>
                <w:sz w:val="28"/>
                <w:szCs w:val="28"/>
                <w:lang w:val="en-US" w:eastAsia="en-US"/>
              </w:rPr>
              <w:t>Phù Nam</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2.1 Cơ sở hình thành</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Điều kiện tự nhiên</w:t>
            </w:r>
          </w:p>
          <w:p>
            <w:pPr>
              <w:spacing w:after="0" w:line="276" w:lineRule="auto"/>
              <w:rPr>
                <w:rFonts w:ascii="Times New Roman" w:hAnsi="Times New Roman" w:eastAsia="Times New Roman" w:cs="Times New Roman"/>
                <w:sz w:val="28"/>
                <w:szCs w:val="28"/>
                <w:lang w:val="en-US" w:eastAsia="en-US"/>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sz w:val="28"/>
                <w:szCs w:val="28"/>
                <w:lang w:val="en-US" w:eastAsia="en-US"/>
              </w:rPr>
              <w:t>Vị trí địa lí: Hình thành trên lưu vực châu thổ sông Cửu Long. Tiếp giáp biển.</w:t>
            </w:r>
          </w:p>
          <w:p>
            <w:pPr>
              <w:spacing w:after="0" w:line="276" w:lineRule="auto"/>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Sông ngòi: Sông Cửu Long với hệ thống sông ngòi, kênh rạch chằng chịt.</w:t>
            </w:r>
          </w:p>
          <w:p>
            <w:pPr>
              <w:spacing w:after="0" w:line="276" w:lineRule="auto"/>
              <w:rPr>
                <w:rFonts w:ascii="Times New Roman" w:hAnsi="Times New Roman" w:eastAsia="Times New Roman" w:cs="Times New Roman"/>
                <w:sz w:val="28"/>
                <w:szCs w:val="28"/>
                <w:lang w:val="en-US" w:eastAsia="en-US"/>
              </w:rPr>
            </w:pPr>
            <w:r>
              <w:rPr>
                <w:rFonts w:ascii="Times New Roman" w:hAnsi="Times New Roman" w:eastAsia="Times New Roman" w:cs="Times New Roman"/>
                <w:sz w:val="28"/>
                <w:szCs w:val="28"/>
                <w:lang w:val="en-US" w:eastAsia="en-US"/>
              </w:rPr>
              <w:t>+ Địa hình: Địa hình khu vực thấp, nguồn nước dòi dào.</w:t>
            </w:r>
          </w:p>
          <w:p>
            <w:pPr>
              <w:spacing w:after="0" w:line="276" w:lineRule="auto"/>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en-US" w:eastAsia="en-US"/>
              </w:rPr>
              <w:t>-Dân cư</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Cư dân bản địa là người nói tiếng Môn cổ kết hợp với một bộ phận cư dân đến từ bên ngoài.</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w:t>
            </w:r>
            <w:r>
              <w:rPr>
                <w:rFonts w:ascii="Times New Roman" w:hAnsi="Times New Roman" w:eastAsia="Times New Roman" w:cs="Times New Roman"/>
                <w:bCs/>
                <w:sz w:val="28"/>
                <w:szCs w:val="28"/>
              </w:rPr>
              <w:t>&gt; Đây chính là chủ nhân của nền văn minh Phù Nam</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2.2 Những thành tựu tiêu biểu</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Tổ chức xã hội và nhà nước</w:t>
            </w:r>
          </w:p>
          <w:p>
            <w:pPr>
              <w:spacing w:after="0" w:line="276" w:lineRule="auto"/>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Theo thể chế quân chủ chuyên chế, vua là người có quyền lực tối cao. Giúp việc cho vua có hệ thống quan lại, tăng lữ.</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Cs/>
                <w:sz w:val="28"/>
                <w:szCs w:val="28"/>
              </w:rPr>
              <w:t>+ Tổ chức xã hội là các xóm làng gồm nhiều gia đìnhc ó cùng huyết thống cùng sinh sống trên một khu vực,. Xóm làng có quan hệ lỏng lẻo và bị chia cắt bởi rừng rậm, đầm lầy.</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Đời sống vật chất</w:t>
            </w:r>
          </w:p>
          <w:p>
            <w:pPr>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bCs/>
                <w:color w:val="000000"/>
                <w:sz w:val="28"/>
                <w:szCs w:val="28"/>
                <w:lang w:val="nl-NL"/>
              </w:rPr>
            </w:pPr>
            <w:r>
              <w:rPr>
                <w:rFonts w:ascii="Times New Roman" w:hAnsi="Times New Roman" w:eastAsia="Times New Roman" w:cs="Times New Roman"/>
                <w:b/>
                <w:color w:val="000000"/>
                <w:sz w:val="28"/>
                <w:szCs w:val="28"/>
                <w:lang w:val="en-US" w:eastAsia="en-US"/>
              </w:rPr>
              <w:t xml:space="preserve">+ </w:t>
            </w:r>
            <w:r>
              <w:rPr>
                <w:rFonts w:ascii="Times New Roman" w:hAnsi="Times New Roman" w:eastAsia="Times New Roman" w:cs="Times New Roman"/>
                <w:bCs/>
                <w:color w:val="000000"/>
                <w:sz w:val="28"/>
                <w:szCs w:val="28"/>
                <w:lang w:val="nl-NL"/>
              </w:rPr>
              <w:t>Thức ăn của cư dân Phù Nam: Gạo nếp, gạo tẻ,</w:t>
            </w:r>
            <w:r>
              <w:rPr>
                <w:rFonts w:ascii="Times New Roman" w:hAnsi="Times New Roman" w:eastAsia="Times New Roman" w:cs="Times New Roman"/>
                <w:color w:val="0070C0"/>
                <w:kern w:val="24"/>
                <w:sz w:val="28"/>
                <w:szCs w:val="28"/>
                <w:lang w:val="nl-NL" w:eastAsia="en-US"/>
              </w:rPr>
              <w:t xml:space="preserve"> </w:t>
            </w:r>
            <w:r>
              <w:rPr>
                <w:rFonts w:ascii="Times New Roman" w:hAnsi="Times New Roman" w:eastAsia="Times New Roman" w:cs="Times New Roman"/>
                <w:bCs/>
                <w:color w:val="000000"/>
                <w:sz w:val="28"/>
                <w:szCs w:val="28"/>
                <w:lang w:val="nl-NL"/>
              </w:rPr>
              <w:t>Các loại gia súc, gia cầm,</w:t>
            </w:r>
            <w:r>
              <w:rPr>
                <w:rFonts w:ascii="Times New Roman" w:hAnsi="Times New Roman" w:eastAsia="Arial" w:cs="Times New Roman"/>
                <w:color w:val="0070C0"/>
                <w:kern w:val="24"/>
                <w:sz w:val="28"/>
                <w:szCs w:val="28"/>
                <w:lang w:val="nl-NL" w:eastAsia="en-US"/>
              </w:rPr>
              <w:t xml:space="preserve"> </w:t>
            </w:r>
            <w:r>
              <w:rPr>
                <w:rFonts w:ascii="Times New Roman" w:hAnsi="Times New Roman" w:eastAsia="Times New Roman" w:cs="Times New Roman"/>
                <w:bCs/>
                <w:color w:val="000000"/>
                <w:sz w:val="28"/>
                <w:szCs w:val="28"/>
                <w:lang w:val="nl-NL"/>
              </w:rPr>
              <w:t>Nguồn hải sản đa dạng.</w:t>
            </w:r>
          </w:p>
          <w:p>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Cs/>
                <w:color w:val="000000"/>
                <w:sz w:val="28"/>
                <w:szCs w:val="28"/>
              </w:rPr>
            </w:pPr>
            <w:r>
              <w:rPr>
                <w:rFonts w:ascii="Times New Roman" w:hAnsi="Times New Roman" w:eastAsia="Times New Roman" w:cs="Times New Roman"/>
                <w:b/>
                <w:bCs/>
                <w:color w:val="000000"/>
                <w:sz w:val="28"/>
                <w:szCs w:val="28"/>
              </w:rPr>
              <w:t xml:space="preserve">+ </w:t>
            </w:r>
            <w:r>
              <w:rPr>
                <w:rFonts w:ascii="Times New Roman" w:hAnsi="Times New Roman" w:eastAsia="Times New Roman" w:cs="Times New Roman"/>
                <w:bCs/>
                <w:color w:val="000000"/>
                <w:sz w:val="28"/>
                <w:szCs w:val="28"/>
                <w:lang w:val="nl-NL"/>
              </w:rPr>
              <w:t xml:space="preserve">Trang phục: </w:t>
            </w:r>
            <w:r>
              <w:rPr>
                <w:rFonts w:ascii="Times New Roman" w:hAnsi="Times New Roman" w:eastAsia="Times New Roman" w:cs="Times New Roman"/>
                <w:bCs/>
                <w:color w:val="000000"/>
                <w:sz w:val="28"/>
                <w:szCs w:val="28"/>
              </w:rPr>
              <w:t>Trang phục phổ biến là mặc áo chui đầu hoặc ở trần, dùng vải quấn làm váy, người đi chân đất hoặc đi dép.</w:t>
            </w:r>
          </w:p>
          <w:p>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bCs/>
                <w:color w:val="000000"/>
                <w:sz w:val="28"/>
                <w:szCs w:val="28"/>
              </w:rPr>
            </w:pPr>
            <w:r>
              <w:rPr>
                <w:rFonts w:ascii="Times New Roman" w:hAnsi="Times New Roman" w:eastAsia="Times New Roman" w:cs="Times New Roman"/>
                <w:b/>
                <w:bCs/>
                <w:color w:val="000000"/>
                <w:sz w:val="28"/>
                <w:szCs w:val="28"/>
              </w:rPr>
              <w:t xml:space="preserve">+ </w:t>
            </w:r>
            <w:r>
              <w:rPr>
                <w:rFonts w:ascii="Times New Roman" w:hAnsi="Times New Roman" w:eastAsia="Times New Roman" w:cs="Times New Roman"/>
                <w:bCs/>
                <w:color w:val="000000"/>
                <w:sz w:val="28"/>
                <w:szCs w:val="28"/>
              </w:rPr>
              <w:t>Nhà ở:</w:t>
            </w:r>
            <w:r>
              <w:rPr>
                <w:rFonts w:ascii="Times New Roman" w:hAnsi="Times New Roman" w:eastAsia="Times New Roman" w:cs="Times New Roman"/>
                <w:color w:val="000000"/>
                <w:kern w:val="24"/>
                <w:sz w:val="28"/>
                <w:szCs w:val="28"/>
                <w:lang w:val="en-US" w:eastAsia="en-US"/>
              </w:rPr>
              <w:t xml:space="preserve"> </w:t>
            </w:r>
            <w:r>
              <w:rPr>
                <w:rFonts w:ascii="Times New Roman" w:hAnsi="Times New Roman" w:eastAsia="Times New Roman" w:cs="Times New Roman"/>
                <w:bCs/>
                <w:color w:val="000000"/>
                <w:sz w:val="28"/>
                <w:szCs w:val="28"/>
              </w:rPr>
              <w:t>Nhà chủ yếu nhà sàn bằng gỗ</w:t>
            </w:r>
          </w:p>
          <w:p>
            <w:pPr>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Cs/>
                <w:color w:val="000000"/>
                <w:sz w:val="28"/>
                <w:szCs w:val="28"/>
              </w:rPr>
            </w:pPr>
            <w:r>
              <w:rPr>
                <w:rFonts w:ascii="Times New Roman" w:hAnsi="Times New Roman" w:eastAsia="Times New Roman" w:cs="Times New Roman"/>
                <w:b/>
                <w:bCs/>
                <w:color w:val="000000"/>
                <w:sz w:val="28"/>
                <w:szCs w:val="28"/>
              </w:rPr>
              <w:t xml:space="preserve">+ </w:t>
            </w:r>
            <w:r>
              <w:rPr>
                <w:rFonts w:ascii="Times New Roman" w:hAnsi="Times New Roman" w:eastAsia="Times New Roman" w:cs="Times New Roman"/>
                <w:bCs/>
                <w:color w:val="000000"/>
                <w:sz w:val="28"/>
                <w:szCs w:val="28"/>
              </w:rPr>
              <w:t>Đi lại: Chủ yếu bằng thuyền, bè trên kênh rạch, sông, biển.</w:t>
            </w:r>
          </w:p>
          <w:p>
            <w:pPr>
              <w:spacing w:after="0" w:line="276"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Đời sống tinh thần</w:t>
            </w:r>
          </w:p>
          <w:tbl>
            <w:tblPr>
              <w:tblStyle w:val="3"/>
              <w:tblW w:w="11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Lĩnh vực</w:t>
                  </w:r>
                </w:p>
              </w:tc>
              <w:tc>
                <w:tcPr>
                  <w:tcW w:w="9187"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Thành tựu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Chữ viết</w:t>
                  </w:r>
                </w:p>
              </w:tc>
              <w:tc>
                <w:tcPr>
                  <w:tcW w:w="9187"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Cư dân Phù Nam đã sử dụng chữ viết từ sớm.  Các loại văn tự giống chữ Hán, chữ Phạn.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
                      <w:bCs/>
                      <w:i/>
                      <w:iCs/>
                      <w:color w:val="000000"/>
                      <w:sz w:val="28"/>
                      <w:szCs w:val="28"/>
                    </w:rPr>
                  </w:pPr>
                  <w:r>
                    <w:rPr>
                      <w:rFonts w:ascii="Times New Roman" w:hAnsi="Times New Roman" w:eastAsia="Times New Roman" w:cs="Times New Roman"/>
                      <w:b/>
                      <w:bCs/>
                      <w:i/>
                      <w:iCs/>
                      <w:color w:val="000000"/>
                      <w:sz w:val="28"/>
                      <w:szCs w:val="28"/>
                    </w:rPr>
                    <w:t>Tín ngưỡng</w:t>
                  </w:r>
                </w:p>
              </w:tc>
              <w:tc>
                <w:tcPr>
                  <w:tcW w:w="9187"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Tín ngưỡng sùng bái núi thiêng và nàng công chúa.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
                      <w:bCs/>
                      <w:i/>
                      <w:iCs/>
                      <w:color w:val="000000"/>
                      <w:sz w:val="28"/>
                      <w:szCs w:val="28"/>
                    </w:rPr>
                    <w:t>Tôn giáo</w:t>
                  </w:r>
                </w:p>
              </w:tc>
              <w:tc>
                <w:tcPr>
                  <w:tcW w:w="9187" w:type="dxa"/>
                  <w:shd w:val="clear" w:color="auto" w:fill="auto"/>
                  <w:noWrap w:val="0"/>
                  <w:vAlign w:val="top"/>
                </w:tcPr>
                <w:p>
                  <w:pPr>
                    <w:spacing w:after="0" w:line="276" w:lineRule="auto"/>
                    <w:jc w:val="both"/>
                    <w:rPr>
                      <w:rFonts w:ascii="Times New Roman" w:hAnsi="Times New Roman" w:eastAsia="Times New Roman" w:cs="Times New Roman"/>
                      <w:bCs/>
                      <w:color w:val="000000"/>
                      <w:sz w:val="28"/>
                      <w:szCs w:val="28"/>
                    </w:rPr>
                  </w:pPr>
                  <w:r>
                    <w:rPr>
                      <w:rFonts w:ascii="Times New Roman" w:hAnsi="Times New Roman" w:eastAsia="Times New Roman" w:cs="Times New Roman"/>
                      <w:bCs/>
                      <w:color w:val="000000"/>
                      <w:sz w:val="28"/>
                      <w:szCs w:val="28"/>
                    </w:rPr>
                    <w:t>Hin-đu giáo và Phật giáo được tôn sùng.</w:t>
                  </w:r>
                </w:p>
              </w:tc>
            </w:tr>
          </w:tbl>
          <w:p>
            <w:pPr>
              <w:spacing w:after="0" w:line="276" w:lineRule="auto"/>
              <w:rPr>
                <w:rFonts w:ascii="Times New Roman" w:hAnsi="Times New Roman" w:eastAsia="Times New Roman" w:cs="Times New Roman"/>
                <w:bCs/>
                <w:sz w:val="28"/>
                <w:szCs w:val="28"/>
              </w:rPr>
            </w:pPr>
          </w:p>
        </w:tc>
      </w:tr>
    </w:tbl>
    <w:p>
      <w:pPr>
        <w:spacing w:after="0" w:line="276" w:lineRule="auto"/>
        <w:ind w:right="144"/>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HOẠT ĐỘNG 3. LUYỆN TẬP </w:t>
      </w:r>
    </w:p>
    <w:p>
      <w:pPr>
        <w:spacing w:after="0" w:line="276" w:lineRule="auto"/>
        <w:jc w:val="both"/>
        <w:rPr>
          <w:rFonts w:ascii="Times New Roman" w:hAnsi="Times New Roman" w:eastAsia="Times New Roman" w:cs="Times New Roman"/>
          <w:color w:val="000000"/>
          <w:sz w:val="28"/>
          <w:szCs w:val="28"/>
          <w:shd w:val="clear" w:color="auto" w:fill="FFFFFF"/>
        </w:rPr>
      </w:pP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Nhằm củng cố, hệ thống hóa, hoàn thiện kiến thức mới mà HS đã được lĩnh hội ở hoạt động hình thành kiến thức về hiện thực lịch sử và nhận thức lịch sử.</w:t>
      </w:r>
    </w:p>
    <w:p>
      <w:pPr>
        <w:spacing w:after="0" w:line="276" w:lineRule="auto"/>
        <w:jc w:val="both"/>
        <w:rPr>
          <w:rFonts w:ascii="Times New Roman" w:hAnsi="Times New Roman" w:eastAsia="Calibri" w:cs="Times New Roman"/>
          <w:b/>
          <w:bCs/>
          <w:sz w:val="28"/>
          <w:szCs w:val="28"/>
          <w:lang w:eastAsia="vi-VN"/>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color w:val="000000"/>
          <w:sz w:val="28"/>
          <w:szCs w:val="28"/>
          <w:shd w:val="clear" w:color="auto" w:fill="FFFFFF"/>
        </w:rPr>
        <w:t>GV giao nhiệm vụ cho HS làm bài tập</w:t>
      </w:r>
    </w:p>
    <w:p>
      <w:pPr>
        <w:tabs>
          <w:tab w:val="left" w:pos="426"/>
        </w:tabs>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Câu trả lời của HS</w:t>
      </w:r>
    </w:p>
    <w:p>
      <w:pPr>
        <w:spacing w:after="0" w:line="276" w:lineRule="auto"/>
        <w:jc w:val="both"/>
        <w:rPr>
          <w:rFonts w:ascii="Times New Roman" w:hAnsi="Times New Roman" w:eastAsia="Times New Roman" w:cs="Times New Roman"/>
          <w:b/>
          <w:bCs/>
          <w:sz w:val="28"/>
          <w:szCs w:val="28"/>
          <w:lang w:val="nl-NL"/>
        </w:rPr>
      </w:pPr>
      <w:r>
        <w:rPr>
          <w:rFonts w:ascii="Times New Roman" w:hAnsi="Times New Roman" w:eastAsia="Times New Roman" w:cs="Times New Roman"/>
          <w:b/>
          <w:bCs/>
          <w:sz w:val="28"/>
          <w:szCs w:val="28"/>
          <w:lang w:val="nl-NL"/>
        </w:rPr>
        <w:t>d. Tổ chức thực hiện: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bCs/>
          <w:sz w:val="28"/>
          <w:szCs w:val="28"/>
          <w:lang w:val="vi-VN"/>
        </w:rPr>
        <w:t>B1: Chuyển giao nhiệm vụ</w:t>
      </w:r>
      <w:r>
        <w:rPr>
          <w:rFonts w:ascii="Times New Roman" w:hAnsi="Times New Roman" w:eastAsia="Times New Roman" w:cs="Times New Roman"/>
          <w:sz w:val="28"/>
          <w:szCs w:val="28"/>
          <w:lang w:val="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color w:val="000000"/>
          <w:sz w:val="28"/>
          <w:szCs w:val="28"/>
        </w:rPr>
        <w:t>GV cho HS giải các câu hỏi trắc nghiệm</w:t>
      </w:r>
      <w:r>
        <w:rPr>
          <w:rFonts w:ascii="Times New Roman" w:hAnsi="Times New Roman" w:eastAsia="Times New Roman" w:cs="Times New Roman"/>
          <w:sz w:val="28"/>
          <w:szCs w:val="28"/>
        </w:rPr>
        <w:t xml:space="preserve"> </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1. Những tôn giáo nào được du nhập và phát triển ở Phù Nam?</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 Hồi giáo, Phật giáo</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B. Hin-đu giáo, Phật giáo</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 Nho giáo, Đạo giáo</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D. Nho giáo, Phật giáo</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Câu 2: Phương tiện di chuyển chủ yếu của cư dân Phù Nam là:</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A</w:t>
      </w:r>
      <w:r>
        <w:rPr>
          <w:rFonts w:ascii="Times New Roman" w:hAnsi="Times New Roman" w:eastAsia="Times New Roman" w:cs="Times New Roman"/>
          <w:sz w:val="28"/>
          <w:szCs w:val="28"/>
          <w:lang w:val="vi-VN"/>
        </w:rPr>
        <w:t xml:space="preserve">. </w:t>
      </w:r>
      <w:r>
        <w:rPr>
          <w:rFonts w:ascii="Times New Roman" w:hAnsi="Times New Roman" w:eastAsia="Times New Roman" w:cs="Times New Roman"/>
          <w:sz w:val="28"/>
          <w:szCs w:val="28"/>
        </w:rPr>
        <w:t>Đi bộ</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 Thuyền</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 Xe bò</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 Xe ngựa</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sz w:val="28"/>
          <w:szCs w:val="28"/>
        </w:rPr>
        <w:t xml:space="preserve">Câu 3: </w:t>
      </w:r>
      <w:r>
        <w:rPr>
          <w:rFonts w:ascii="Times New Roman" w:hAnsi="Times New Roman" w:eastAsia="Times New Roman" w:cs="Times New Roman"/>
          <w:b/>
          <w:bCs/>
          <w:sz w:val="28"/>
          <w:szCs w:val="28"/>
        </w:rPr>
        <w:t>Cư dân Phù Nam chịu ảnh hưởng tôn giáo chủ yếu từ nước nào?</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A</w:t>
      </w:r>
      <w:r>
        <w:rPr>
          <w:rFonts w:ascii="Times New Roman" w:hAnsi="Times New Roman" w:eastAsia="Times New Roman" w:cs="Times New Roman"/>
          <w:b/>
          <w:bCs/>
          <w:sz w:val="28"/>
          <w:szCs w:val="28"/>
        </w:rPr>
        <w:t xml:space="preserve">. </w:t>
      </w:r>
      <w:r>
        <w:rPr>
          <w:rFonts w:ascii="Times New Roman" w:hAnsi="Times New Roman" w:eastAsia="Times New Roman" w:cs="Times New Roman"/>
          <w:bCs/>
          <w:sz w:val="28"/>
          <w:szCs w:val="28"/>
        </w:rPr>
        <w:t>Ai Cập</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B. Thái Lan</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C. Ấn Độ</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D. Trung Quốc</w:t>
      </w:r>
    </w:p>
    <w:p>
      <w:pPr>
        <w:shd w:val="clear" w:color="auto" w:fill="FFFFFF"/>
        <w:tabs>
          <w:tab w:val="left" w:pos="5258"/>
        </w:tabs>
        <w:spacing w:after="0" w:line="276" w:lineRule="auto"/>
        <w:jc w:val="both"/>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Bước 2: HS tiếp nhận, thực hiện nhiệm vụ:</w:t>
      </w:r>
      <w:r>
        <w:rPr>
          <w:rFonts w:ascii="Times New Roman" w:hAnsi="Times New Roman" w:eastAsia="Times New Roman" w:cs="Times New Roman"/>
          <w:b/>
          <w:color w:val="000000"/>
          <w:sz w:val="28"/>
          <w:szCs w:val="28"/>
        </w:rPr>
        <w:tab/>
      </w:r>
    </w:p>
    <w:p>
      <w:pPr>
        <w:shd w:val="clear" w:color="auto" w:fill="FFFFFF"/>
        <w:tabs>
          <w:tab w:val="left" w:pos="5258"/>
        </w:tabs>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suy nghĩ trả lời câu hỏi</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Báo cáo thảo luận</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Hs trả lời câu hỏi</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Dự kiến sản phẩm</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7"/>
        <w:gridCol w:w="1546"/>
        <w:gridCol w:w="1546"/>
        <w:gridCol w:w="1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Câu hỏi</w:t>
            </w:r>
          </w:p>
        </w:tc>
        <w:tc>
          <w:tcPr>
            <w:tcW w:w="1546"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1</w:t>
            </w:r>
          </w:p>
        </w:tc>
        <w:tc>
          <w:tcPr>
            <w:tcW w:w="1546"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2</w:t>
            </w:r>
          </w:p>
        </w:tc>
        <w:tc>
          <w:tcPr>
            <w:tcW w:w="1546"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7"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Đáp án</w:t>
            </w:r>
          </w:p>
        </w:tc>
        <w:tc>
          <w:tcPr>
            <w:tcW w:w="1546"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w:t>
            </w:r>
          </w:p>
        </w:tc>
        <w:tc>
          <w:tcPr>
            <w:tcW w:w="1546"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B</w:t>
            </w:r>
          </w:p>
        </w:tc>
        <w:tc>
          <w:tcPr>
            <w:tcW w:w="1546" w:type="dxa"/>
            <w:shd w:val="clear" w:color="auto" w:fill="auto"/>
            <w:noWrap w:val="0"/>
            <w:vAlign w:val="top"/>
          </w:tcPr>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color w:val="000000"/>
                <w:sz w:val="28"/>
                <w:szCs w:val="28"/>
              </w:rPr>
              <w:t>C</w:t>
            </w:r>
          </w:p>
        </w:tc>
      </w:tr>
    </w:tbl>
    <w:p>
      <w:pPr>
        <w:widowControl w:val="0"/>
        <w:autoSpaceDE w:val="0"/>
        <w:autoSpaceDN w:val="0"/>
        <w:spacing w:after="0" w:line="276" w:lineRule="auto"/>
        <w:ind w:right="2491"/>
        <w:rPr>
          <w:rFonts w:ascii="Times New Roman" w:hAnsi="Times New Roman" w:eastAsia="Times New Roman" w:cs="Times New Roman"/>
          <w:b/>
          <w:sz w:val="28"/>
          <w:szCs w:val="28"/>
          <w:lang w:val="en-US" w:eastAsia="en-US"/>
        </w:rPr>
      </w:pPr>
      <w:r>
        <w:rPr>
          <w:rFonts w:ascii="Times New Roman" w:hAnsi="Times New Roman" w:eastAsia="Times New Roman" w:cs="Times New Roman"/>
          <w:b/>
          <w:sz w:val="28"/>
          <w:szCs w:val="28"/>
          <w:lang w:val="vi" w:eastAsia="en-US"/>
        </w:rPr>
        <w:t xml:space="preserve">HOẠT ĐỘNG 4. </w:t>
      </w:r>
      <w:r>
        <w:rPr>
          <w:rFonts w:ascii="Times New Roman" w:hAnsi="Times New Roman" w:eastAsia="Times New Roman" w:cs="Times New Roman"/>
          <w:b/>
          <w:sz w:val="28"/>
          <w:szCs w:val="28"/>
          <w:lang w:val="en-US" w:eastAsia="en-US"/>
        </w:rPr>
        <w:t>VẬN DỤNG</w:t>
      </w:r>
      <w:r>
        <w:rPr>
          <w:rFonts w:ascii="Times New Roman" w:hAnsi="Times New Roman" w:eastAsia="Times New Roman" w:cs="Times New Roman"/>
          <w:b/>
          <w:sz w:val="28"/>
          <w:szCs w:val="28"/>
          <w:lang w:val="vi" w:eastAsia="en-US"/>
        </w:rPr>
        <w:t xml:space="preserve"> </w:t>
      </w:r>
    </w:p>
    <w:p>
      <w:pPr>
        <w:spacing w:after="0" w:line="276" w:lineRule="auto"/>
        <w:jc w:val="both"/>
        <w:rPr>
          <w:rFonts w:ascii="Times New Roman" w:hAnsi="Times New Roman" w:eastAsia="Times New Roman" w:cs="Times New Roman"/>
          <w:bCs/>
          <w:sz w:val="28"/>
          <w:szCs w:val="28"/>
          <w:lang w:eastAsia="vi-VN"/>
        </w:rPr>
      </w:pPr>
      <w:r>
        <w:rPr>
          <w:rFonts w:ascii="Times New Roman" w:hAnsi="Times New Roman" w:eastAsia="Times New Roman" w:cs="Times New Roman"/>
          <w:b/>
          <w:bCs/>
          <w:sz w:val="28"/>
          <w:szCs w:val="28"/>
        </w:rPr>
        <w:t xml:space="preserve"> </w:t>
      </w:r>
      <w:r>
        <w:rPr>
          <w:rFonts w:ascii="Times New Roman" w:hAnsi="Times New Roman" w:eastAsia="Times New Roman" w:cs="Times New Roman"/>
          <w:b/>
          <w:bCs/>
          <w:iCs/>
          <w:sz w:val="28"/>
          <w:szCs w:val="28"/>
          <w:lang w:eastAsia="vi-VN"/>
        </w:rPr>
        <w:t xml:space="preserve">a. </w:t>
      </w:r>
      <w:r>
        <w:rPr>
          <w:rFonts w:ascii="Times New Roman" w:hAnsi="Times New Roman" w:eastAsia="Times New Roman" w:cs="Times New Roman"/>
          <w:b/>
          <w:bCs/>
          <w:iCs/>
          <w:sz w:val="28"/>
          <w:szCs w:val="28"/>
          <w:lang w:val="vi-VN" w:eastAsia="vi-VN"/>
        </w:rPr>
        <w:t>Mục tiêu:</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lang w:eastAsia="vi-VN"/>
        </w:rPr>
        <w:t>Vận dụng kiến thức, kĩ năng đã có để thực hiện nhiệm vụ được giao. Thông qua đó HS rèn luyện khả năng tìm kiếm, tiếp cận và xử lí thông tin từ nhiều nguồn khác nhau, góp phần hình thành và phát triển năng lực tự tìm hiểu lịch sử, tự học lịch sử.</w:t>
      </w:r>
    </w:p>
    <w:p>
      <w:pPr>
        <w:spacing w:after="0" w:line="276" w:lineRule="auto"/>
        <w:jc w:val="both"/>
        <w:rPr>
          <w:rFonts w:ascii="Times New Roman" w:hAnsi="Times New Roman" w:eastAsia="Times New Roman" w:cs="Times New Roman"/>
          <w:bCs/>
          <w:sz w:val="28"/>
          <w:szCs w:val="28"/>
        </w:rPr>
      </w:pPr>
      <w:r>
        <w:rPr>
          <w:rFonts w:ascii="Times New Roman" w:hAnsi="Times New Roman" w:eastAsia="Times New Roman" w:cs="Times New Roman"/>
          <w:b/>
          <w:bCs/>
          <w:iCs/>
          <w:sz w:val="28"/>
          <w:szCs w:val="28"/>
        </w:rPr>
        <w:t xml:space="preserve">b. </w:t>
      </w:r>
      <w:r>
        <w:rPr>
          <w:rFonts w:ascii="Times New Roman" w:hAnsi="Times New Roman" w:eastAsia="Times New Roman" w:cs="Times New Roman"/>
          <w:b/>
          <w:bCs/>
          <w:iCs/>
          <w:sz w:val="28"/>
          <w:szCs w:val="28"/>
          <w:lang w:val="vi-VN"/>
        </w:rPr>
        <w:t>Nội dung</w:t>
      </w:r>
      <w:r>
        <w:rPr>
          <w:rFonts w:ascii="Times New Roman" w:hAnsi="Times New Roman" w:eastAsia="Times New Roman" w:cs="Times New Roman"/>
          <w:b/>
          <w:bCs/>
          <w:sz w:val="28"/>
          <w:szCs w:val="28"/>
          <w:lang w:eastAsia="vi-VN"/>
        </w:rPr>
        <w:t xml:space="preserve">: </w:t>
      </w:r>
      <w:r>
        <w:rPr>
          <w:rFonts w:ascii="Times New Roman" w:hAnsi="Times New Roman" w:eastAsia="Times New Roman" w:cs="Times New Roman"/>
          <w:bCs/>
          <w:sz w:val="28"/>
          <w:szCs w:val="28"/>
        </w:rPr>
        <w:t>GV giao cho HS thực hiện ngoài giờ học trên lớp.</w:t>
      </w:r>
    </w:p>
    <w:p>
      <w:pPr>
        <w:spacing w:after="0" w:line="276"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iCs/>
          <w:sz w:val="28"/>
          <w:szCs w:val="28"/>
          <w:lang w:val="vi-VN"/>
        </w:rPr>
        <w:t>c</w:t>
      </w:r>
      <w:r>
        <w:rPr>
          <w:rFonts w:ascii="Times New Roman" w:hAnsi="Times New Roman" w:eastAsia="Times New Roman" w:cs="Times New Roman"/>
          <w:b/>
          <w:bCs/>
          <w:iCs/>
          <w:sz w:val="28"/>
          <w:szCs w:val="28"/>
        </w:rPr>
        <w:t>.</w:t>
      </w:r>
      <w:r>
        <w:rPr>
          <w:rFonts w:ascii="Times New Roman" w:hAnsi="Times New Roman" w:eastAsia="Times New Roman" w:cs="Times New Roman"/>
          <w:b/>
          <w:bCs/>
          <w:iCs/>
          <w:sz w:val="28"/>
          <w:szCs w:val="28"/>
          <w:lang w:val="vi-VN"/>
        </w:rPr>
        <w:t xml:space="preserve"> Sản phẩm</w:t>
      </w:r>
      <w:r>
        <w:rPr>
          <w:rFonts w:ascii="Times New Roman" w:hAnsi="Times New Roman" w:eastAsia="Times New Roman" w:cs="Times New Roman"/>
          <w:b/>
          <w:bCs/>
          <w:iCs/>
          <w:sz w:val="28"/>
          <w:szCs w:val="28"/>
        </w:rPr>
        <w:t>:</w:t>
      </w:r>
      <w:r>
        <w:rPr>
          <w:rFonts w:ascii="Times New Roman" w:hAnsi="Times New Roman" w:eastAsia="Times New Roman" w:cs="Times New Roman"/>
          <w:b/>
          <w:bCs/>
          <w:i/>
          <w:iCs/>
          <w:sz w:val="28"/>
          <w:szCs w:val="28"/>
        </w:rPr>
        <w:t xml:space="preserve"> </w:t>
      </w:r>
      <w:r>
        <w:rPr>
          <w:rFonts w:ascii="Times New Roman" w:hAnsi="Times New Roman" w:eastAsia="Times New Roman" w:cs="Times New Roman"/>
          <w:bCs/>
          <w:sz w:val="28"/>
          <w:szCs w:val="28"/>
        </w:rPr>
        <w:t>Bài trả lời theo câu hỏi của giáo viên</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bCs/>
          <w:sz w:val="28"/>
          <w:szCs w:val="28"/>
          <w:lang w:val="nl-NL"/>
        </w:rPr>
        <w:t>d. Tổ chức thực hiện:</w:t>
      </w:r>
      <w:r>
        <w:rPr>
          <w:rFonts w:ascii="Times New Roman" w:hAnsi="Times New Roman" w:eastAsia="Times New Roman" w:cs="Times New Roman"/>
          <w:b/>
          <w:bCs/>
          <w:i/>
          <w:iCs/>
          <w:sz w:val="28"/>
          <w:szCs w:val="28"/>
          <w:lang w:eastAsia="vi-VN"/>
        </w:rPr>
        <w:t xml:space="preserve"> </w:t>
      </w:r>
    </w:p>
    <w:p>
      <w:pPr>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
          <w:color w:val="000000"/>
          <w:sz w:val="28"/>
          <w:szCs w:val="28"/>
        </w:rPr>
        <w:t xml:space="preserve">Bước 1: </w:t>
      </w:r>
      <w:r>
        <w:rPr>
          <w:rFonts w:ascii="Times New Roman" w:hAnsi="Times New Roman" w:eastAsia="Times New Roman" w:cs="Times New Roman"/>
          <w:color w:val="000000"/>
          <w:sz w:val="28"/>
          <w:szCs w:val="28"/>
        </w:rPr>
        <w:t>GV giao nhiêm vụ 1 cho HS:</w:t>
      </w:r>
      <w:r>
        <w:rPr>
          <w:rFonts w:ascii="Times New Roman" w:hAnsi="Times New Roman" w:eastAsia="Times New Roman" w:cs="Times New Roman"/>
          <w:sz w:val="28"/>
          <w:szCs w:val="28"/>
        </w:rPr>
        <w:t xml:space="preserve"> </w:t>
      </w:r>
    </w:p>
    <w:p>
      <w:pPr>
        <w:spacing w:after="0" w:line="276" w:lineRule="auto"/>
        <w:jc w:val="both"/>
        <w:rPr>
          <w:rFonts w:ascii="Times New Roman" w:hAnsi="Times New Roman" w:eastAsia="Times New Roman" w:cs="Times New Roman"/>
          <w:bCs/>
          <w:iCs/>
          <w:sz w:val="28"/>
          <w:szCs w:val="28"/>
          <w:lang w:eastAsia="vi-VN"/>
        </w:rPr>
      </w:pPr>
      <w:r>
        <w:rPr>
          <w:rFonts w:ascii="Times New Roman" w:hAnsi="Times New Roman" w:eastAsia="Times New Roman" w:cs="Times New Roman"/>
          <w:bCs/>
          <w:iCs/>
          <w:sz w:val="28"/>
          <w:szCs w:val="28"/>
          <w:lang w:eastAsia="vi-VN"/>
        </w:rPr>
        <w:t>Theo em nét văn hoá nào của cư dân Phù Nam xưa còn được lưu giữ trong đời sông của cư dân Nam Bộ ngày nay?</w:t>
      </w:r>
    </w:p>
    <w:p>
      <w:pPr>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2: </w:t>
      </w:r>
      <w:r>
        <w:rPr>
          <w:rFonts w:ascii="Times New Roman" w:hAnsi="Times New Roman" w:eastAsia="Times New Roman" w:cs="Times New Roman"/>
          <w:color w:val="000000"/>
          <w:sz w:val="28"/>
          <w:szCs w:val="28"/>
        </w:rPr>
        <w:t>HS tiếp nhận, thực hiện nhiệm vụ:</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3: </w:t>
      </w:r>
      <w:r>
        <w:rPr>
          <w:rFonts w:ascii="Times New Roman" w:hAnsi="Times New Roman" w:eastAsia="Times New Roman" w:cs="Times New Roman"/>
          <w:color w:val="000000"/>
          <w:sz w:val="28"/>
          <w:szCs w:val="28"/>
        </w:rPr>
        <w:t>HS trình bày</w:t>
      </w:r>
    </w:p>
    <w:p>
      <w:pPr>
        <w:shd w:val="clear" w:color="auto" w:fill="FFFFFF"/>
        <w:spacing w:after="0" w:line="276" w:lineRule="auto"/>
        <w:jc w:val="both"/>
        <w:rPr>
          <w:rFonts w:ascii="Times New Roman" w:hAnsi="Times New Roman" w:eastAsia="Times New Roman" w:cs="Times New Roman"/>
          <w:color w:val="000000"/>
          <w:sz w:val="28"/>
          <w:szCs w:val="28"/>
        </w:rPr>
      </w:pPr>
      <w:r>
        <w:rPr>
          <w:rFonts w:ascii="Times New Roman" w:hAnsi="Times New Roman" w:eastAsia="Times New Roman" w:cs="Times New Roman"/>
          <w:b/>
          <w:color w:val="000000"/>
          <w:sz w:val="28"/>
          <w:szCs w:val="28"/>
        </w:rPr>
        <w:t xml:space="preserve">Bước 4: </w:t>
      </w:r>
      <w:r>
        <w:rPr>
          <w:rFonts w:ascii="Times New Roman" w:hAnsi="Times New Roman" w:eastAsia="Times New Roman" w:cs="Times New Roman"/>
          <w:color w:val="000000"/>
          <w:sz w:val="28"/>
          <w:szCs w:val="28"/>
        </w:rPr>
        <w:t xml:space="preserve"> GV nhận xét, chuẩn kiến thức.</w:t>
      </w:r>
    </w:p>
    <w:p>
      <w:pPr>
        <w:tabs>
          <w:tab w:val="left" w:pos="0"/>
          <w:tab w:val="left" w:pos="120"/>
        </w:tabs>
        <w:spacing w:after="0" w:line="276" w:lineRule="auto"/>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lang w:bidi="th-TH"/>
        </w:rPr>
        <w:t xml:space="preserve">- </w:t>
      </w:r>
      <w:r>
        <w:rPr>
          <w:rFonts w:ascii="Times New Roman" w:hAnsi="Times New Roman" w:eastAsia="Times New Roman" w:cs="Times New Roman"/>
          <w:sz w:val="28"/>
          <w:szCs w:val="28"/>
        </w:rPr>
        <w:t>Học bài, hoàn thành các bài tập và câu hỏi trong sách giáo khoa.</w:t>
      </w:r>
    </w:p>
    <w:p>
      <w:pPr>
        <w:tabs>
          <w:tab w:val="left" w:pos="0"/>
          <w:tab w:val="left" w:pos="120"/>
        </w:tabs>
        <w:spacing w:after="0" w:line="276" w:lineRule="auto"/>
        <w:jc w:val="both"/>
        <w:rPr>
          <w:rFonts w:ascii="Times New Roman" w:hAnsi="Times New Roman" w:eastAsia="Times New Roman" w:cs="Times New Roman"/>
          <w:sz w:val="28"/>
          <w:szCs w:val="28"/>
        </w:rPr>
      </w:pPr>
    </w:p>
    <w:p>
      <w:pPr>
        <w:tabs>
          <w:tab w:val="left" w:pos="0"/>
          <w:tab w:val="left" w:pos="120"/>
        </w:tabs>
        <w:spacing w:after="0" w:line="276" w:lineRule="auto"/>
        <w:jc w:val="both"/>
        <w:rPr>
          <w:rFonts w:ascii="Times New Roman" w:hAnsi="Times New Roman" w:eastAsia="Times New Roman" w:cs="Times New Roman"/>
          <w:sz w:val="28"/>
          <w:szCs w:val="28"/>
        </w:rPr>
      </w:pPr>
    </w:p>
    <w:p>
      <w:pPr>
        <w:spacing w:after="0" w:line="276" w:lineRule="auto"/>
        <w:ind w:firstLine="567"/>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w:t>
      </w:r>
    </w:p>
    <w:p>
      <w:pPr>
        <w:rPr>
          <w:rFonts w:ascii="Times New Roman" w:hAnsi="Times New Roman" w:cs="Times New Roman"/>
          <w:sz w:val="28"/>
          <w:szCs w:val="28"/>
        </w:rPr>
      </w:pPr>
    </w:p>
    <w:sectPr>
      <w:footerReference r:id="rId5" w:type="default"/>
      <w:pgSz w:w="12240" w:h="15840"/>
      <w:pgMar w:top="720" w:right="576" w:bottom="720" w:left="576"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swiss"/>
    <w:pitch w:val="default"/>
    <w:sig w:usb0="80000287" w:usb1="2ACF3C50" w:usb2="00000016" w:usb3="00000000" w:csb0="0004001F" w:csb1="00000000"/>
  </w:font>
  <w:font w:name="Brush Script MT">
    <w:panose1 w:val="03060802040406070304"/>
    <w:charset w:val="00"/>
    <w:family w:val="script"/>
    <w:pitch w:val="default"/>
    <w:sig w:usb0="00000003" w:usb1="00000000" w:usb2="00000000" w:usb3="00000000" w:csb0="20000001"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1"/>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Text Box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LNJWO7QAAAABQEA&#10;AA8AAAAAAAAAAQAgAAAAIgAAAGRycy9kb3ducmV2LnhtbFBLAQIUABQAAAAIAIdO4kAxOoO+zQIA&#10;ACUGAAAOAAAAAAAAAAEAIAAAAB8BAABkcnMvZTJvRG9jLnhtbFBLBQYAAAAABgAGAFkBAABeBgAA&#10;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2C6"/>
    <w:rsid w:val="001D416F"/>
    <w:rsid w:val="008352C6"/>
    <w:rsid w:val="14307A52"/>
    <w:rsid w:val="39A5191F"/>
    <w:rsid w:val="471F7B3D"/>
    <w:rsid w:val="52F11E25"/>
    <w:rsid w:val="7CCF5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13.png"/><Relationship Id="rId23" Type="http://schemas.microsoft.com/office/2007/relationships/diagramDrawing" Target="diagrams/drawing1.xml"/><Relationship Id="rId22" Type="http://schemas.openxmlformats.org/officeDocument/2006/relationships/diagramColors" Target="diagrams/colors1.xml"/><Relationship Id="rId21" Type="http://schemas.openxmlformats.org/officeDocument/2006/relationships/diagramQuickStyle" Target="diagrams/quickStyle1.xml"/><Relationship Id="rId20" Type="http://schemas.openxmlformats.org/officeDocument/2006/relationships/diagramLayout" Target="diagrams/layout1.xml"/><Relationship Id="rId2" Type="http://schemas.openxmlformats.org/officeDocument/2006/relationships/settings" Target="settings.xml"/><Relationship Id="rId19" Type="http://schemas.openxmlformats.org/officeDocument/2006/relationships/diagramData" Target="diagrams/data1.xml"/><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97B62DF1-EE09-48AC-9AAF-850B254DAC7C}" type="doc">
      <dgm:prSet loTypeId="urn:microsoft.com/office/officeart/2008/layout/HorizontalMultiLevelHierarchy" loCatId="hierarchy" qsTypeId="urn:microsoft.com/office/officeart/2005/8/quickstyle/simple1" qsCatId="simple" csTypeId="urn:microsoft.com/office/officeart/2005/8/colors/colorful3" csCatId="colorful" phldr="1"/>
      <dgm:spPr/>
      <dgm:t>
        <a:bodyPr/>
        <a:p>
          <a:endParaRPr lang="en-US"/>
        </a:p>
      </dgm:t>
    </dgm:pt>
    <dgm:pt modelId="{AF378749-5E67-453F-ABD6-ED37688B9B32}">
      <dgm:prSet phldrT="[Text]" custT="1"/>
      <dgm:spPr>
        <a:xfrm rot="16200000">
          <a:off x="-360331" y="1811701"/>
          <a:ext cx="3812856" cy="724442"/>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en-US" sz="3200" dirty="0" err="1">
              <a:solidFill>
                <a:sysClr val="window" lastClr="FFFFFF"/>
              </a:solidFill>
              <a:latin typeface="Cambria" panose="02040503050406030204" pitchFamily="1" charset="0"/>
              <a:ea typeface="+mn-ea"/>
              <a:cs typeface="+mn-cs"/>
            </a:rPr>
            <a:t>Tổ</a:t>
          </a:r>
          <a:r>
            <a:rPr lang="en-US" sz="3200" dirty="0">
              <a:solidFill>
                <a:sysClr val="window" lastClr="FFFFFF"/>
              </a:solidFill>
              <a:latin typeface="Cambria" panose="02040503050406030204" pitchFamily="1" charset="0"/>
              <a:ea typeface="+mn-ea"/>
              <a:cs typeface="+mn-cs"/>
            </a:rPr>
            <a:t> </a:t>
          </a:r>
          <a:r>
            <a:rPr lang="en-US" sz="3200" dirty="0" err="1">
              <a:solidFill>
                <a:sysClr val="window" lastClr="FFFFFF"/>
              </a:solidFill>
              <a:latin typeface="Cambria" panose="02040503050406030204" pitchFamily="1" charset="0"/>
              <a:ea typeface="+mn-ea"/>
              <a:cs typeface="+mn-cs"/>
            </a:rPr>
            <a:t>chức</a:t>
          </a:r>
          <a:r>
            <a:rPr lang="en-US" sz="3200" dirty="0">
              <a:solidFill>
                <a:sysClr val="window" lastClr="FFFFFF"/>
              </a:solidFill>
              <a:latin typeface="Cambria" panose="02040503050406030204" pitchFamily="1" charset="0"/>
              <a:ea typeface="+mn-ea"/>
              <a:cs typeface="+mn-cs"/>
            </a:rPr>
            <a:t> </a:t>
          </a:r>
          <a:r>
            <a:rPr lang="en-US" sz="3200" dirty="0" err="1">
              <a:solidFill>
                <a:sysClr val="window" lastClr="FFFFFF"/>
              </a:solidFill>
              <a:latin typeface="Cambria" panose="02040503050406030204" pitchFamily="1" charset="0"/>
              <a:ea typeface="+mn-ea"/>
              <a:cs typeface="+mn-cs"/>
            </a:rPr>
            <a:t>xã</a:t>
          </a:r>
          <a:r>
            <a:rPr lang="en-US" sz="3200" dirty="0">
              <a:solidFill>
                <a:sysClr val="window" lastClr="FFFFFF"/>
              </a:solidFill>
              <a:latin typeface="Cambria" panose="02040503050406030204" pitchFamily="1" charset="0"/>
              <a:ea typeface="+mn-ea"/>
              <a:cs typeface="+mn-cs"/>
            </a:rPr>
            <a:t> </a:t>
          </a:r>
          <a:r>
            <a:rPr lang="en-US" sz="3200" dirty="0" err="1">
              <a:solidFill>
                <a:sysClr val="window" lastClr="FFFFFF"/>
              </a:solidFill>
              <a:latin typeface="Cambria" panose="02040503050406030204" pitchFamily="1" charset="0"/>
              <a:ea typeface="+mn-ea"/>
              <a:cs typeface="+mn-cs"/>
            </a:rPr>
            <a:t>hội</a:t>
          </a:r>
          <a:endParaRPr lang="en-US" sz="3200" dirty="0">
            <a:solidFill>
              <a:sysClr val="window" lastClr="FFFFFF"/>
            </a:solidFill>
            <a:latin typeface="Cambria" panose="02040503050406030204" pitchFamily="1" charset="0"/>
            <a:ea typeface="+mn-ea"/>
            <a:cs typeface="+mn-cs"/>
          </a:endParaRPr>
        </a:p>
      </dgm:t>
    </dgm:pt>
    <dgm:pt modelId="{240587EB-13EF-4C85-9199-2DC3D2128ED2}" cxnId="{C8CA5EA9-EAC7-43CA-8BE2-F81847F91297}" type="parTrans">
      <dgm:prSet/>
      <dgm:spPr/>
      <dgm:t>
        <a:bodyPr/>
        <a:p>
          <a:endParaRPr lang="en-US"/>
        </a:p>
      </dgm:t>
    </dgm:pt>
    <dgm:pt modelId="{6D7F80E7-48E6-4C76-9E08-319897DC0516}" cxnId="{C8CA5EA9-EAC7-43CA-8BE2-F81847F91297}" type="sibTrans">
      <dgm:prSet/>
      <dgm:spPr/>
      <dgm:t>
        <a:bodyPr/>
        <a:p>
          <a:endParaRPr lang="en-US"/>
        </a:p>
      </dgm:t>
    </dgm:pt>
    <dgm:pt modelId="{15DAAF07-F12E-465F-9426-D4CF81286E5D}">
      <dgm:prSet phldrT="[Text]" custT="1"/>
      <dgm:spPr>
        <a:xfrm>
          <a:off x="2425563" y="0"/>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en-US" sz="3200">
              <a:solidFill>
                <a:sysClr val="window" lastClr="FFFFFF"/>
              </a:solidFill>
              <a:latin typeface="Cambria" panose="02040503050406030204" pitchFamily="1" charset="0"/>
              <a:ea typeface="+mn-ea"/>
              <a:cs typeface="+mn-cs"/>
            </a:rPr>
            <a:t>1</a:t>
          </a:r>
        </a:p>
      </dgm:t>
    </dgm:pt>
    <dgm:pt modelId="{B6B89410-5BD1-4A4C-8957-D13C88278F75}" cxnId="{EA8967E7-1289-4E4D-A5F4-124A4E78EACF}" type="parTrans">
      <dgm:prSet/>
      <dgm:spPr>
        <a:xfrm>
          <a:off x="1908318" y="362221"/>
          <a:ext cx="517245" cy="1811701"/>
        </a:xfrm>
        <a:custGeom>
          <a:avLst/>
          <a:gdLst/>
          <a:ahLst/>
          <a:cxnLst/>
          <a:rect l="0" t="0" r="0" b="0"/>
          <a:pathLst>
            <a:path>
              <a:moveTo>
                <a:pt x="0" y="1427066"/>
              </a:moveTo>
              <a:lnTo>
                <a:pt x="264818" y="1427066"/>
              </a:lnTo>
              <a:lnTo>
                <a:pt x="264818" y="0"/>
              </a:lnTo>
              <a:lnTo>
                <a:pt x="529637" y="0"/>
              </a:lnTo>
            </a:path>
          </a:pathLst>
        </a:custGeom>
        <a:noFill/>
        <a:ln w="25400" cap="flat" cmpd="sng" algn="ctr">
          <a:solidFill>
            <a:srgbClr val="8064A2">
              <a:hueOff val="0"/>
              <a:satOff val="0"/>
              <a:lumOff val="0"/>
              <a:alphaOff val="0"/>
            </a:srgbClr>
          </a:solidFill>
          <a:prstDash val="solid"/>
        </a:ln>
        <a:effectLst/>
      </dgm:spPr>
      <dgm:t>
        <a:bodyPr/>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0DD6B273-998D-4535-BD48-0A66920561C1}" cxnId="{EA8967E7-1289-4E4D-A5F4-124A4E78EACF}" type="sibTrans">
      <dgm:prSet/>
      <dgm:spPr/>
      <dgm:t>
        <a:bodyPr/>
        <a:p>
          <a:endParaRPr lang="en-US"/>
        </a:p>
      </dgm:t>
    </dgm:pt>
    <dgm:pt modelId="{CADCAC0E-D09C-4A7C-9823-03F1FCCF3F89}">
      <dgm:prSet phldrT="[Text]" custT="1"/>
      <dgm:spPr>
        <a:xfrm>
          <a:off x="2383552" y="1811701"/>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en-US" sz="3200">
              <a:solidFill>
                <a:sysClr val="window" lastClr="FFFFFF"/>
              </a:solidFill>
              <a:latin typeface="Cambria" panose="02040503050406030204" pitchFamily="1" charset="0"/>
              <a:ea typeface="+mn-ea"/>
              <a:cs typeface="+mn-cs"/>
            </a:rPr>
            <a:t>3</a:t>
          </a:r>
        </a:p>
      </dgm:t>
    </dgm:pt>
    <dgm:pt modelId="{8E43E5BF-BF8F-498E-B5BD-38AFCC57A4FC}" cxnId="{A8067D81-2849-4E64-8829-866E1D9E3B03}" type="parTrans">
      <dgm:prSet/>
      <dgm:spPr>
        <a:xfrm>
          <a:off x="1908318" y="2128202"/>
          <a:ext cx="475234" cy="91440"/>
        </a:xfrm>
        <a:custGeom>
          <a:avLst/>
          <a:gdLst/>
          <a:ahLst/>
          <a:cxnLst/>
          <a:rect l="0" t="0" r="0" b="0"/>
          <a:pathLst>
            <a:path>
              <a:moveTo>
                <a:pt x="0" y="0"/>
              </a:moveTo>
              <a:lnTo>
                <a:pt x="243310" y="0"/>
              </a:lnTo>
              <a:lnTo>
                <a:pt x="243310" y="463624"/>
              </a:lnTo>
              <a:lnTo>
                <a:pt x="486620" y="463624"/>
              </a:lnTo>
            </a:path>
          </a:pathLst>
        </a:custGeom>
        <a:noFill/>
        <a:ln w="25400" cap="flat" cmpd="sng" algn="ctr">
          <a:solidFill>
            <a:srgbClr val="8064A2">
              <a:hueOff val="0"/>
              <a:satOff val="0"/>
              <a:lumOff val="0"/>
              <a:alphaOff val="0"/>
            </a:srgbClr>
          </a:solidFill>
          <a:prstDash val="solid"/>
        </a:ln>
        <a:effectLst/>
      </dgm:spPr>
      <dgm:t>
        <a:bodyPr/>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7F18DA66-7F63-4899-9906-37931DDC23D0}" cxnId="{A8067D81-2849-4E64-8829-866E1D9E3B03}" type="sibTrans">
      <dgm:prSet/>
      <dgm:spPr/>
      <dgm:t>
        <a:bodyPr/>
        <a:p>
          <a:endParaRPr lang="en-US"/>
        </a:p>
      </dgm:t>
    </dgm:pt>
    <dgm:pt modelId="{E38144BA-09B9-4A15-9386-4450F2564DFF}">
      <dgm:prSet phldrT="[Text]" custT="1"/>
      <dgm:spPr>
        <a:xfrm>
          <a:off x="2425563" y="3592946"/>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en-US" sz="3200" dirty="0">
              <a:solidFill>
                <a:sysClr val="window" lastClr="FFFFFF"/>
              </a:solidFill>
              <a:latin typeface="Cambria" panose="02040503050406030204" pitchFamily="1" charset="0"/>
              <a:ea typeface="+mn-ea"/>
              <a:cs typeface="+mn-cs"/>
            </a:rPr>
            <a:t>5</a:t>
          </a:r>
        </a:p>
      </dgm:t>
    </dgm:pt>
    <dgm:pt modelId="{2385AFE3-5775-41B2-83FF-DCBEA0B24A21}" cxnId="{95A5A18D-C8D4-4AC9-B72F-09B02C30E55A}" type="parTrans">
      <dgm:prSet/>
      <dgm:spPr>
        <a:xfrm>
          <a:off x="1908318" y="2173922"/>
          <a:ext cx="517245" cy="1781245"/>
        </a:xfrm>
        <a:custGeom>
          <a:avLst/>
          <a:gdLst/>
          <a:ahLst/>
          <a:cxnLst/>
          <a:rect l="0" t="0" r="0" b="0"/>
          <a:pathLst>
            <a:path>
              <a:moveTo>
                <a:pt x="0" y="0"/>
              </a:moveTo>
              <a:lnTo>
                <a:pt x="264818" y="0"/>
              </a:lnTo>
              <a:lnTo>
                <a:pt x="264818" y="1360297"/>
              </a:lnTo>
              <a:lnTo>
                <a:pt x="529637" y="1360297"/>
              </a:lnTo>
            </a:path>
          </a:pathLst>
        </a:custGeom>
        <a:noFill/>
        <a:ln w="25400" cap="flat" cmpd="sng" algn="ctr">
          <a:solidFill>
            <a:srgbClr val="8064A2">
              <a:hueOff val="0"/>
              <a:satOff val="0"/>
              <a:lumOff val="0"/>
              <a:alphaOff val="0"/>
            </a:srgbClr>
          </a:solidFill>
          <a:prstDash val="solid"/>
        </a:ln>
        <a:effectLst/>
      </dgm:spPr>
      <dgm:t>
        <a:bodyPr/>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A2EAEA44-4387-4D7D-B61A-F395FE30B4F1}" cxnId="{95A5A18D-C8D4-4AC9-B72F-09B02C30E55A}" type="sibTrans">
      <dgm:prSet/>
      <dgm:spPr/>
      <dgm:t>
        <a:bodyPr/>
        <a:p>
          <a:endParaRPr lang="en-US"/>
        </a:p>
      </dgm:t>
    </dgm:pt>
    <dgm:pt modelId="{C2387AE5-DEE6-4E24-B34A-79EE5522BDEC}">
      <dgm:prSet phldrT="[Text]" custT="1"/>
      <dgm:spPr>
        <a:xfrm>
          <a:off x="2383552" y="906147"/>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en-US" sz="3200">
              <a:solidFill>
                <a:sysClr val="window" lastClr="FFFFFF"/>
              </a:solidFill>
              <a:latin typeface="Cambria" panose="02040503050406030204" pitchFamily="1" charset="0"/>
              <a:ea typeface="+mn-ea"/>
              <a:cs typeface="+mn-cs"/>
            </a:rPr>
            <a:t>2</a:t>
          </a:r>
        </a:p>
      </dgm:t>
    </dgm:pt>
    <dgm:pt modelId="{5EA771F6-CDCD-46AE-BAEB-172BFEAE01FB}" cxnId="{530022ED-3B8F-4588-BD08-406F7A9D65FB}" type="parTrans">
      <dgm:prSet/>
      <dgm:spPr>
        <a:xfrm>
          <a:off x="1908318" y="1268369"/>
          <a:ext cx="475234" cy="905553"/>
        </a:xfrm>
        <a:custGeom>
          <a:avLst/>
          <a:gdLst/>
          <a:ahLst/>
          <a:cxnLst/>
          <a:rect l="0" t="0" r="0" b="0"/>
          <a:pathLst>
            <a:path>
              <a:moveTo>
                <a:pt x="0" y="463624"/>
              </a:moveTo>
              <a:lnTo>
                <a:pt x="243310" y="463624"/>
              </a:lnTo>
              <a:lnTo>
                <a:pt x="243310" y="0"/>
              </a:lnTo>
              <a:lnTo>
                <a:pt x="486620" y="0"/>
              </a:lnTo>
            </a:path>
          </a:pathLst>
        </a:custGeom>
        <a:noFill/>
        <a:ln w="25400" cap="flat" cmpd="sng" algn="ctr">
          <a:solidFill>
            <a:srgbClr val="8064A2">
              <a:hueOff val="0"/>
              <a:satOff val="0"/>
              <a:lumOff val="0"/>
              <a:alphaOff val="0"/>
            </a:srgbClr>
          </a:solidFill>
          <a:prstDash val="solid"/>
        </a:ln>
        <a:effectLst/>
      </dgm:spPr>
      <dgm:t>
        <a:bodyPr/>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8C53ED52-86D0-457E-ADDC-00E935C97122}" cxnId="{530022ED-3B8F-4588-BD08-406F7A9D65FB}" type="sibTrans">
      <dgm:prSet/>
      <dgm:spPr/>
      <dgm:t>
        <a:bodyPr/>
        <a:p>
          <a:endParaRPr lang="en-US"/>
        </a:p>
      </dgm:t>
    </dgm:pt>
    <dgm:pt modelId="{4DA6637B-BC5B-A043-933B-D3765690FACB}">
      <dgm:prSet phldrT="[Text]" custT="1"/>
      <dgm:spPr>
        <a:xfrm>
          <a:off x="2383552" y="2717254"/>
          <a:ext cx="2376172" cy="724442"/>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p>
          <a:pPr>
            <a:buNone/>
          </a:pPr>
          <a:r>
            <a:rPr lang="en-US" sz="3200" dirty="0">
              <a:solidFill>
                <a:sysClr val="window" lastClr="FFFFFF"/>
              </a:solidFill>
              <a:latin typeface="Cambria" panose="02040503050406030204" pitchFamily="1" charset="0"/>
              <a:ea typeface="+mn-ea"/>
              <a:cs typeface="+mn-cs"/>
            </a:rPr>
            <a:t>4</a:t>
          </a:r>
        </a:p>
      </dgm:t>
    </dgm:pt>
    <dgm:pt modelId="{8E9F89EA-B5C8-D54D-AC8E-4D01666ADBE9}" cxnId="{3EE2D2A5-77A9-D64E-89E1-1BAC4860B789}" type="parTrans">
      <dgm:prSet/>
      <dgm:spPr>
        <a:xfrm>
          <a:off x="1908318" y="2173922"/>
          <a:ext cx="475234" cy="905553"/>
        </a:xfrm>
        <a:custGeom>
          <a:avLst/>
          <a:gdLst/>
          <a:ahLst/>
          <a:cxnLst/>
          <a:rect l="0" t="0" r="0" b="0"/>
          <a:pathLst>
            <a:path>
              <a:moveTo>
                <a:pt x="0" y="0"/>
              </a:moveTo>
              <a:lnTo>
                <a:pt x="237617" y="0"/>
              </a:lnTo>
              <a:lnTo>
                <a:pt x="237617" y="905553"/>
              </a:lnTo>
              <a:lnTo>
                <a:pt x="475234" y="905553"/>
              </a:lnTo>
            </a:path>
          </a:pathLst>
        </a:custGeom>
        <a:noFill/>
        <a:ln w="25400" cap="flat" cmpd="sng" algn="ctr">
          <a:solidFill>
            <a:srgbClr val="8064A2">
              <a:hueOff val="0"/>
              <a:satOff val="0"/>
              <a:lumOff val="0"/>
              <a:alphaOff val="0"/>
            </a:srgbClr>
          </a:solidFill>
          <a:prstDash val="solid"/>
        </a:ln>
        <a:effectLst/>
      </dgm:spPr>
      <dgm:t>
        <a:bodyPr/>
        <a:p>
          <a:endParaRPr lang="en-US">
            <a:solidFill>
              <a:sysClr val="windowText" lastClr="000000">
                <a:hueOff val="0"/>
                <a:satOff val="0"/>
                <a:lumOff val="0"/>
                <a:alphaOff val="0"/>
              </a:sysClr>
            </a:solidFill>
            <a:latin typeface="Calibri" panose="020F0502020204030204"/>
            <a:ea typeface="+mn-ea"/>
            <a:cs typeface="+mn-cs"/>
          </a:endParaRPr>
        </a:p>
      </dgm:t>
    </dgm:pt>
    <dgm:pt modelId="{E1145C68-2F60-5B49-8486-B5AC89F16307}" cxnId="{3EE2D2A5-77A9-D64E-89E1-1BAC4860B789}" type="sibTrans">
      <dgm:prSet/>
      <dgm:spPr/>
      <dgm:t>
        <a:bodyPr/>
        <a:p>
          <a:endParaRPr lang="en-US"/>
        </a:p>
      </dgm:t>
    </dgm:pt>
    <dgm:pt modelId="{CD795696-0071-4325-8542-AAF2F4B6D14B}" type="pres">
      <dgm:prSet presAssocID="{97B62DF1-EE09-48AC-9AAF-850B254DAC7C}" presName="Name0" presStyleCnt="0">
        <dgm:presLayoutVars>
          <dgm:chPref val="1"/>
          <dgm:dir/>
          <dgm:animOne val="branch"/>
          <dgm:animLvl val="lvl"/>
          <dgm:resizeHandles val="exact"/>
        </dgm:presLayoutVars>
      </dgm:prSet>
      <dgm:spPr/>
      <dgm:t>
        <a:bodyPr/>
        <a:p>
          <a:endParaRPr lang="en-US"/>
        </a:p>
      </dgm:t>
    </dgm:pt>
    <dgm:pt modelId="{1A820483-2DE1-43C7-9838-761B84E5D3B9}" type="pres">
      <dgm:prSet presAssocID="{AF378749-5E67-453F-ABD6-ED37688B9B32}" presName="root1" presStyleCnt="0"/>
      <dgm:spPr/>
    </dgm:pt>
    <dgm:pt modelId="{4E9D8327-D47A-4A87-99EA-589CA1A54332}" type="pres">
      <dgm:prSet presAssocID="{AF378749-5E67-453F-ABD6-ED37688B9B32}" presName="LevelOneTextNode" presStyleLbl="node0" presStyleIdx="0" presStyleCnt="1">
        <dgm:presLayoutVars>
          <dgm:chPref val="3"/>
        </dgm:presLayoutVars>
      </dgm:prSet>
      <dgm:spPr>
        <a:prstGeom prst="rect">
          <a:avLst/>
        </a:prstGeom>
      </dgm:spPr>
      <dgm:t>
        <a:bodyPr/>
        <a:p>
          <a:endParaRPr lang="en-US"/>
        </a:p>
      </dgm:t>
    </dgm:pt>
    <dgm:pt modelId="{285C58B9-4479-4F1F-B85F-FAFBF8750E99}" type="pres">
      <dgm:prSet presAssocID="{AF378749-5E67-453F-ABD6-ED37688B9B32}" presName="level2hierChild" presStyleCnt="0"/>
      <dgm:spPr/>
    </dgm:pt>
    <dgm:pt modelId="{1B6CC485-0C62-42AA-BA79-42871EE28DE8}" type="pres">
      <dgm:prSet presAssocID="{B6B89410-5BD1-4A4C-8957-D13C88278F75}" presName="conn2-1" presStyleLbl="parChTrans1D2" presStyleIdx="0" presStyleCnt="5"/>
      <dgm:spPr>
        <a:custGeom>
          <a:avLst/>
          <a:gdLst/>
          <a:ahLst/>
          <a:cxnLst/>
          <a:rect l="0" t="0" r="0" b="0"/>
          <a:pathLst>
            <a:path>
              <a:moveTo>
                <a:pt x="0" y="1427066"/>
              </a:moveTo>
              <a:lnTo>
                <a:pt x="264818" y="1427066"/>
              </a:lnTo>
              <a:lnTo>
                <a:pt x="264818" y="0"/>
              </a:lnTo>
              <a:lnTo>
                <a:pt x="529637" y="0"/>
              </a:lnTo>
            </a:path>
          </a:pathLst>
        </a:custGeom>
      </dgm:spPr>
      <dgm:t>
        <a:bodyPr/>
        <a:p>
          <a:endParaRPr lang="en-US"/>
        </a:p>
      </dgm:t>
    </dgm:pt>
    <dgm:pt modelId="{B99BFB85-944B-4D3F-90E8-7D8919E6BF01}" type="pres">
      <dgm:prSet presAssocID="{B6B89410-5BD1-4A4C-8957-D13C88278F75}" presName="connTx" presStyleLbl="parChTrans1D2" presStyleIdx="0" presStyleCnt="5"/>
      <dgm:spPr/>
      <dgm:t>
        <a:bodyPr/>
        <a:p>
          <a:endParaRPr lang="en-US"/>
        </a:p>
      </dgm:t>
    </dgm:pt>
    <dgm:pt modelId="{9D4FCC00-283D-405A-94D1-921BFC9E608E}" type="pres">
      <dgm:prSet presAssocID="{15DAAF07-F12E-465F-9426-D4CF81286E5D}" presName="root2" presStyleCnt="0"/>
      <dgm:spPr/>
    </dgm:pt>
    <dgm:pt modelId="{C842A49F-E034-4AF5-AAE3-CAC2199AA4F3}" type="pres">
      <dgm:prSet presAssocID="{15DAAF07-F12E-465F-9426-D4CF81286E5D}" presName="LevelTwoTextNode" presStyleLbl="node2" presStyleIdx="0" presStyleCnt="5" custLinFactNeighborX="1768" custLinFactNeighborY="-4879">
        <dgm:presLayoutVars>
          <dgm:chPref val="3"/>
        </dgm:presLayoutVars>
      </dgm:prSet>
      <dgm:spPr>
        <a:prstGeom prst="rect">
          <a:avLst/>
        </a:prstGeom>
      </dgm:spPr>
      <dgm:t>
        <a:bodyPr/>
        <a:p>
          <a:endParaRPr lang="en-US"/>
        </a:p>
      </dgm:t>
    </dgm:pt>
    <dgm:pt modelId="{1FC795CD-AB61-4C34-AD55-C9EE4A7DD0A8}" type="pres">
      <dgm:prSet presAssocID="{15DAAF07-F12E-465F-9426-D4CF81286E5D}" presName="level3hierChild" presStyleCnt="0"/>
      <dgm:spPr/>
    </dgm:pt>
    <dgm:pt modelId="{1F02B0CE-11DF-41C8-81DE-18DA687FE9E7}" type="pres">
      <dgm:prSet presAssocID="{5EA771F6-CDCD-46AE-BAEB-172BFEAE01FB}" presName="conn2-1" presStyleLbl="parChTrans1D2" presStyleIdx="1" presStyleCnt="5"/>
      <dgm:spPr>
        <a:custGeom>
          <a:avLst/>
          <a:gdLst/>
          <a:ahLst/>
          <a:cxnLst/>
          <a:rect l="0" t="0" r="0" b="0"/>
          <a:pathLst>
            <a:path>
              <a:moveTo>
                <a:pt x="0" y="463624"/>
              </a:moveTo>
              <a:lnTo>
                <a:pt x="243310" y="463624"/>
              </a:lnTo>
              <a:lnTo>
                <a:pt x="243310" y="0"/>
              </a:lnTo>
              <a:lnTo>
                <a:pt x="486620" y="0"/>
              </a:lnTo>
            </a:path>
          </a:pathLst>
        </a:custGeom>
      </dgm:spPr>
      <dgm:t>
        <a:bodyPr/>
        <a:p>
          <a:endParaRPr lang="en-US"/>
        </a:p>
      </dgm:t>
    </dgm:pt>
    <dgm:pt modelId="{9EC18A60-B359-4814-AB10-C827B4821971}" type="pres">
      <dgm:prSet presAssocID="{5EA771F6-CDCD-46AE-BAEB-172BFEAE01FB}" presName="connTx" presStyleLbl="parChTrans1D2" presStyleIdx="1" presStyleCnt="5"/>
      <dgm:spPr/>
      <dgm:t>
        <a:bodyPr/>
        <a:p>
          <a:endParaRPr lang="en-US"/>
        </a:p>
      </dgm:t>
    </dgm:pt>
    <dgm:pt modelId="{C933F592-7687-42FB-81AF-5F67DD5F442B}" type="pres">
      <dgm:prSet presAssocID="{C2387AE5-DEE6-4E24-B34A-79EE5522BDEC}" presName="root2" presStyleCnt="0"/>
      <dgm:spPr/>
    </dgm:pt>
    <dgm:pt modelId="{F4B23AFC-8C51-4B14-B926-CEF002A95D8B}" type="pres">
      <dgm:prSet presAssocID="{C2387AE5-DEE6-4E24-B34A-79EE5522BDEC}" presName="LevelTwoTextNode" presStyleLbl="node2" presStyleIdx="1" presStyleCnt="5">
        <dgm:presLayoutVars>
          <dgm:chPref val="3"/>
        </dgm:presLayoutVars>
      </dgm:prSet>
      <dgm:spPr>
        <a:prstGeom prst="rect">
          <a:avLst/>
        </a:prstGeom>
      </dgm:spPr>
      <dgm:t>
        <a:bodyPr/>
        <a:p>
          <a:endParaRPr lang="en-US"/>
        </a:p>
      </dgm:t>
    </dgm:pt>
    <dgm:pt modelId="{68AC3866-08A4-493B-BB39-406E7F6C7ADC}" type="pres">
      <dgm:prSet presAssocID="{C2387AE5-DEE6-4E24-B34A-79EE5522BDEC}" presName="level3hierChild" presStyleCnt="0"/>
      <dgm:spPr/>
    </dgm:pt>
    <dgm:pt modelId="{3BB25E39-FD50-4262-BFAD-AA3CC96815EC}" type="pres">
      <dgm:prSet presAssocID="{8E43E5BF-BF8F-498E-B5BD-38AFCC57A4FC}" presName="conn2-1" presStyleLbl="parChTrans1D2" presStyleIdx="2" presStyleCnt="5"/>
      <dgm:spPr>
        <a:custGeom>
          <a:avLst/>
          <a:gdLst/>
          <a:ahLst/>
          <a:cxnLst/>
          <a:rect l="0" t="0" r="0" b="0"/>
          <a:pathLst>
            <a:path>
              <a:moveTo>
                <a:pt x="0" y="0"/>
              </a:moveTo>
              <a:lnTo>
                <a:pt x="243310" y="0"/>
              </a:lnTo>
              <a:lnTo>
                <a:pt x="243310" y="463624"/>
              </a:lnTo>
              <a:lnTo>
                <a:pt x="486620" y="463624"/>
              </a:lnTo>
            </a:path>
          </a:pathLst>
        </a:custGeom>
      </dgm:spPr>
      <dgm:t>
        <a:bodyPr/>
        <a:p>
          <a:endParaRPr lang="en-US"/>
        </a:p>
      </dgm:t>
    </dgm:pt>
    <dgm:pt modelId="{6502506F-1313-412E-945C-8032CF147B64}" type="pres">
      <dgm:prSet presAssocID="{8E43E5BF-BF8F-498E-B5BD-38AFCC57A4FC}" presName="connTx" presStyleLbl="parChTrans1D2" presStyleIdx="2" presStyleCnt="5"/>
      <dgm:spPr/>
      <dgm:t>
        <a:bodyPr/>
        <a:p>
          <a:endParaRPr lang="en-US"/>
        </a:p>
      </dgm:t>
    </dgm:pt>
    <dgm:pt modelId="{7D888878-EF5A-404F-9892-075D0610046E}" type="pres">
      <dgm:prSet presAssocID="{CADCAC0E-D09C-4A7C-9823-03F1FCCF3F89}" presName="root2" presStyleCnt="0"/>
      <dgm:spPr/>
    </dgm:pt>
    <dgm:pt modelId="{366ACCDB-BFE0-4335-A87B-5D55CF46F649}" type="pres">
      <dgm:prSet presAssocID="{CADCAC0E-D09C-4A7C-9823-03F1FCCF3F89}" presName="LevelTwoTextNode" presStyleLbl="node2" presStyleIdx="2" presStyleCnt="5">
        <dgm:presLayoutVars>
          <dgm:chPref val="3"/>
        </dgm:presLayoutVars>
      </dgm:prSet>
      <dgm:spPr>
        <a:prstGeom prst="rect">
          <a:avLst/>
        </a:prstGeom>
      </dgm:spPr>
      <dgm:t>
        <a:bodyPr/>
        <a:p>
          <a:endParaRPr lang="en-US"/>
        </a:p>
      </dgm:t>
    </dgm:pt>
    <dgm:pt modelId="{7DD42260-C323-45AC-89B0-00706CD053B0}" type="pres">
      <dgm:prSet presAssocID="{CADCAC0E-D09C-4A7C-9823-03F1FCCF3F89}" presName="level3hierChild" presStyleCnt="0"/>
      <dgm:spPr/>
    </dgm:pt>
    <dgm:pt modelId="{3CA60E1F-6569-FE43-B93E-321A458C04F0}" type="pres">
      <dgm:prSet presAssocID="{8E9F89EA-B5C8-D54D-AC8E-4D01666ADBE9}" presName="conn2-1" presStyleLbl="parChTrans1D2" presStyleIdx="3" presStyleCnt="5"/>
      <dgm:spPr/>
      <dgm:t>
        <a:bodyPr/>
        <a:p>
          <a:endParaRPr lang="en-US"/>
        </a:p>
      </dgm:t>
    </dgm:pt>
    <dgm:pt modelId="{C3BAE8E9-C358-C34B-89E8-3981187A7347}" type="pres">
      <dgm:prSet presAssocID="{8E9F89EA-B5C8-D54D-AC8E-4D01666ADBE9}" presName="connTx" presStyleLbl="parChTrans1D2" presStyleIdx="3" presStyleCnt="5"/>
      <dgm:spPr/>
      <dgm:t>
        <a:bodyPr/>
        <a:p>
          <a:endParaRPr lang="en-US"/>
        </a:p>
      </dgm:t>
    </dgm:pt>
    <dgm:pt modelId="{9D402E5A-4567-1E41-BD65-1874B8973C9B}" type="pres">
      <dgm:prSet presAssocID="{4DA6637B-BC5B-A043-933B-D3765690FACB}" presName="root2" presStyleCnt="0"/>
      <dgm:spPr/>
    </dgm:pt>
    <dgm:pt modelId="{0ADF1C21-E98D-9241-BAE7-7FABBD8E9419}" type="pres">
      <dgm:prSet presAssocID="{4DA6637B-BC5B-A043-933B-D3765690FACB}" presName="LevelTwoTextNode" presStyleLbl="node2" presStyleIdx="3" presStyleCnt="5">
        <dgm:presLayoutVars>
          <dgm:chPref val="3"/>
        </dgm:presLayoutVars>
      </dgm:prSet>
      <dgm:spPr>
        <a:prstGeom prst="rect">
          <a:avLst/>
        </a:prstGeom>
      </dgm:spPr>
      <dgm:t>
        <a:bodyPr/>
        <a:p>
          <a:endParaRPr lang="en-US"/>
        </a:p>
      </dgm:t>
    </dgm:pt>
    <dgm:pt modelId="{BC2B551F-7FAD-8949-8582-C0433B935777}" type="pres">
      <dgm:prSet presAssocID="{4DA6637B-BC5B-A043-933B-D3765690FACB}" presName="level3hierChild" presStyleCnt="0"/>
      <dgm:spPr/>
    </dgm:pt>
    <dgm:pt modelId="{7FAE59DB-F809-40E5-9C4B-29B50D29A12A}" type="pres">
      <dgm:prSet presAssocID="{2385AFE3-5775-41B2-83FF-DCBEA0B24A21}" presName="conn2-1" presStyleLbl="parChTrans1D2" presStyleIdx="4" presStyleCnt="5"/>
      <dgm:spPr>
        <a:custGeom>
          <a:avLst/>
          <a:gdLst/>
          <a:ahLst/>
          <a:cxnLst/>
          <a:rect l="0" t="0" r="0" b="0"/>
          <a:pathLst>
            <a:path>
              <a:moveTo>
                <a:pt x="0" y="0"/>
              </a:moveTo>
              <a:lnTo>
                <a:pt x="264818" y="0"/>
              </a:lnTo>
              <a:lnTo>
                <a:pt x="264818" y="1360297"/>
              </a:lnTo>
              <a:lnTo>
                <a:pt x="529637" y="1360297"/>
              </a:lnTo>
            </a:path>
          </a:pathLst>
        </a:custGeom>
      </dgm:spPr>
      <dgm:t>
        <a:bodyPr/>
        <a:p>
          <a:endParaRPr lang="en-US"/>
        </a:p>
      </dgm:t>
    </dgm:pt>
    <dgm:pt modelId="{C3C667B2-9AF2-4274-B7A8-1622D34FFE67}" type="pres">
      <dgm:prSet presAssocID="{2385AFE3-5775-41B2-83FF-DCBEA0B24A21}" presName="connTx" presStyleLbl="parChTrans1D2" presStyleIdx="4" presStyleCnt="5"/>
      <dgm:spPr/>
      <dgm:t>
        <a:bodyPr/>
        <a:p>
          <a:endParaRPr lang="en-US"/>
        </a:p>
      </dgm:t>
    </dgm:pt>
    <dgm:pt modelId="{42D22AB9-94B0-4365-833C-2C88F4DC963D}" type="pres">
      <dgm:prSet presAssocID="{E38144BA-09B9-4A15-9386-4450F2564DFF}" presName="root2" presStyleCnt="0"/>
      <dgm:spPr/>
    </dgm:pt>
    <dgm:pt modelId="{7C4B69EB-91D0-49B0-AD38-B835BA1A5365}" type="pres">
      <dgm:prSet presAssocID="{E38144BA-09B9-4A15-9386-4450F2564DFF}" presName="LevelTwoTextNode" presStyleLbl="node2" presStyleIdx="4" presStyleCnt="5" custLinFactNeighborX="1768" custLinFactNeighborY="-4122">
        <dgm:presLayoutVars>
          <dgm:chPref val="3"/>
        </dgm:presLayoutVars>
      </dgm:prSet>
      <dgm:spPr>
        <a:prstGeom prst="rect">
          <a:avLst/>
        </a:prstGeom>
      </dgm:spPr>
      <dgm:t>
        <a:bodyPr/>
        <a:p>
          <a:endParaRPr lang="en-US"/>
        </a:p>
      </dgm:t>
    </dgm:pt>
    <dgm:pt modelId="{7C2D2127-2AD5-4C43-94A2-3AC1E12FAA76}" type="pres">
      <dgm:prSet presAssocID="{E38144BA-09B9-4A15-9386-4450F2564DFF}" presName="level3hierChild" presStyleCnt="0"/>
      <dgm:spPr/>
    </dgm:pt>
  </dgm:ptLst>
  <dgm:cxnLst>
    <dgm:cxn modelId="{A8067D81-2849-4E64-8829-866E1D9E3B03}" srcId="{AF378749-5E67-453F-ABD6-ED37688B9B32}" destId="{CADCAC0E-D09C-4A7C-9823-03F1FCCF3F89}" srcOrd="2" destOrd="0" parTransId="{8E43E5BF-BF8F-498E-B5BD-38AFCC57A4FC}" sibTransId="{7F18DA66-7F63-4899-9906-37931DDC23D0}"/>
    <dgm:cxn modelId="{730C8FD2-2076-4084-A2EC-41EDDFCC3118}" type="presOf" srcId="{B6B89410-5BD1-4A4C-8957-D13C88278F75}" destId="{B99BFB85-944B-4D3F-90E8-7D8919E6BF01}" srcOrd="1" destOrd="0" presId="urn:microsoft.com/office/officeart/2008/layout/HorizontalMultiLevelHierarchy"/>
    <dgm:cxn modelId="{46A9963D-258E-4426-A237-D0C1D6E33667}" type="presOf" srcId="{15DAAF07-F12E-465F-9426-D4CF81286E5D}" destId="{C842A49F-E034-4AF5-AAE3-CAC2199AA4F3}" srcOrd="0" destOrd="0" presId="urn:microsoft.com/office/officeart/2008/layout/HorizontalMultiLevelHierarchy"/>
    <dgm:cxn modelId="{C2824209-9D80-4911-9201-9BB847776D98}" type="presOf" srcId="{CADCAC0E-D09C-4A7C-9823-03F1FCCF3F89}" destId="{366ACCDB-BFE0-4335-A87B-5D55CF46F649}" srcOrd="0" destOrd="0" presId="urn:microsoft.com/office/officeart/2008/layout/HorizontalMultiLevelHierarchy"/>
    <dgm:cxn modelId="{95A5A18D-C8D4-4AC9-B72F-09B02C30E55A}" srcId="{AF378749-5E67-453F-ABD6-ED37688B9B32}" destId="{E38144BA-09B9-4A15-9386-4450F2564DFF}" srcOrd="4" destOrd="0" parTransId="{2385AFE3-5775-41B2-83FF-DCBEA0B24A21}" sibTransId="{A2EAEA44-4387-4D7D-B61A-F395FE30B4F1}"/>
    <dgm:cxn modelId="{4CC22C59-B32A-43CE-BA54-845F25C133FC}" type="presOf" srcId="{E38144BA-09B9-4A15-9386-4450F2564DFF}" destId="{7C4B69EB-91D0-49B0-AD38-B835BA1A5365}" srcOrd="0" destOrd="0" presId="urn:microsoft.com/office/officeart/2008/layout/HorizontalMultiLevelHierarchy"/>
    <dgm:cxn modelId="{C8CA5EA9-EAC7-43CA-8BE2-F81847F91297}" srcId="{97B62DF1-EE09-48AC-9AAF-850B254DAC7C}" destId="{AF378749-5E67-453F-ABD6-ED37688B9B32}" srcOrd="0" destOrd="0" parTransId="{240587EB-13EF-4C85-9199-2DC3D2128ED2}" sibTransId="{6D7F80E7-48E6-4C76-9E08-319897DC0516}"/>
    <dgm:cxn modelId="{CEE06795-00A2-4C6E-8F49-2566DA5EA8FB}" type="presOf" srcId="{8E43E5BF-BF8F-498E-B5BD-38AFCC57A4FC}" destId="{3BB25E39-FD50-4262-BFAD-AA3CC96815EC}" srcOrd="0" destOrd="0" presId="urn:microsoft.com/office/officeart/2008/layout/HorizontalMultiLevelHierarchy"/>
    <dgm:cxn modelId="{50E7D171-0FAA-4800-883E-EEE5C61758EC}" type="presOf" srcId="{2385AFE3-5775-41B2-83FF-DCBEA0B24A21}" destId="{7FAE59DB-F809-40E5-9C4B-29B50D29A12A}" srcOrd="0" destOrd="0" presId="urn:microsoft.com/office/officeart/2008/layout/HorizontalMultiLevelHierarchy"/>
    <dgm:cxn modelId="{F76D85AB-C299-4F61-9F75-08A462373B74}" type="presOf" srcId="{C2387AE5-DEE6-4E24-B34A-79EE5522BDEC}" destId="{F4B23AFC-8C51-4B14-B926-CEF002A95D8B}" srcOrd="0" destOrd="0" presId="urn:microsoft.com/office/officeart/2008/layout/HorizontalMultiLevelHierarchy"/>
    <dgm:cxn modelId="{8FCA2FFC-A93B-48AC-80EE-646C93E66D01}" type="presOf" srcId="{5EA771F6-CDCD-46AE-BAEB-172BFEAE01FB}" destId="{1F02B0CE-11DF-41C8-81DE-18DA687FE9E7}" srcOrd="0" destOrd="0" presId="urn:microsoft.com/office/officeart/2008/layout/HorizontalMultiLevelHierarchy"/>
    <dgm:cxn modelId="{9A450B8E-7EAF-40E5-A653-C21BD485617C}" type="presOf" srcId="{4DA6637B-BC5B-A043-933B-D3765690FACB}" destId="{0ADF1C21-E98D-9241-BAE7-7FABBD8E9419}" srcOrd="0" destOrd="0" presId="urn:microsoft.com/office/officeart/2008/layout/HorizontalMultiLevelHierarchy"/>
    <dgm:cxn modelId="{4A412DD4-C73C-4E4C-ACA7-E1651BBFE2F5}" type="presOf" srcId="{8E9F89EA-B5C8-D54D-AC8E-4D01666ADBE9}" destId="{3CA60E1F-6569-FE43-B93E-321A458C04F0}" srcOrd="0" destOrd="0" presId="urn:microsoft.com/office/officeart/2008/layout/HorizontalMultiLevelHierarchy"/>
    <dgm:cxn modelId="{305D1B8A-C9C0-4401-9C80-CFA9F67B1ABC}" type="presOf" srcId="{8E9F89EA-B5C8-D54D-AC8E-4D01666ADBE9}" destId="{C3BAE8E9-C358-C34B-89E8-3981187A7347}" srcOrd="1" destOrd="0" presId="urn:microsoft.com/office/officeart/2008/layout/HorizontalMultiLevelHierarchy"/>
    <dgm:cxn modelId="{63F6C115-7BF0-4249-B834-056C5B2E9D7B}" type="presOf" srcId="{AF378749-5E67-453F-ABD6-ED37688B9B32}" destId="{4E9D8327-D47A-4A87-99EA-589CA1A54332}" srcOrd="0" destOrd="0" presId="urn:microsoft.com/office/officeart/2008/layout/HorizontalMultiLevelHierarchy"/>
    <dgm:cxn modelId="{ED1B7924-A8D2-4980-B66E-CC6D78C51731}" type="presOf" srcId="{97B62DF1-EE09-48AC-9AAF-850B254DAC7C}" destId="{CD795696-0071-4325-8542-AAF2F4B6D14B}" srcOrd="0" destOrd="0" presId="urn:microsoft.com/office/officeart/2008/layout/HorizontalMultiLevelHierarchy"/>
    <dgm:cxn modelId="{EA8967E7-1289-4E4D-A5F4-124A4E78EACF}" srcId="{AF378749-5E67-453F-ABD6-ED37688B9B32}" destId="{15DAAF07-F12E-465F-9426-D4CF81286E5D}" srcOrd="0" destOrd="0" parTransId="{B6B89410-5BD1-4A4C-8957-D13C88278F75}" sibTransId="{0DD6B273-998D-4535-BD48-0A66920561C1}"/>
    <dgm:cxn modelId="{0FDD1707-75D1-4E90-83E3-F5896C21151B}" type="presOf" srcId="{2385AFE3-5775-41B2-83FF-DCBEA0B24A21}" destId="{C3C667B2-9AF2-4274-B7A8-1622D34FFE67}" srcOrd="1" destOrd="0" presId="urn:microsoft.com/office/officeart/2008/layout/HorizontalMultiLevelHierarchy"/>
    <dgm:cxn modelId="{3EE2D2A5-77A9-D64E-89E1-1BAC4860B789}" srcId="{AF378749-5E67-453F-ABD6-ED37688B9B32}" destId="{4DA6637B-BC5B-A043-933B-D3765690FACB}" srcOrd="3" destOrd="0" parTransId="{8E9F89EA-B5C8-D54D-AC8E-4D01666ADBE9}" sibTransId="{E1145C68-2F60-5B49-8486-B5AC89F16307}"/>
    <dgm:cxn modelId="{45AF6A7D-8D9E-4B3B-A259-3EEA231D6334}" type="presOf" srcId="{8E43E5BF-BF8F-498E-B5BD-38AFCC57A4FC}" destId="{6502506F-1313-412E-945C-8032CF147B64}" srcOrd="1" destOrd="0" presId="urn:microsoft.com/office/officeart/2008/layout/HorizontalMultiLevelHierarchy"/>
    <dgm:cxn modelId="{530022ED-3B8F-4588-BD08-406F7A9D65FB}" srcId="{AF378749-5E67-453F-ABD6-ED37688B9B32}" destId="{C2387AE5-DEE6-4E24-B34A-79EE5522BDEC}" srcOrd="1" destOrd="0" parTransId="{5EA771F6-CDCD-46AE-BAEB-172BFEAE01FB}" sibTransId="{8C53ED52-86D0-457E-ADDC-00E935C97122}"/>
    <dgm:cxn modelId="{40DEDB1F-CDF9-472B-B7E6-0F402A41A910}" type="presOf" srcId="{B6B89410-5BD1-4A4C-8957-D13C88278F75}" destId="{1B6CC485-0C62-42AA-BA79-42871EE28DE8}" srcOrd="0" destOrd="0" presId="urn:microsoft.com/office/officeart/2008/layout/HorizontalMultiLevelHierarchy"/>
    <dgm:cxn modelId="{2897307A-5ADD-4441-9FD5-A5061454F2BA}" type="presOf" srcId="{5EA771F6-CDCD-46AE-BAEB-172BFEAE01FB}" destId="{9EC18A60-B359-4814-AB10-C827B4821971}" srcOrd="1" destOrd="0" presId="urn:microsoft.com/office/officeart/2008/layout/HorizontalMultiLevelHierarchy"/>
    <dgm:cxn modelId="{61F3E2C4-C6AF-42C2-BA8B-A5DEEBBB4894}" type="presParOf" srcId="{CD795696-0071-4325-8542-AAF2F4B6D14B}" destId="{1A820483-2DE1-43C7-9838-761B84E5D3B9}" srcOrd="0" destOrd="0" presId="urn:microsoft.com/office/officeart/2008/layout/HorizontalMultiLevelHierarchy"/>
    <dgm:cxn modelId="{75124DF7-328F-458B-9E19-C05D473C35C9}" type="presParOf" srcId="{1A820483-2DE1-43C7-9838-761B84E5D3B9}" destId="{4E9D8327-D47A-4A87-99EA-589CA1A54332}" srcOrd="0" destOrd="0" presId="urn:microsoft.com/office/officeart/2008/layout/HorizontalMultiLevelHierarchy"/>
    <dgm:cxn modelId="{06DDA674-AF37-4645-AD07-65670D7B278F}" type="presParOf" srcId="{1A820483-2DE1-43C7-9838-761B84E5D3B9}" destId="{285C58B9-4479-4F1F-B85F-FAFBF8750E99}" srcOrd="1" destOrd="0" presId="urn:microsoft.com/office/officeart/2008/layout/HorizontalMultiLevelHierarchy"/>
    <dgm:cxn modelId="{386D26F6-B957-4715-85A4-7C297E558B5C}" type="presParOf" srcId="{285C58B9-4479-4F1F-B85F-FAFBF8750E99}" destId="{1B6CC485-0C62-42AA-BA79-42871EE28DE8}" srcOrd="0" destOrd="0" presId="urn:microsoft.com/office/officeart/2008/layout/HorizontalMultiLevelHierarchy"/>
    <dgm:cxn modelId="{9141416D-0B73-4E11-AA84-1C87ED44AC29}" type="presParOf" srcId="{1B6CC485-0C62-42AA-BA79-42871EE28DE8}" destId="{B99BFB85-944B-4D3F-90E8-7D8919E6BF01}" srcOrd="0" destOrd="0" presId="urn:microsoft.com/office/officeart/2008/layout/HorizontalMultiLevelHierarchy"/>
    <dgm:cxn modelId="{A8D6F41C-D43D-47E6-9D3F-8AA9767DE9F5}" type="presParOf" srcId="{285C58B9-4479-4F1F-B85F-FAFBF8750E99}" destId="{9D4FCC00-283D-405A-94D1-921BFC9E608E}" srcOrd="1" destOrd="0" presId="urn:microsoft.com/office/officeart/2008/layout/HorizontalMultiLevelHierarchy"/>
    <dgm:cxn modelId="{08181472-0EE3-4E65-B951-899BD0A10E7C}" type="presParOf" srcId="{9D4FCC00-283D-405A-94D1-921BFC9E608E}" destId="{C842A49F-E034-4AF5-AAE3-CAC2199AA4F3}" srcOrd="0" destOrd="0" presId="urn:microsoft.com/office/officeart/2008/layout/HorizontalMultiLevelHierarchy"/>
    <dgm:cxn modelId="{079E8305-C0A3-4872-B840-0E5103FF6874}" type="presParOf" srcId="{9D4FCC00-283D-405A-94D1-921BFC9E608E}" destId="{1FC795CD-AB61-4C34-AD55-C9EE4A7DD0A8}" srcOrd="1" destOrd="0" presId="urn:microsoft.com/office/officeart/2008/layout/HorizontalMultiLevelHierarchy"/>
    <dgm:cxn modelId="{C7F3AEA3-1B12-4A37-B193-FFDFC73108F4}" type="presParOf" srcId="{285C58B9-4479-4F1F-B85F-FAFBF8750E99}" destId="{1F02B0CE-11DF-41C8-81DE-18DA687FE9E7}" srcOrd="2" destOrd="0" presId="urn:microsoft.com/office/officeart/2008/layout/HorizontalMultiLevelHierarchy"/>
    <dgm:cxn modelId="{8D47B947-06A5-458E-922D-FBEC21ED22C3}" type="presParOf" srcId="{1F02B0CE-11DF-41C8-81DE-18DA687FE9E7}" destId="{9EC18A60-B359-4814-AB10-C827B4821971}" srcOrd="0" destOrd="0" presId="urn:microsoft.com/office/officeart/2008/layout/HorizontalMultiLevelHierarchy"/>
    <dgm:cxn modelId="{43015380-AAB8-44EB-AB99-293797B0D300}" type="presParOf" srcId="{285C58B9-4479-4F1F-B85F-FAFBF8750E99}" destId="{C933F592-7687-42FB-81AF-5F67DD5F442B}" srcOrd="3" destOrd="0" presId="urn:microsoft.com/office/officeart/2008/layout/HorizontalMultiLevelHierarchy"/>
    <dgm:cxn modelId="{D6FA55E0-36AB-47AB-9156-646FA38A35E7}" type="presParOf" srcId="{C933F592-7687-42FB-81AF-5F67DD5F442B}" destId="{F4B23AFC-8C51-4B14-B926-CEF002A95D8B}" srcOrd="0" destOrd="0" presId="urn:microsoft.com/office/officeart/2008/layout/HorizontalMultiLevelHierarchy"/>
    <dgm:cxn modelId="{220DEBCE-75E4-429B-8267-7CD3C38CADC4}" type="presParOf" srcId="{C933F592-7687-42FB-81AF-5F67DD5F442B}" destId="{68AC3866-08A4-493B-BB39-406E7F6C7ADC}" srcOrd="1" destOrd="0" presId="urn:microsoft.com/office/officeart/2008/layout/HorizontalMultiLevelHierarchy"/>
    <dgm:cxn modelId="{12CF0B73-FBF8-4E30-953F-B98579279918}" type="presParOf" srcId="{285C58B9-4479-4F1F-B85F-FAFBF8750E99}" destId="{3BB25E39-FD50-4262-BFAD-AA3CC96815EC}" srcOrd="4" destOrd="0" presId="urn:microsoft.com/office/officeart/2008/layout/HorizontalMultiLevelHierarchy"/>
    <dgm:cxn modelId="{A4DCF948-8681-46F4-808D-C39317655F48}" type="presParOf" srcId="{3BB25E39-FD50-4262-BFAD-AA3CC96815EC}" destId="{6502506F-1313-412E-945C-8032CF147B64}" srcOrd="0" destOrd="0" presId="urn:microsoft.com/office/officeart/2008/layout/HorizontalMultiLevelHierarchy"/>
    <dgm:cxn modelId="{05A80203-38D9-451E-A9AF-4A99612489A2}" type="presParOf" srcId="{285C58B9-4479-4F1F-B85F-FAFBF8750E99}" destId="{7D888878-EF5A-404F-9892-075D0610046E}" srcOrd="5" destOrd="0" presId="urn:microsoft.com/office/officeart/2008/layout/HorizontalMultiLevelHierarchy"/>
    <dgm:cxn modelId="{32F5AEFC-C4C0-40BD-9CD1-43CD6A844E46}" type="presParOf" srcId="{7D888878-EF5A-404F-9892-075D0610046E}" destId="{366ACCDB-BFE0-4335-A87B-5D55CF46F649}" srcOrd="0" destOrd="0" presId="urn:microsoft.com/office/officeart/2008/layout/HorizontalMultiLevelHierarchy"/>
    <dgm:cxn modelId="{67F50064-AAE5-4932-83DC-FAE4EE79D046}" type="presParOf" srcId="{7D888878-EF5A-404F-9892-075D0610046E}" destId="{7DD42260-C323-45AC-89B0-00706CD053B0}" srcOrd="1" destOrd="0" presId="urn:microsoft.com/office/officeart/2008/layout/HorizontalMultiLevelHierarchy"/>
    <dgm:cxn modelId="{ECA23AEC-00C0-448F-BF67-F819BE2E1D80}" type="presParOf" srcId="{285C58B9-4479-4F1F-B85F-FAFBF8750E99}" destId="{3CA60E1F-6569-FE43-B93E-321A458C04F0}" srcOrd="6" destOrd="0" presId="urn:microsoft.com/office/officeart/2008/layout/HorizontalMultiLevelHierarchy"/>
    <dgm:cxn modelId="{B892BAE3-C93C-4727-96DA-5CC1E70AE111}" type="presParOf" srcId="{3CA60E1F-6569-FE43-B93E-321A458C04F0}" destId="{C3BAE8E9-C358-C34B-89E8-3981187A7347}" srcOrd="0" destOrd="0" presId="urn:microsoft.com/office/officeart/2008/layout/HorizontalMultiLevelHierarchy"/>
    <dgm:cxn modelId="{F5191892-7CD9-487D-AD62-DFE891F88A6C}" type="presParOf" srcId="{285C58B9-4479-4F1F-B85F-FAFBF8750E99}" destId="{9D402E5A-4567-1E41-BD65-1874B8973C9B}" srcOrd="7" destOrd="0" presId="urn:microsoft.com/office/officeart/2008/layout/HorizontalMultiLevelHierarchy"/>
    <dgm:cxn modelId="{D0665415-2B11-4D73-B8F5-F20DFB2ACC49}" type="presParOf" srcId="{9D402E5A-4567-1E41-BD65-1874B8973C9B}" destId="{0ADF1C21-E98D-9241-BAE7-7FABBD8E9419}" srcOrd="0" destOrd="0" presId="urn:microsoft.com/office/officeart/2008/layout/HorizontalMultiLevelHierarchy"/>
    <dgm:cxn modelId="{6840F460-F3B4-4D5B-8EDD-F34CC9684C8C}" type="presParOf" srcId="{9D402E5A-4567-1E41-BD65-1874B8973C9B}" destId="{BC2B551F-7FAD-8949-8582-C0433B935777}" srcOrd="1" destOrd="0" presId="urn:microsoft.com/office/officeart/2008/layout/HorizontalMultiLevelHierarchy"/>
    <dgm:cxn modelId="{E94F57CC-0C89-4070-8403-B5BB41D78496}" type="presParOf" srcId="{285C58B9-4479-4F1F-B85F-FAFBF8750E99}" destId="{7FAE59DB-F809-40E5-9C4B-29B50D29A12A}" srcOrd="8" destOrd="0" presId="urn:microsoft.com/office/officeart/2008/layout/HorizontalMultiLevelHierarchy"/>
    <dgm:cxn modelId="{4422140E-87FB-4705-8CCC-2ACFD75915D9}" type="presParOf" srcId="{7FAE59DB-F809-40E5-9C4B-29B50D29A12A}" destId="{C3C667B2-9AF2-4274-B7A8-1622D34FFE67}" srcOrd="0" destOrd="0" presId="urn:microsoft.com/office/officeart/2008/layout/HorizontalMultiLevelHierarchy"/>
    <dgm:cxn modelId="{7DB48DFE-81E5-4515-9F8B-418C2F13A5EE}" type="presParOf" srcId="{285C58B9-4479-4F1F-B85F-FAFBF8750E99}" destId="{42D22AB9-94B0-4365-833C-2C88F4DC963D}" srcOrd="9" destOrd="0" presId="urn:microsoft.com/office/officeart/2008/layout/HorizontalMultiLevelHierarchy"/>
    <dgm:cxn modelId="{3812D5B3-752E-448C-A422-C41B5379875F}" type="presParOf" srcId="{42D22AB9-94B0-4365-833C-2C88F4DC963D}" destId="{7C4B69EB-91D0-49B0-AD38-B835BA1A5365}" srcOrd="0" destOrd="0" presId="urn:microsoft.com/office/officeart/2008/layout/HorizontalMultiLevelHierarchy"/>
    <dgm:cxn modelId="{D4B70556-F553-4CE5-9B93-2A9FF16B7938}" type="presParOf" srcId="{42D22AB9-94B0-4365-833C-2C88F4DC963D}" destId="{7C2D2127-2AD5-4C43-94A2-3AC1E12FAA76}" srcOrd="1" destOrd="0" presId="urn:microsoft.com/office/officeart/2008/layout/HorizontalMultiLevelHierarchy"/>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2484755" cy="1753235"/>
        <a:chOff x="0" y="0"/>
        <a:chExt cx="2484755" cy="1753235"/>
      </a:xfrm>
    </dsp:grpSpPr>
    <dsp:sp modelId="{1B6CC485-0C62-42AA-BA79-42871EE28DE8}">
      <dsp:nvSpPr>
        <dsp:cNvPr id="4" name="Freeform 3"/>
        <dsp:cNvSpPr/>
      </dsp:nvSpPr>
      <dsp:spPr bwMode="white">
        <a:xfrm>
          <a:off x="813419" y="146103"/>
          <a:ext cx="208632" cy="730515"/>
        </a:xfrm>
        <a:custGeom>
          <a:avLst/>
          <a:gdLst/>
          <a:ahLst/>
          <a:cxnLst/>
          <a:rect l="0" t="0" r="0" b="0"/>
          <a:pathLst>
            <a:path>
              <a:moveTo>
                <a:pt x="0" y="1427066"/>
              </a:moveTo>
              <a:lnTo>
                <a:pt x="264818" y="1427066"/>
              </a:lnTo>
              <a:lnTo>
                <a:pt x="264818" y="0"/>
              </a:lnTo>
              <a:lnTo>
                <a:pt x="529637" y="0"/>
              </a:lnTo>
            </a:path>
          </a:pathLst>
        </a:custGeom>
        <a:ln w="25400" cap="flat" cmpd="sng" algn="ctr">
          <a:solidFill>
            <a:srgbClr val="8064A2">
              <a:hueOff val="0"/>
              <a:satOff val="0"/>
              <a:lumOff val="0"/>
              <a:alphaOff val="0"/>
            </a:srgbClr>
          </a:solidFill>
          <a:prstDash val="solid"/>
        </a:ln>
        <a:effectLst/>
      </dsp:spPr>
      <dsp:style>
        <a:lnRef idx="2">
          <a:schemeClr val="accent4"/>
        </a:lnRef>
        <a:fillRef idx="0">
          <a:schemeClr val="accent2">
            <a:tint val="90000"/>
          </a:schemeClr>
        </a:fillRef>
        <a:effectRef idx="0">
          <a:scrgbClr r="0" g="0" b="0"/>
        </a:effectRef>
        <a:fontRef idx="minor"/>
      </dsp:style>
      <dsp:txBody>
        <a:bodyPr lIns="12700" tIns="0" rIns="12700" bIns="0" anchor="ctr"/>
        <a:lstStyle>
          <a:lvl1pPr algn="ctr">
            <a:defRPr sz="4700"/>
          </a:lvl1pPr>
          <a:lvl2pPr marL="285750" indent="-285750" algn="ctr">
            <a:defRPr sz="3700"/>
          </a:lvl2pPr>
          <a:lvl3pPr marL="571500" indent="-285750" algn="ctr">
            <a:defRPr sz="3700"/>
          </a:lvl3pPr>
          <a:lvl4pPr marL="857250" indent="-285750" algn="ctr">
            <a:defRPr sz="3700"/>
          </a:lvl4pPr>
          <a:lvl5pPr marL="1143000" indent="-285750" algn="ctr">
            <a:defRPr sz="3700"/>
          </a:lvl5pPr>
          <a:lvl6pPr marL="1428750" indent="-285750" algn="ctr">
            <a:defRPr sz="3700"/>
          </a:lvl6pPr>
          <a:lvl7pPr marL="1714500" indent="-285750" algn="ctr">
            <a:defRPr sz="3700"/>
          </a:lvl7pPr>
          <a:lvl8pPr marL="2000250" indent="-285750" algn="ctr">
            <a:defRPr sz="3700"/>
          </a:lvl8pPr>
          <a:lvl9pPr marL="2286000" indent="-285750" algn="ctr">
            <a:defRPr sz="3700"/>
          </a:lvl9pPr>
        </a:lstStyle>
        <a:p>
          <a:pPr lvl="0">
            <a:lnSpc>
              <a:spcPct val="100000"/>
            </a:lnSpc>
            <a:spcBef>
              <a:spcPct val="0"/>
            </a:spcBef>
            <a:spcAft>
              <a:spcPct val="35000"/>
            </a:spcAft>
            <a:buNone/>
          </a:pPr>
          <a:endParaRPr lang="en-US">
            <a:solidFill>
              <a:sysClr val="windowText" lastClr="000000">
                <a:hueOff val="0"/>
                <a:satOff val="0"/>
                <a:lumOff val="0"/>
                <a:alphaOff val="0"/>
              </a:sysClr>
            </a:solidFill>
            <a:latin typeface="Calibri" panose="020F0502020204030204"/>
            <a:ea typeface="+mn-ea"/>
            <a:cs typeface="+mn-cs"/>
          </a:endParaRPr>
        </a:p>
      </dsp:txBody>
      <dsp:txXfrm>
        <a:off x="813419" y="146103"/>
        <a:ext cx="208632" cy="730515"/>
      </dsp:txXfrm>
    </dsp:sp>
    <dsp:sp modelId="{1F02B0CE-11DF-41C8-81DE-18DA687FE9E7}">
      <dsp:nvSpPr>
        <dsp:cNvPr id="6" name="Freeform 5"/>
        <dsp:cNvSpPr/>
      </dsp:nvSpPr>
      <dsp:spPr bwMode="white">
        <a:xfrm>
          <a:off x="813419" y="511360"/>
          <a:ext cx="191687" cy="365257"/>
        </a:xfrm>
        <a:custGeom>
          <a:avLst/>
          <a:gdLst/>
          <a:ahLst/>
          <a:cxnLst/>
          <a:rect l="0" t="0" r="0" b="0"/>
          <a:pathLst>
            <a:path>
              <a:moveTo>
                <a:pt x="0" y="463624"/>
              </a:moveTo>
              <a:lnTo>
                <a:pt x="243310" y="463624"/>
              </a:lnTo>
              <a:lnTo>
                <a:pt x="243310" y="0"/>
              </a:lnTo>
              <a:lnTo>
                <a:pt x="486620" y="0"/>
              </a:lnTo>
            </a:path>
          </a:pathLst>
        </a:custGeom>
        <a:ln w="25400" cap="flat" cmpd="sng" algn="ctr">
          <a:solidFill>
            <a:srgbClr val="8064A2">
              <a:hueOff val="0"/>
              <a:satOff val="0"/>
              <a:lumOff val="0"/>
              <a:alphaOff val="0"/>
            </a:srgbClr>
          </a:solidFill>
          <a:prstDash val="solid"/>
        </a:ln>
        <a:effectLst/>
      </dsp:spPr>
      <dsp:style>
        <a:lnRef idx="2">
          <a:schemeClr val="accent4"/>
        </a:lnRef>
        <a:fillRef idx="0">
          <a:schemeClr val="accent2">
            <a:tint val="90000"/>
          </a:schemeClr>
        </a:fillRef>
        <a:effectRef idx="0">
          <a:scrgbClr r="0" g="0" b="0"/>
        </a:effectRef>
        <a:fontRef idx="minor"/>
      </dsp:style>
      <dsp:txBody>
        <a:bodyPr lIns="12700" tIns="0" rIns="12700" bIns="0" anchor="ctr"/>
        <a:lstStyle>
          <a:lvl1pPr algn="ctr">
            <a:defRPr sz="2300"/>
          </a:lvl1pPr>
          <a:lvl2pPr marL="171450" indent="-171450" algn="ctr">
            <a:defRPr sz="1800"/>
          </a:lvl2pPr>
          <a:lvl3pPr marL="342900" indent="-171450" algn="ctr">
            <a:defRPr sz="1800"/>
          </a:lvl3pPr>
          <a:lvl4pPr marL="514350" indent="-171450" algn="ctr">
            <a:defRPr sz="1800"/>
          </a:lvl4pPr>
          <a:lvl5pPr marL="685800" indent="-171450" algn="ctr">
            <a:defRPr sz="1800"/>
          </a:lvl5pPr>
          <a:lvl6pPr marL="857250" indent="-171450" algn="ctr">
            <a:defRPr sz="1800"/>
          </a:lvl6pPr>
          <a:lvl7pPr marL="1028700" indent="-171450" algn="ctr">
            <a:defRPr sz="1800"/>
          </a:lvl7pPr>
          <a:lvl8pPr marL="1200150" indent="-171450" algn="ctr">
            <a:defRPr sz="1800"/>
          </a:lvl8pPr>
          <a:lvl9pPr marL="1371600" indent="-171450" algn="ctr">
            <a:defRPr sz="1800"/>
          </a:lvl9pPr>
        </a:lstStyle>
        <a:p>
          <a:pPr lvl="0">
            <a:lnSpc>
              <a:spcPct val="100000"/>
            </a:lnSpc>
            <a:spcBef>
              <a:spcPct val="0"/>
            </a:spcBef>
            <a:spcAft>
              <a:spcPct val="35000"/>
            </a:spcAft>
            <a:buNone/>
          </a:pPr>
          <a:endParaRPr lang="en-US">
            <a:solidFill>
              <a:sysClr val="windowText" lastClr="000000">
                <a:hueOff val="0"/>
                <a:satOff val="0"/>
                <a:lumOff val="0"/>
                <a:alphaOff val="0"/>
              </a:sysClr>
            </a:solidFill>
            <a:latin typeface="Calibri" panose="020F0502020204030204"/>
            <a:ea typeface="+mn-ea"/>
            <a:cs typeface="+mn-cs"/>
          </a:endParaRPr>
        </a:p>
      </dsp:txBody>
      <dsp:txXfrm>
        <a:off x="813419" y="511360"/>
        <a:ext cx="191687" cy="365257"/>
      </dsp:txXfrm>
    </dsp:sp>
    <dsp:sp modelId="{3BB25E39-FD50-4262-BFAD-AA3CC96815EC}">
      <dsp:nvSpPr>
        <dsp:cNvPr id="8" name="Freeform 7"/>
        <dsp:cNvSpPr/>
      </dsp:nvSpPr>
      <dsp:spPr bwMode="white">
        <a:xfrm>
          <a:off x="813419" y="876617"/>
          <a:ext cx="191687" cy="0"/>
        </a:xfrm>
        <a:custGeom>
          <a:avLst/>
          <a:gdLst/>
          <a:ahLst/>
          <a:cxnLst/>
          <a:rect l="0" t="0" r="0" b="0"/>
          <a:pathLst>
            <a:path>
              <a:moveTo>
                <a:pt x="0" y="0"/>
              </a:moveTo>
              <a:lnTo>
                <a:pt x="243310" y="0"/>
              </a:lnTo>
              <a:lnTo>
                <a:pt x="243310" y="463624"/>
              </a:lnTo>
              <a:lnTo>
                <a:pt x="486620" y="463624"/>
              </a:lnTo>
            </a:path>
          </a:pathLst>
        </a:custGeom>
        <a:ln w="25400" cap="flat" cmpd="sng" algn="ctr">
          <a:solidFill>
            <a:srgbClr val="8064A2">
              <a:hueOff val="0"/>
              <a:satOff val="0"/>
              <a:lumOff val="0"/>
              <a:alphaOff val="0"/>
            </a:srgbClr>
          </a:solidFill>
          <a:prstDash val="solid"/>
        </a:ln>
        <a:effectLst/>
      </dsp:spPr>
      <dsp:style>
        <a:lnRef idx="2">
          <a:schemeClr val="accent4"/>
        </a:lnRef>
        <a:fillRef idx="0">
          <a:schemeClr val="accent2">
            <a:tint val="90000"/>
          </a:schemeClr>
        </a:fillRef>
        <a:effectRef idx="0">
          <a:scrgbClr r="0" g="0" b="0"/>
        </a:effectRef>
        <a:fontRef idx="minor"/>
      </dsp:style>
      <dsp:txBody>
        <a:bodyPr lIns="12700" tIns="0" rIns="12700" bIns="0" anchor="ctr"/>
        <a:lstStyle>
          <a:lvl1pPr algn="ctr">
            <a:defRPr sz="500"/>
          </a:lvl1pPr>
          <a:lvl2pPr marL="57150" indent="-57150" algn="ctr">
            <a:defRPr sz="400"/>
          </a:lvl2pPr>
          <a:lvl3pPr marL="114300" indent="-57150" algn="ctr">
            <a:defRPr sz="400"/>
          </a:lvl3pPr>
          <a:lvl4pPr marL="171450" indent="-57150" algn="ctr">
            <a:defRPr sz="400"/>
          </a:lvl4pPr>
          <a:lvl5pPr marL="228600" indent="-57150" algn="ctr">
            <a:defRPr sz="400"/>
          </a:lvl5pPr>
          <a:lvl6pPr marL="285750" indent="-57150" algn="ctr">
            <a:defRPr sz="400"/>
          </a:lvl6pPr>
          <a:lvl7pPr marL="342900" indent="-57150" algn="ctr">
            <a:defRPr sz="400"/>
          </a:lvl7pPr>
          <a:lvl8pPr marL="400050" indent="-57150" algn="ctr">
            <a:defRPr sz="400"/>
          </a:lvl8pPr>
          <a:lvl9pPr marL="457200" indent="-57150" algn="ctr">
            <a:defRPr sz="400"/>
          </a:lvl9pPr>
        </a:lstStyle>
        <a:p>
          <a:pPr lvl="0">
            <a:lnSpc>
              <a:spcPct val="100000"/>
            </a:lnSpc>
            <a:spcBef>
              <a:spcPct val="0"/>
            </a:spcBef>
            <a:spcAft>
              <a:spcPct val="35000"/>
            </a:spcAft>
            <a:buNone/>
          </a:pPr>
          <a:endParaRPr lang="en-US">
            <a:solidFill>
              <a:sysClr val="windowText" lastClr="000000">
                <a:hueOff val="0"/>
                <a:satOff val="0"/>
                <a:lumOff val="0"/>
                <a:alphaOff val="0"/>
              </a:sysClr>
            </a:solidFill>
            <a:latin typeface="Calibri" panose="020F0502020204030204"/>
            <a:ea typeface="+mn-ea"/>
            <a:cs typeface="+mn-cs"/>
          </a:endParaRPr>
        </a:p>
      </dsp:txBody>
      <dsp:txXfrm>
        <a:off x="813419" y="876617"/>
        <a:ext cx="191687" cy="0"/>
      </dsp:txXfrm>
    </dsp:sp>
    <dsp:sp modelId="{3CA60E1F-6569-FE43-B93E-321A458C04F0}">
      <dsp:nvSpPr>
        <dsp:cNvPr id="10" name="Freeform 9"/>
        <dsp:cNvSpPr/>
      </dsp:nvSpPr>
      <dsp:spPr bwMode="white">
        <a:xfrm>
          <a:off x="813419" y="876617"/>
          <a:ext cx="191687" cy="365257"/>
        </a:xfrm>
        <a:custGeom>
          <a:avLst/>
          <a:gdLst/>
          <a:ahLst/>
          <a:cxnLst/>
          <a:pathLst>
            <a:path w="302" h="575">
              <a:moveTo>
                <a:pt x="0" y="0"/>
              </a:moveTo>
              <a:lnTo>
                <a:pt x="151" y="0"/>
              </a:lnTo>
              <a:lnTo>
                <a:pt x="151" y="575"/>
              </a:lnTo>
              <a:lnTo>
                <a:pt x="302" y="575"/>
              </a:lnTo>
            </a:path>
          </a:pathLst>
        </a:custGeom>
        <a:ln w="25400" cap="flat" cmpd="sng" algn="ctr">
          <a:solidFill>
            <a:srgbClr val="8064A2">
              <a:hueOff val="0"/>
              <a:satOff val="0"/>
              <a:lumOff val="0"/>
              <a:alphaOff val="0"/>
            </a:srgbClr>
          </a:solidFill>
          <a:prstDash val="solid"/>
        </a:ln>
        <a:effectLst/>
      </dsp:spPr>
      <dsp:style>
        <a:lnRef idx="2">
          <a:schemeClr val="accent4"/>
        </a:lnRef>
        <a:fillRef idx="0">
          <a:schemeClr val="accent2">
            <a:tint val="90000"/>
          </a:schemeClr>
        </a:fillRef>
        <a:effectRef idx="0">
          <a:scrgbClr r="0" g="0" b="0"/>
        </a:effectRef>
        <a:fontRef idx="minor"/>
      </dsp:style>
      <dsp:txBody>
        <a:bodyPr lIns="12700" tIns="0" rIns="12700" bIns="0" anchor="ctr"/>
        <a:lstStyle>
          <a:lvl1pPr algn="ctr">
            <a:defRPr sz="2300"/>
          </a:lvl1pPr>
          <a:lvl2pPr marL="171450" indent="-171450" algn="ctr">
            <a:defRPr sz="1800"/>
          </a:lvl2pPr>
          <a:lvl3pPr marL="342900" indent="-171450" algn="ctr">
            <a:defRPr sz="1800"/>
          </a:lvl3pPr>
          <a:lvl4pPr marL="514350" indent="-171450" algn="ctr">
            <a:defRPr sz="1800"/>
          </a:lvl4pPr>
          <a:lvl5pPr marL="685800" indent="-171450" algn="ctr">
            <a:defRPr sz="1800"/>
          </a:lvl5pPr>
          <a:lvl6pPr marL="857250" indent="-171450" algn="ctr">
            <a:defRPr sz="1800"/>
          </a:lvl6pPr>
          <a:lvl7pPr marL="1028700" indent="-171450" algn="ctr">
            <a:defRPr sz="1800"/>
          </a:lvl7pPr>
          <a:lvl8pPr marL="1200150" indent="-171450" algn="ctr">
            <a:defRPr sz="1800"/>
          </a:lvl8pPr>
          <a:lvl9pPr marL="1371600" indent="-171450" algn="ctr">
            <a:defRPr sz="1800"/>
          </a:lvl9pPr>
        </a:lstStyle>
        <a:p>
          <a:pPr lvl="0">
            <a:lnSpc>
              <a:spcPct val="100000"/>
            </a:lnSpc>
            <a:spcBef>
              <a:spcPct val="0"/>
            </a:spcBef>
            <a:spcAft>
              <a:spcPct val="35000"/>
            </a:spcAft>
          </a:pPr>
          <a:endParaRPr lang="en-US">
            <a:solidFill>
              <a:sysClr val="windowText" lastClr="000000">
                <a:hueOff val="0"/>
                <a:satOff val="0"/>
                <a:lumOff val="0"/>
                <a:alphaOff val="0"/>
              </a:sysClr>
            </a:solidFill>
            <a:latin typeface="Calibri" panose="020F0502020204030204"/>
            <a:ea typeface="+mn-ea"/>
            <a:cs typeface="+mn-cs"/>
          </a:endParaRPr>
        </a:p>
      </dsp:txBody>
      <dsp:txXfrm>
        <a:off x="813419" y="876617"/>
        <a:ext cx="191687" cy="365257"/>
      </dsp:txXfrm>
    </dsp:sp>
    <dsp:sp modelId="{7FAE59DB-F809-40E5-9C4B-29B50D29A12A}">
      <dsp:nvSpPr>
        <dsp:cNvPr id="12" name="Freeform 11"/>
        <dsp:cNvSpPr/>
      </dsp:nvSpPr>
      <dsp:spPr bwMode="white">
        <a:xfrm>
          <a:off x="813419" y="876617"/>
          <a:ext cx="208632" cy="718470"/>
        </a:xfrm>
        <a:custGeom>
          <a:avLst/>
          <a:gdLst/>
          <a:ahLst/>
          <a:cxnLst/>
          <a:rect l="0" t="0" r="0" b="0"/>
          <a:pathLst>
            <a:path>
              <a:moveTo>
                <a:pt x="0" y="0"/>
              </a:moveTo>
              <a:lnTo>
                <a:pt x="264818" y="0"/>
              </a:lnTo>
              <a:lnTo>
                <a:pt x="264818" y="1360297"/>
              </a:lnTo>
              <a:lnTo>
                <a:pt x="529637" y="1360297"/>
              </a:lnTo>
            </a:path>
          </a:pathLst>
        </a:custGeom>
        <a:ln w="25400" cap="flat" cmpd="sng" algn="ctr">
          <a:solidFill>
            <a:srgbClr val="8064A2">
              <a:hueOff val="0"/>
              <a:satOff val="0"/>
              <a:lumOff val="0"/>
              <a:alphaOff val="0"/>
            </a:srgbClr>
          </a:solidFill>
          <a:prstDash val="solid"/>
        </a:ln>
        <a:effectLst/>
      </dsp:spPr>
      <dsp:style>
        <a:lnRef idx="2">
          <a:schemeClr val="accent4"/>
        </a:lnRef>
        <a:fillRef idx="0">
          <a:schemeClr val="accent2">
            <a:tint val="90000"/>
          </a:schemeClr>
        </a:fillRef>
        <a:effectRef idx="0">
          <a:scrgbClr r="0" g="0" b="0"/>
        </a:effectRef>
        <a:fontRef idx="minor"/>
      </dsp:style>
      <dsp:txBody>
        <a:bodyPr lIns="12700" tIns="0" rIns="12700" bIns="0" anchor="ctr"/>
        <a:lstStyle>
          <a:lvl1pPr algn="ctr">
            <a:defRPr sz="4600"/>
          </a:lvl1pPr>
          <a:lvl2pPr marL="285750" indent="-285750" algn="ctr">
            <a:defRPr sz="3600"/>
          </a:lvl2pPr>
          <a:lvl3pPr marL="571500" indent="-285750" algn="ctr">
            <a:defRPr sz="3600"/>
          </a:lvl3pPr>
          <a:lvl4pPr marL="857250" indent="-285750" algn="ctr">
            <a:defRPr sz="3600"/>
          </a:lvl4pPr>
          <a:lvl5pPr marL="1143000" indent="-285750" algn="ctr">
            <a:defRPr sz="3600"/>
          </a:lvl5pPr>
          <a:lvl6pPr marL="1428750" indent="-285750" algn="ctr">
            <a:defRPr sz="3600"/>
          </a:lvl6pPr>
          <a:lvl7pPr marL="1714500" indent="-285750" algn="ctr">
            <a:defRPr sz="3600"/>
          </a:lvl7pPr>
          <a:lvl8pPr marL="2000250" indent="-285750" algn="ctr">
            <a:defRPr sz="3600"/>
          </a:lvl8pPr>
          <a:lvl9pPr marL="2286000" indent="-285750" algn="ctr">
            <a:defRPr sz="3600"/>
          </a:lvl9pPr>
        </a:lstStyle>
        <a:p>
          <a:pPr lvl="0">
            <a:lnSpc>
              <a:spcPct val="100000"/>
            </a:lnSpc>
            <a:spcBef>
              <a:spcPct val="0"/>
            </a:spcBef>
            <a:spcAft>
              <a:spcPct val="35000"/>
            </a:spcAft>
            <a:buNone/>
          </a:pPr>
          <a:endParaRPr lang="en-US">
            <a:solidFill>
              <a:sysClr val="windowText" lastClr="000000">
                <a:hueOff val="0"/>
                <a:satOff val="0"/>
                <a:lumOff val="0"/>
                <a:alphaOff val="0"/>
              </a:sysClr>
            </a:solidFill>
            <a:latin typeface="Calibri" panose="020F0502020204030204"/>
            <a:ea typeface="+mn-ea"/>
            <a:cs typeface="+mn-cs"/>
          </a:endParaRPr>
        </a:p>
      </dsp:txBody>
      <dsp:txXfrm>
        <a:off x="813419" y="876617"/>
        <a:ext cx="208632" cy="718470"/>
      </dsp:txXfrm>
    </dsp:sp>
    <dsp:sp modelId="{4E9D8327-D47A-4A87-99EA-589CA1A54332}">
      <dsp:nvSpPr>
        <dsp:cNvPr id="3" name="Rectangles 2"/>
        <dsp:cNvSpPr/>
      </dsp:nvSpPr>
      <dsp:spPr bwMode="white">
        <a:xfrm rot="16200000">
          <a:off x="-101646" y="730515"/>
          <a:ext cx="1537925" cy="292206"/>
        </a:xfrm>
        <a:prstGeom prst="rect">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2"/>
        </a:fillRef>
        <a:effectRef idx="0">
          <a:scrgbClr r="0" g="0" b="0"/>
        </a:effectRef>
        <a:fontRef idx="minor">
          <a:schemeClr val="lt1"/>
        </a:fontRef>
      </dsp:style>
      <dsp:txBody>
        <a:bodyPr lIns="20320" tIns="20320" rIns="20320" bIns="203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3200" dirty="0" err="1">
              <a:solidFill>
                <a:sysClr val="window" lastClr="FFFFFF"/>
              </a:solidFill>
              <a:latin typeface="Cambria" panose="02040503050406030204" pitchFamily="1" charset="0"/>
              <a:ea typeface="+mn-ea"/>
              <a:cs typeface="+mn-cs"/>
            </a:rPr>
            <a:t>Tổ</a:t>
          </a:r>
          <a:r>
            <a:rPr lang="en-US" sz="3200" dirty="0">
              <a:solidFill>
                <a:sysClr val="window" lastClr="FFFFFF"/>
              </a:solidFill>
              <a:latin typeface="Cambria" panose="02040503050406030204" pitchFamily="1" charset="0"/>
              <a:ea typeface="+mn-ea"/>
              <a:cs typeface="+mn-cs"/>
            </a:rPr>
            <a:t> </a:t>
          </a:r>
          <a:r>
            <a:rPr lang="en-US" sz="3200" dirty="0" err="1">
              <a:solidFill>
                <a:sysClr val="window" lastClr="FFFFFF"/>
              </a:solidFill>
              <a:latin typeface="Cambria" panose="02040503050406030204" pitchFamily="1" charset="0"/>
              <a:ea typeface="+mn-ea"/>
              <a:cs typeface="+mn-cs"/>
            </a:rPr>
            <a:t>chức</a:t>
          </a:r>
          <a:r>
            <a:rPr lang="en-US" sz="3200" dirty="0">
              <a:solidFill>
                <a:sysClr val="window" lastClr="FFFFFF"/>
              </a:solidFill>
              <a:latin typeface="Cambria" panose="02040503050406030204" pitchFamily="1" charset="0"/>
              <a:ea typeface="+mn-ea"/>
              <a:cs typeface="+mn-cs"/>
            </a:rPr>
            <a:t> </a:t>
          </a:r>
          <a:r>
            <a:rPr lang="en-US" sz="3200" dirty="0" err="1">
              <a:solidFill>
                <a:sysClr val="window" lastClr="FFFFFF"/>
              </a:solidFill>
              <a:latin typeface="Cambria" panose="02040503050406030204" pitchFamily="1" charset="0"/>
              <a:ea typeface="+mn-ea"/>
              <a:cs typeface="+mn-cs"/>
            </a:rPr>
            <a:t>xã</a:t>
          </a:r>
          <a:r>
            <a:rPr lang="en-US" sz="3200" dirty="0">
              <a:solidFill>
                <a:sysClr val="window" lastClr="FFFFFF"/>
              </a:solidFill>
              <a:latin typeface="Cambria" panose="02040503050406030204" pitchFamily="1" charset="0"/>
              <a:ea typeface="+mn-ea"/>
              <a:cs typeface="+mn-cs"/>
            </a:rPr>
            <a:t> </a:t>
          </a:r>
          <a:r>
            <a:rPr lang="en-US" sz="3200" dirty="0" err="1">
              <a:solidFill>
                <a:sysClr val="window" lastClr="FFFFFF"/>
              </a:solidFill>
              <a:latin typeface="Cambria" panose="02040503050406030204" pitchFamily="1" charset="0"/>
              <a:ea typeface="+mn-ea"/>
              <a:cs typeface="+mn-cs"/>
            </a:rPr>
            <a:t>hội</a:t>
          </a:r>
          <a:endParaRPr lang="en-US" sz="3200" dirty="0">
            <a:solidFill>
              <a:sysClr val="window" lastClr="FFFFFF"/>
            </a:solidFill>
            <a:latin typeface="Cambria" panose="02040503050406030204" pitchFamily="1" charset="0"/>
            <a:ea typeface="+mn-ea"/>
            <a:cs typeface="+mn-cs"/>
          </a:endParaRPr>
        </a:p>
      </dsp:txBody>
      <dsp:txXfrm rot="16200000">
        <a:off x="-101646" y="730515"/>
        <a:ext cx="1537925" cy="292206"/>
      </dsp:txXfrm>
    </dsp:sp>
    <dsp:sp modelId="{C842A49F-E034-4AF5-AAE3-CAC2199AA4F3}">
      <dsp:nvSpPr>
        <dsp:cNvPr id="5" name="Rectangles 4"/>
        <dsp:cNvSpPr/>
      </dsp:nvSpPr>
      <dsp:spPr bwMode="white">
        <a:xfrm>
          <a:off x="1022051" y="0"/>
          <a:ext cx="958435" cy="292206"/>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4">
            <a:hueOff val="0"/>
            <a:satOff val="0"/>
            <a:lumOff val="0"/>
            <a:alpha val="100000"/>
          </a:schemeClr>
        </a:fillRef>
        <a:effectRef idx="0">
          <a:scrgbClr r="0" g="0" b="0"/>
        </a:effectRef>
        <a:fontRef idx="minor">
          <a:schemeClr val="lt1"/>
        </a:fontRef>
      </dsp:style>
      <dsp:txBody>
        <a:bodyPr lIns="20320" tIns="20320" rIns="20320" bIns="203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3200">
              <a:solidFill>
                <a:sysClr val="window" lastClr="FFFFFF"/>
              </a:solidFill>
              <a:latin typeface="Cambria" panose="02040503050406030204" pitchFamily="1" charset="0"/>
              <a:ea typeface="+mn-ea"/>
              <a:cs typeface="+mn-cs"/>
            </a:rPr>
            <a:t>1</a:t>
          </a:r>
        </a:p>
      </dsp:txBody>
      <dsp:txXfrm>
        <a:off x="1022051" y="0"/>
        <a:ext cx="958435" cy="292206"/>
      </dsp:txXfrm>
    </dsp:sp>
    <dsp:sp modelId="{F4B23AFC-8C51-4B14-B926-CEF002A95D8B}">
      <dsp:nvSpPr>
        <dsp:cNvPr id="7" name="Rectangles 6"/>
        <dsp:cNvSpPr/>
      </dsp:nvSpPr>
      <dsp:spPr bwMode="white">
        <a:xfrm>
          <a:off x="1005106" y="365257"/>
          <a:ext cx="958435" cy="292206"/>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4">
            <a:hueOff val="0"/>
            <a:satOff val="0"/>
            <a:lumOff val="0"/>
            <a:alpha val="100000"/>
          </a:schemeClr>
        </a:fillRef>
        <a:effectRef idx="0">
          <a:scrgbClr r="0" g="0" b="0"/>
        </a:effectRef>
        <a:fontRef idx="minor">
          <a:schemeClr val="lt1"/>
        </a:fontRef>
      </dsp:style>
      <dsp:txBody>
        <a:bodyPr lIns="20320" tIns="20320" rIns="20320" bIns="203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3200">
              <a:solidFill>
                <a:sysClr val="window" lastClr="FFFFFF"/>
              </a:solidFill>
              <a:latin typeface="Cambria" panose="02040503050406030204" pitchFamily="1" charset="0"/>
              <a:ea typeface="+mn-ea"/>
              <a:cs typeface="+mn-cs"/>
            </a:rPr>
            <a:t>2</a:t>
          </a:r>
        </a:p>
      </dsp:txBody>
      <dsp:txXfrm>
        <a:off x="1005106" y="365257"/>
        <a:ext cx="958435" cy="292206"/>
      </dsp:txXfrm>
    </dsp:sp>
    <dsp:sp modelId="{366ACCDB-BFE0-4335-A87B-5D55CF46F649}">
      <dsp:nvSpPr>
        <dsp:cNvPr id="9" name="Rectangles 8"/>
        <dsp:cNvSpPr/>
      </dsp:nvSpPr>
      <dsp:spPr bwMode="white">
        <a:xfrm>
          <a:off x="1005106" y="730515"/>
          <a:ext cx="958435" cy="292206"/>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4">
            <a:hueOff val="0"/>
            <a:satOff val="0"/>
            <a:lumOff val="0"/>
            <a:alpha val="100000"/>
          </a:schemeClr>
        </a:fillRef>
        <a:effectRef idx="0">
          <a:scrgbClr r="0" g="0" b="0"/>
        </a:effectRef>
        <a:fontRef idx="minor">
          <a:schemeClr val="lt1"/>
        </a:fontRef>
      </dsp:style>
      <dsp:txBody>
        <a:bodyPr lIns="20320" tIns="20320" rIns="20320" bIns="203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3200">
              <a:solidFill>
                <a:sysClr val="window" lastClr="FFFFFF"/>
              </a:solidFill>
              <a:latin typeface="Cambria" panose="02040503050406030204" pitchFamily="1" charset="0"/>
              <a:ea typeface="+mn-ea"/>
              <a:cs typeface="+mn-cs"/>
            </a:rPr>
            <a:t>3</a:t>
          </a:r>
        </a:p>
      </dsp:txBody>
      <dsp:txXfrm>
        <a:off x="1005106" y="730515"/>
        <a:ext cx="958435" cy="292206"/>
      </dsp:txXfrm>
    </dsp:sp>
    <dsp:sp modelId="{0ADF1C21-E98D-9241-BAE7-7FABBD8E9419}">
      <dsp:nvSpPr>
        <dsp:cNvPr id="11" name="Rectangles 10"/>
        <dsp:cNvSpPr/>
      </dsp:nvSpPr>
      <dsp:spPr bwMode="white">
        <a:xfrm>
          <a:off x="1005106" y="1095772"/>
          <a:ext cx="958435" cy="292206"/>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4">
            <a:hueOff val="0"/>
            <a:satOff val="0"/>
            <a:lumOff val="0"/>
            <a:alpha val="100000"/>
          </a:schemeClr>
        </a:fillRef>
        <a:effectRef idx="0">
          <a:scrgbClr r="0" g="0" b="0"/>
        </a:effectRef>
        <a:fontRef idx="minor">
          <a:schemeClr val="lt1"/>
        </a:fontRef>
      </dsp:style>
      <dsp:txBody>
        <a:bodyPr lIns="20320" tIns="20320" rIns="20320" bIns="203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3200" dirty="0">
              <a:solidFill>
                <a:sysClr val="window" lastClr="FFFFFF"/>
              </a:solidFill>
              <a:latin typeface="Cambria" panose="02040503050406030204" pitchFamily="1" charset="0"/>
              <a:ea typeface="+mn-ea"/>
              <a:cs typeface="+mn-cs"/>
            </a:rPr>
            <a:t>4</a:t>
          </a:r>
        </a:p>
      </dsp:txBody>
      <dsp:txXfrm>
        <a:off x="1005106" y="1095772"/>
        <a:ext cx="958435" cy="292206"/>
      </dsp:txXfrm>
    </dsp:sp>
    <dsp:sp modelId="{7C4B69EB-91D0-49B0-AD38-B835BA1A5365}">
      <dsp:nvSpPr>
        <dsp:cNvPr id="13" name="Rectangles 12"/>
        <dsp:cNvSpPr/>
      </dsp:nvSpPr>
      <dsp:spPr bwMode="white">
        <a:xfrm>
          <a:off x="1022051" y="1448984"/>
          <a:ext cx="958435" cy="292206"/>
        </a:xfrm>
        <a:prstGeom prst="rect">
          <a:avLst/>
        </a:prstGeom>
        <a:solidFill>
          <a:srgbClr val="8064A2">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hemeClr val="lt1"/>
        </a:lnRef>
        <a:fillRef idx="1">
          <a:schemeClr val="accent4">
            <a:hueOff val="0"/>
            <a:satOff val="0"/>
            <a:lumOff val="0"/>
            <a:alpha val="100000"/>
          </a:schemeClr>
        </a:fillRef>
        <a:effectRef idx="0">
          <a:scrgbClr r="0" g="0" b="0"/>
        </a:effectRef>
        <a:fontRef idx="minor">
          <a:schemeClr val="lt1"/>
        </a:fontRef>
      </dsp:style>
      <dsp:txBody>
        <a:bodyPr lIns="20320" tIns="20320" rIns="20320" bIns="2032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3200" dirty="0">
              <a:solidFill>
                <a:sysClr val="window" lastClr="FFFFFF"/>
              </a:solidFill>
              <a:latin typeface="Cambria" panose="02040503050406030204" pitchFamily="1" charset="0"/>
              <a:ea typeface="+mn-ea"/>
              <a:cs typeface="+mn-cs"/>
            </a:rPr>
            <a:t>5</a:t>
          </a:r>
        </a:p>
      </dsp:txBody>
      <dsp:txXfrm>
        <a:off x="1022051" y="1448984"/>
        <a:ext cx="958435" cy="292206"/>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type="rect" r:blip="" rot="270">
                  <dgm:adjLst/>
                </dgm:shape>
              </dgm:if>
              <dgm:else name="Name11">
                <dgm:shape xmlns:r="http://schemas.openxmlformats.org/officeDocument/2006/relationships" type="rect" r:blip="" rot="90">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endSty" val="noArr"/>
                        <dgm:param type="connRout" val="bend"/>
                        <dgm:param type="begPts" val="midR"/>
                        <dgm:param type="endPts" val="midL"/>
                      </dgm:alg>
                    </dgm:if>
                    <dgm:else name="Name18">
                      <dgm:alg type="conn">
                        <dgm:param type="dim" val="1D"/>
                        <dgm:param type="endSty" val="noArr"/>
                        <dgm:param type="connRout" val="bend"/>
                        <dgm:param type="begPts" val="midL"/>
                        <dgm:param type="endPts" val="mid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0</Words>
  <Characters>0</Characters>
  <Lines>0</Lines>
  <Paragraphs>0</Paragraphs>
  <TotalTime>2</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2023-12-26T07:28:00Z</dcterms:created>
  <dc:creator>admin</dc:creator>
  <cp:lastModifiedBy>Đàm Phương Thanh</cp:lastModifiedBy>
  <dcterms:modified xsi:type="dcterms:W3CDTF">2023-12-26T07:35:29Z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56503E2D4D4F4984B506452E2FD46139_12</vt:lpwstr>
  </property>
</Properties>
</file>