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34" w:type="dxa"/>
        <w:tblInd w:w="-1026" w:type="dxa"/>
        <w:tblLook w:val="04A0" w:firstRow="1" w:lastRow="0" w:firstColumn="1" w:lastColumn="0" w:noHBand="0" w:noVBand="1"/>
      </w:tblPr>
      <w:tblGrid>
        <w:gridCol w:w="5076"/>
        <w:gridCol w:w="5758"/>
      </w:tblGrid>
      <w:tr w:rsidR="00B35DE6" w:rsidRPr="00B35DE6" w14:paraId="2C314EF4" w14:textId="77777777" w:rsidTr="007712B3">
        <w:tc>
          <w:tcPr>
            <w:tcW w:w="5076" w:type="dxa"/>
          </w:tcPr>
          <w:p w14:paraId="4EC3829D" w14:textId="1BCB8192" w:rsidR="00B35DE6" w:rsidRPr="00B35DE6" w:rsidRDefault="007712B3" w:rsidP="009014E1">
            <w:pPr>
              <w:spacing w:after="0" w:line="288" w:lineRule="auto"/>
              <w:ind w:righ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B35DE6" w:rsidRPr="00B35DE6">
              <w:rPr>
                <w:rFonts w:ascii="Times New Roman" w:hAnsi="Times New Roman" w:cs="Times New Roman"/>
                <w:sz w:val="26"/>
                <w:szCs w:val="26"/>
              </w:rPr>
              <w:t>TRƯỜNG THPT PHAN ĐÌNH PHÙNG</w:t>
            </w:r>
          </w:p>
          <w:p w14:paraId="3D769FAC" w14:textId="3A75E002" w:rsidR="00B35DE6" w:rsidRPr="00B35DE6" w:rsidRDefault="00B35DE6" w:rsidP="009014E1">
            <w:pPr>
              <w:spacing w:after="0" w:line="288" w:lineRule="auto"/>
              <w:ind w:right="4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5DE6">
              <w:rPr>
                <w:rFonts w:ascii="Times New Roman" w:hAnsi="Times New Roman" w:cs="Times New Roman"/>
                <w:b/>
                <w:sz w:val="26"/>
                <w:szCs w:val="26"/>
              </w:rPr>
              <w:t>NHÓM LỊCH SỬ</w:t>
            </w:r>
          </w:p>
        </w:tc>
        <w:tc>
          <w:tcPr>
            <w:tcW w:w="5758" w:type="dxa"/>
          </w:tcPr>
          <w:p w14:paraId="0AD84CC6" w14:textId="77777777" w:rsidR="00B35DE6" w:rsidRPr="00B35DE6" w:rsidRDefault="00B35DE6" w:rsidP="009014E1">
            <w:pPr>
              <w:spacing w:after="0" w:line="288" w:lineRule="auto"/>
              <w:ind w:right="4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5DE6">
              <w:rPr>
                <w:rFonts w:ascii="Times New Roman" w:hAnsi="Times New Roman" w:cs="Times New Roman"/>
                <w:b/>
                <w:sz w:val="26"/>
                <w:szCs w:val="26"/>
              </w:rPr>
              <w:t>ĐỀ CƯƠNG ÔN TẬP HỌC KÌ 1- KHỐI 11</w:t>
            </w:r>
          </w:p>
          <w:p w14:paraId="2705FFC1" w14:textId="77777777" w:rsidR="00B35DE6" w:rsidRPr="00B35DE6" w:rsidRDefault="00B35DE6" w:rsidP="009014E1">
            <w:pPr>
              <w:spacing w:after="0" w:line="288" w:lineRule="auto"/>
              <w:ind w:right="43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35DE6">
              <w:rPr>
                <w:rFonts w:ascii="Times New Roman" w:hAnsi="Times New Roman" w:cs="Times New Roman"/>
                <w:b/>
                <w:sz w:val="26"/>
                <w:szCs w:val="26"/>
              </w:rPr>
              <w:t>NĂM HỌC 20</w:t>
            </w:r>
            <w:r w:rsidRPr="00B35DE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21 </w:t>
            </w:r>
            <w:r w:rsidRPr="00B35DE6">
              <w:rPr>
                <w:rFonts w:ascii="Times New Roman" w:hAnsi="Times New Roman" w:cs="Times New Roman"/>
                <w:b/>
                <w:sz w:val="26"/>
                <w:szCs w:val="26"/>
              </w:rPr>
              <w:t>-202</w:t>
            </w:r>
            <w:r w:rsidRPr="00B35DE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</w:tr>
    </w:tbl>
    <w:p w14:paraId="78E044FC" w14:textId="77777777" w:rsidR="00B35DE6" w:rsidRDefault="00B35DE6" w:rsidP="009014E1">
      <w:pPr>
        <w:spacing w:after="0" w:line="288" w:lineRule="auto"/>
        <w:rPr>
          <w:rFonts w:ascii="Times New Roman" w:hAnsi="Times New Roman" w:cs="Times New Roman"/>
          <w:sz w:val="21"/>
          <w:szCs w:val="21"/>
        </w:rPr>
      </w:pPr>
    </w:p>
    <w:p w14:paraId="053F765F" w14:textId="77777777" w:rsidR="009014E1" w:rsidRDefault="009014E1" w:rsidP="009014E1">
      <w:pPr>
        <w:spacing w:after="0" w:line="288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3D3E3" w14:textId="715C83F6" w:rsidR="00B35DE6" w:rsidRPr="00B35DE6" w:rsidRDefault="00B35DE6" w:rsidP="009014E1">
      <w:pPr>
        <w:spacing w:after="0" w:line="288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DE6">
        <w:rPr>
          <w:rFonts w:ascii="Times New Roman" w:hAnsi="Times New Roman" w:cs="Times New Roman"/>
          <w:b/>
          <w:sz w:val="24"/>
          <w:szCs w:val="24"/>
        </w:rPr>
        <w:t>MÔN: LỊCH SỬ LỚP 11</w:t>
      </w:r>
    </w:p>
    <w:p w14:paraId="0CD0B847" w14:textId="7B2FB5F1" w:rsidR="00CD52EE" w:rsidRPr="006849B5" w:rsidRDefault="00CD52EE" w:rsidP="009014E1">
      <w:pPr>
        <w:spacing w:after="0" w:line="288" w:lineRule="auto"/>
        <w:ind w:left="-142" w:firstLine="142"/>
        <w:jc w:val="both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 xml:space="preserve">Câu </w:t>
      </w:r>
      <w:r w:rsidR="006849B5" w:rsidRPr="00FE07B3">
        <w:rPr>
          <w:rStyle w:val="VnbnnidungTimesNewRoman"/>
          <w:rFonts w:eastAsia="Arial"/>
          <w:b/>
          <w:bCs/>
          <w:i w:val="0"/>
          <w:iCs w:val="0"/>
          <w:lang w:val="en-US"/>
        </w:rPr>
        <w:t>1</w:t>
      </w:r>
      <w:r w:rsidRPr="000A651C">
        <w:rPr>
          <w:rStyle w:val="VnbnnidungTimesNewRoman"/>
          <w:rFonts w:eastAsia="Arial"/>
          <w:i w:val="0"/>
          <w:iCs w:val="0"/>
        </w:rPr>
        <w:t>. Trình bày nội dung cơ bản của cuộc Cải cách Minh Trị năm 1868.</w:t>
      </w:r>
      <w:r w:rsidR="006849B5">
        <w:rPr>
          <w:rStyle w:val="VnbnnidungTimesNewRoman"/>
          <w:rFonts w:eastAsia="Arial"/>
          <w:i w:val="0"/>
          <w:iCs w:val="0"/>
          <w:lang w:val="en-US"/>
        </w:rPr>
        <w:t xml:space="preserve"> </w:t>
      </w:r>
      <w:proofErr w:type="spellStart"/>
      <w:r w:rsidR="006849B5">
        <w:rPr>
          <w:rStyle w:val="VnbnnidungTimesNewRoman"/>
          <w:rFonts w:eastAsia="Arial"/>
          <w:i w:val="0"/>
          <w:iCs w:val="0"/>
          <w:lang w:val="en-US"/>
        </w:rPr>
        <w:t>Tác</w:t>
      </w:r>
      <w:proofErr w:type="spellEnd"/>
      <w:r w:rsidR="006849B5">
        <w:rPr>
          <w:rStyle w:val="VnbnnidungTimesNewRoman"/>
          <w:rFonts w:eastAsia="Arial"/>
          <w:i w:val="0"/>
          <w:iCs w:val="0"/>
        </w:rPr>
        <w:t xml:space="preserve"> động của </w:t>
      </w:r>
      <w:r w:rsidR="00AC01A3">
        <w:rPr>
          <w:rStyle w:val="VnbnnidungTimesNewRoman"/>
          <w:rFonts w:eastAsia="Arial"/>
          <w:i w:val="0"/>
          <w:iCs w:val="0"/>
        </w:rPr>
        <w:t>nó đối với Nhật Bản?</w:t>
      </w:r>
    </w:p>
    <w:p w14:paraId="6048A883" w14:textId="6281281B" w:rsidR="00FE07B3" w:rsidRPr="000A651C" w:rsidRDefault="00CD52EE" w:rsidP="009014E1">
      <w:pPr>
        <w:pStyle w:val="Vnbnnidung0"/>
        <w:shd w:val="clear" w:color="auto" w:fill="auto"/>
        <w:spacing w:line="288" w:lineRule="auto"/>
        <w:ind w:firstLine="0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 xml:space="preserve">Câu </w:t>
      </w:r>
      <w:r w:rsidR="00AC01A3" w:rsidRPr="00FE07B3">
        <w:rPr>
          <w:rStyle w:val="VnbnnidungTimesNewRoman"/>
          <w:rFonts w:eastAsia="Arial"/>
          <w:b/>
          <w:bCs/>
          <w:i w:val="0"/>
          <w:iCs w:val="0"/>
        </w:rPr>
        <w:t>2</w:t>
      </w:r>
      <w:r w:rsidRPr="00FE07B3">
        <w:rPr>
          <w:rStyle w:val="VnbnnidungTimesNewRoman"/>
          <w:rFonts w:eastAsia="Arial"/>
          <w:b/>
          <w:bCs/>
          <w:i w:val="0"/>
          <w:iCs w:val="0"/>
        </w:rPr>
        <w:t>.</w:t>
      </w:r>
      <w:r w:rsidRPr="000A651C">
        <w:rPr>
          <w:rStyle w:val="VnbnnidungTimesNewRoman"/>
          <w:rFonts w:eastAsia="Arial"/>
          <w:i w:val="0"/>
          <w:iCs w:val="0"/>
        </w:rPr>
        <w:t xml:space="preserve"> Trong cải cách của Minh Trị, nội dung nào được đánh giá là nhân tố “chìa khóa” để đưa nước Nhật phát triển?</w:t>
      </w:r>
      <w:r w:rsidR="00FE07B3" w:rsidRPr="00FE07B3">
        <w:rPr>
          <w:rStyle w:val="VnbnnidungTimesNewRoman"/>
          <w:rFonts w:eastAsia="Arial"/>
          <w:i w:val="0"/>
          <w:iCs w:val="0"/>
        </w:rPr>
        <w:t xml:space="preserve"> </w:t>
      </w:r>
      <w:r w:rsidR="00FE07B3" w:rsidRPr="000A651C">
        <w:rPr>
          <w:rStyle w:val="VnbnnidungTimesNewRoman"/>
          <w:rFonts w:eastAsia="Arial"/>
          <w:i w:val="0"/>
          <w:iCs w:val="0"/>
        </w:rPr>
        <w:t>Vì sao cải cách Minh Trị có ý nghĩa như một cuộc cách mạng tư sản?</w:t>
      </w:r>
    </w:p>
    <w:p w14:paraId="07A336D7" w14:textId="3A61BA0F" w:rsidR="00CD52EE" w:rsidRDefault="00CD52EE" w:rsidP="009014E1">
      <w:pPr>
        <w:pStyle w:val="Vnbnnidung0"/>
        <w:shd w:val="clear" w:color="auto" w:fill="auto"/>
        <w:spacing w:line="288" w:lineRule="auto"/>
        <w:ind w:firstLine="0"/>
        <w:jc w:val="both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>Câu</w:t>
      </w:r>
      <w:r w:rsidR="00AC01A3" w:rsidRPr="00FE07B3">
        <w:rPr>
          <w:rStyle w:val="VnbnnidungTimesNewRoman"/>
          <w:rFonts w:eastAsia="Arial"/>
          <w:b/>
          <w:bCs/>
          <w:i w:val="0"/>
          <w:iCs w:val="0"/>
        </w:rPr>
        <w:t xml:space="preserve"> 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>3</w:t>
      </w:r>
      <w:r w:rsidRPr="000A651C">
        <w:rPr>
          <w:rStyle w:val="VnbnnidungTimesNewRoman"/>
          <w:rFonts w:eastAsia="Arial"/>
          <w:i w:val="0"/>
          <w:iCs w:val="0"/>
        </w:rPr>
        <w:t xml:space="preserve">. Hãy </w:t>
      </w:r>
      <w:r w:rsidR="00AC01A3">
        <w:rPr>
          <w:rStyle w:val="VnbnnidungTimesNewRoman"/>
          <w:rFonts w:eastAsia="Arial"/>
          <w:i w:val="0"/>
          <w:iCs w:val="0"/>
        </w:rPr>
        <w:t>nêu</w:t>
      </w:r>
      <w:r w:rsidRPr="000A651C">
        <w:rPr>
          <w:rStyle w:val="VnbnnidungTimesNewRoman"/>
          <w:rFonts w:eastAsia="Arial"/>
          <w:i w:val="0"/>
          <w:iCs w:val="0"/>
        </w:rPr>
        <w:t xml:space="preserve"> hoàn cảnh, cương lĩnh, mục tiêu của tổ chức Trung Quốc Đồng minh hội. </w:t>
      </w:r>
    </w:p>
    <w:p w14:paraId="2DCC4D25" w14:textId="77777777" w:rsidR="00AC01A3" w:rsidRDefault="00AC01A3" w:rsidP="009014E1">
      <w:pPr>
        <w:pStyle w:val="Vnbnnidung0"/>
        <w:shd w:val="clear" w:color="auto" w:fill="auto"/>
        <w:spacing w:line="288" w:lineRule="auto"/>
        <w:ind w:left="-142" w:firstLine="142"/>
        <w:jc w:val="both"/>
        <w:rPr>
          <w:rStyle w:val="VnbnnidungTimesNewRoman"/>
          <w:rFonts w:eastAsia="Arial"/>
          <w:i w:val="0"/>
          <w:iCs w:val="0"/>
        </w:rPr>
      </w:pPr>
      <w:r w:rsidRPr="000A651C">
        <w:rPr>
          <w:rStyle w:val="VnbnnidungTimesNewRoman"/>
          <w:rFonts w:eastAsia="Arial"/>
          <w:i w:val="0"/>
          <w:iCs w:val="0"/>
        </w:rPr>
        <w:t>Theo em, chủ trương, chính sách của Trung Quốc Đồng minh hội có những tiến bộ và hạn chế gì?</w:t>
      </w:r>
    </w:p>
    <w:p w14:paraId="1D9CD10F" w14:textId="6CF236A9" w:rsidR="00AC01A3" w:rsidRDefault="00CD52EE" w:rsidP="009014E1">
      <w:pPr>
        <w:pStyle w:val="Vnbnnidung0"/>
        <w:shd w:val="clear" w:color="auto" w:fill="auto"/>
        <w:spacing w:line="288" w:lineRule="auto"/>
        <w:ind w:firstLine="0"/>
        <w:jc w:val="both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 xml:space="preserve">Câu 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>4</w:t>
      </w:r>
      <w:r w:rsidRPr="000A651C">
        <w:rPr>
          <w:rStyle w:val="VnbnnidungTimesNewRoman"/>
          <w:rFonts w:eastAsia="Arial"/>
          <w:i w:val="0"/>
          <w:iCs w:val="0"/>
        </w:rPr>
        <w:t xml:space="preserve">. </w:t>
      </w:r>
      <w:r w:rsidR="00AC01A3">
        <w:rPr>
          <w:rStyle w:val="VnbnnidungTimesNewRoman"/>
          <w:rFonts w:eastAsia="Arial"/>
          <w:i w:val="0"/>
          <w:iCs w:val="0"/>
        </w:rPr>
        <w:t>Nêu</w:t>
      </w:r>
      <w:r w:rsidRPr="000A651C">
        <w:rPr>
          <w:rStyle w:val="VnbnnidungTimesNewRoman"/>
          <w:rFonts w:eastAsia="Arial"/>
          <w:i w:val="0"/>
          <w:iCs w:val="0"/>
        </w:rPr>
        <w:t xml:space="preserve"> diễn biến, tính chất và ý nghĩa của Cách mạng Tân Hợi.Vì sao gọi cuộc cách mạng này là cuộc cách mạng tư sản không triệt để?</w:t>
      </w:r>
      <w:r w:rsidR="00AC01A3">
        <w:rPr>
          <w:rStyle w:val="VnbnnidungTimesNewRoman"/>
          <w:rFonts w:eastAsia="Arial"/>
          <w:i w:val="0"/>
          <w:iCs w:val="0"/>
        </w:rPr>
        <w:t xml:space="preserve"> </w:t>
      </w:r>
    </w:p>
    <w:p w14:paraId="496A2757" w14:textId="4B8F4D3B" w:rsidR="00CD52EE" w:rsidRPr="000A651C" w:rsidRDefault="00CD52EE" w:rsidP="009014E1">
      <w:pPr>
        <w:pStyle w:val="Vnbnnidung0"/>
        <w:shd w:val="clear" w:color="auto" w:fill="auto"/>
        <w:spacing w:line="288" w:lineRule="auto"/>
        <w:ind w:firstLine="0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 xml:space="preserve">Câu 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>5</w:t>
      </w:r>
      <w:r w:rsidRPr="000A651C">
        <w:rPr>
          <w:rStyle w:val="VnbnnidungTimesNewRoman"/>
          <w:rFonts w:eastAsia="Arial"/>
          <w:i w:val="0"/>
          <w:iCs w:val="0"/>
        </w:rPr>
        <w:t xml:space="preserve">. Khái quát sự ra đời và hoạt động của Đảng Quốc đại Ấn Độ trong những năm 1885 - 1908. Đánh giá vai trò của Đảng Quốc đại trong phong trào dân tộc </w:t>
      </w:r>
      <w:r w:rsidR="00AC01A3">
        <w:rPr>
          <w:rStyle w:val="VnbnnidungTimesNewRoman"/>
          <w:rFonts w:eastAsia="Arial"/>
          <w:i w:val="0"/>
          <w:iCs w:val="0"/>
        </w:rPr>
        <w:t>Ấ</w:t>
      </w:r>
      <w:r w:rsidRPr="000A651C">
        <w:rPr>
          <w:rStyle w:val="VnbnnidungTimesNewRoman"/>
          <w:rFonts w:eastAsia="Arial"/>
          <w:i w:val="0"/>
          <w:iCs w:val="0"/>
        </w:rPr>
        <w:t>n Độ thời kỳ này.</w:t>
      </w:r>
    </w:p>
    <w:p w14:paraId="65725312" w14:textId="3ECB97E2" w:rsidR="00CD52EE" w:rsidRPr="000A651C" w:rsidRDefault="00CD52EE" w:rsidP="009014E1">
      <w:pPr>
        <w:pStyle w:val="Vnbnnidung0"/>
        <w:shd w:val="clear" w:color="auto" w:fill="auto"/>
        <w:spacing w:line="288" w:lineRule="auto"/>
        <w:ind w:firstLine="0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 xml:space="preserve">Câu 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>6</w:t>
      </w:r>
      <w:r w:rsidRPr="000A651C">
        <w:rPr>
          <w:rStyle w:val="VnbnnidungTimesNewRoman"/>
          <w:rFonts w:eastAsia="Arial"/>
          <w:i w:val="0"/>
          <w:iCs w:val="0"/>
        </w:rPr>
        <w:t xml:space="preserve">. Vì sao từ giữa thế kỉ XIX chủ nghĩa thực dân phương Tây </w:t>
      </w:r>
      <w:r w:rsidR="00AC01A3">
        <w:rPr>
          <w:rStyle w:val="VnbnnidungTimesNewRoman"/>
          <w:rFonts w:eastAsia="Arial"/>
          <w:i w:val="0"/>
          <w:iCs w:val="0"/>
        </w:rPr>
        <w:t>đẩy</w:t>
      </w:r>
      <w:r w:rsidRPr="000A651C">
        <w:rPr>
          <w:rStyle w:val="VnbnnidungTimesNewRoman"/>
          <w:rFonts w:eastAsia="Arial"/>
          <w:i w:val="0"/>
          <w:iCs w:val="0"/>
        </w:rPr>
        <w:t xml:space="preserve"> mạnh xâm lược các nước Đông Nam Á? Yêu cầu lịch sử đặt ra cho các nước Đông Nam Á lúc bấy giờ íà gì?</w:t>
      </w:r>
    </w:p>
    <w:p w14:paraId="1B025E31" w14:textId="2FE45682" w:rsidR="00CD52EE" w:rsidRPr="000A651C" w:rsidRDefault="00CD52EE" w:rsidP="009014E1">
      <w:pPr>
        <w:pStyle w:val="Vnbnnidung0"/>
        <w:shd w:val="clear" w:color="auto" w:fill="auto"/>
        <w:spacing w:line="288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 xml:space="preserve">Câu 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>7</w:t>
      </w:r>
      <w:r w:rsidRPr="000A651C">
        <w:rPr>
          <w:rStyle w:val="VnbnnidungTimesNewRoman"/>
          <w:rFonts w:eastAsia="Arial"/>
          <w:i w:val="0"/>
          <w:iCs w:val="0"/>
        </w:rPr>
        <w:t>.</w:t>
      </w:r>
    </w:p>
    <w:p w14:paraId="5E818FAD" w14:textId="77777777" w:rsidR="00D16A48" w:rsidRPr="000A651C" w:rsidRDefault="00CD52EE" w:rsidP="009014E1">
      <w:pPr>
        <w:pStyle w:val="Vnbnnidung0"/>
        <w:numPr>
          <w:ilvl w:val="0"/>
          <w:numId w:val="2"/>
        </w:numPr>
        <w:shd w:val="clear" w:color="auto" w:fill="auto"/>
        <w:spacing w:line="288" w:lineRule="auto"/>
        <w:ind w:firstLine="0"/>
        <w:rPr>
          <w:rStyle w:val="VnbnnidungTimesNewRoman"/>
          <w:rFonts w:eastAsia="Arial"/>
          <w:i w:val="0"/>
          <w:iCs w:val="0"/>
          <w:color w:val="auto"/>
          <w:shd w:val="clear" w:color="auto" w:fill="auto"/>
          <w:lang w:val="en-US" w:eastAsia="en-US" w:bidi="ar-SA"/>
        </w:rPr>
      </w:pPr>
      <w:r w:rsidRPr="000A651C">
        <w:rPr>
          <w:rStyle w:val="VnbnnidungTimesNewRoman"/>
          <w:rFonts w:eastAsia="Arial"/>
          <w:i w:val="0"/>
          <w:iCs w:val="0"/>
        </w:rPr>
        <w:t xml:space="preserve"> Lập bảng hệ thống kiến thức về phong trào chống Pháp của nhân dân Lào và </w:t>
      </w:r>
    </w:p>
    <w:p w14:paraId="44E44AE7" w14:textId="475D39DC" w:rsidR="00CD52EE" w:rsidRPr="000A651C" w:rsidRDefault="00CD52EE" w:rsidP="009014E1">
      <w:pPr>
        <w:pStyle w:val="Vnbnnidung0"/>
        <w:shd w:val="clear" w:color="auto" w:fill="auto"/>
        <w:spacing w:line="288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A651C">
        <w:rPr>
          <w:rStyle w:val="VnbnnidungTimesNewRoman"/>
          <w:rFonts w:eastAsia="Arial"/>
          <w:i w:val="0"/>
          <w:iCs w:val="0"/>
        </w:rPr>
        <w:t>Cam-pu-chia cuối thế kỉ XIX - đầu thế kỉ XX theo các tiêu chí sau: thời gian, tên cuộc khởi nghĩa, địa bàn, kết quả.</w:t>
      </w:r>
    </w:p>
    <w:p w14:paraId="051A563D" w14:textId="0E3FEC7C" w:rsidR="00CD52EE" w:rsidRPr="000A651C" w:rsidRDefault="00CD52EE" w:rsidP="009014E1">
      <w:pPr>
        <w:pStyle w:val="Vnbnnidung30"/>
        <w:numPr>
          <w:ilvl w:val="0"/>
          <w:numId w:val="2"/>
        </w:numPr>
        <w:shd w:val="clear" w:color="auto" w:fill="auto"/>
        <w:spacing w:after="0" w:line="288" w:lineRule="auto"/>
        <w:rPr>
          <w:rStyle w:val="VnbnnidungTimesNewRoman"/>
          <w:rFonts w:eastAsia="Arial"/>
          <w:i w:val="0"/>
          <w:iCs w:val="0"/>
          <w:color w:val="auto"/>
          <w:shd w:val="clear" w:color="auto" w:fill="auto"/>
          <w:lang w:val="en-US" w:eastAsia="en-US" w:bidi="ar-SA"/>
        </w:rPr>
      </w:pPr>
      <w:r w:rsidRPr="000A651C">
        <w:rPr>
          <w:rStyle w:val="VnbnnidungTimesNewRoman"/>
          <w:rFonts w:eastAsia="Arial"/>
          <w:i w:val="0"/>
          <w:iCs w:val="0"/>
        </w:rPr>
        <w:t xml:space="preserve"> Rút ra nhận xét về phong trào chống Pháp của nhân dân Lào và Cam-pu-chia cuối thế kỉ XÍX - đầu thế kỉ XX.</w:t>
      </w:r>
    </w:p>
    <w:p w14:paraId="5E6B1F3A" w14:textId="7EAAE732" w:rsidR="00CD52EE" w:rsidRPr="000A651C" w:rsidRDefault="00CD52EE" w:rsidP="009014E1">
      <w:pPr>
        <w:pStyle w:val="Vnbnnidung0"/>
        <w:shd w:val="clear" w:color="auto" w:fill="auto"/>
        <w:spacing w:line="288" w:lineRule="auto"/>
        <w:ind w:firstLine="0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 xml:space="preserve">Câu 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>8</w:t>
      </w:r>
      <w:r w:rsidRPr="000A651C">
        <w:rPr>
          <w:rStyle w:val="VnbnnidungTimesNewRoman"/>
          <w:rFonts w:eastAsia="Arial"/>
          <w:i w:val="0"/>
          <w:iCs w:val="0"/>
        </w:rPr>
        <w:t>. Tóm tắt nội dung cải cách Ra-ma V ở Xiêm và rút ra ý nghĩa của những cải cách đó. Liên hệ tình hình Việt Nam nửa sau thế kỉ XIX.</w:t>
      </w:r>
    </w:p>
    <w:p w14:paraId="118F2148" w14:textId="45C82513" w:rsidR="00AC01A3" w:rsidRPr="000A651C" w:rsidRDefault="00CD52EE" w:rsidP="009014E1">
      <w:pPr>
        <w:pStyle w:val="Ghichcuitrang0"/>
        <w:shd w:val="clear" w:color="auto" w:fill="auto"/>
        <w:spacing w:line="288" w:lineRule="auto"/>
        <w:jc w:val="both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>Câ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 xml:space="preserve">u </w:t>
      </w:r>
      <w:r w:rsidR="00FE07B3">
        <w:rPr>
          <w:rStyle w:val="VnbnnidungTimesNewRoman"/>
          <w:rFonts w:eastAsia="Arial"/>
          <w:b/>
          <w:bCs/>
          <w:i w:val="0"/>
          <w:iCs w:val="0"/>
        </w:rPr>
        <w:t>9</w:t>
      </w:r>
      <w:r w:rsidRPr="000A651C">
        <w:rPr>
          <w:rStyle w:val="VnbnnidungTimesNewRoman"/>
          <w:rFonts w:eastAsia="Arial"/>
          <w:i w:val="0"/>
          <w:iCs w:val="0"/>
        </w:rPr>
        <w:t>. Vì sao năm 1917, nước Nga diễn ra hai cuộc cách mạng?</w:t>
      </w:r>
      <w:r w:rsidR="00AC01A3" w:rsidRPr="00AC01A3">
        <w:rPr>
          <w:rStyle w:val="VnbnnidungTimesNewRoman"/>
          <w:rFonts w:eastAsia="Arial"/>
          <w:i w:val="0"/>
          <w:iCs w:val="0"/>
        </w:rPr>
        <w:t xml:space="preserve"> </w:t>
      </w:r>
      <w:r w:rsidR="00AC01A3" w:rsidRPr="000A651C">
        <w:rPr>
          <w:rStyle w:val="VnbnnidungTimesNewRoman"/>
          <w:rFonts w:eastAsia="Arial"/>
          <w:i w:val="0"/>
          <w:iCs w:val="0"/>
        </w:rPr>
        <w:t>Ý nghĩa lịch sử của Cách mạng tháng Mười Nga.</w:t>
      </w:r>
    </w:p>
    <w:p w14:paraId="6615D3C7" w14:textId="6DAAB717" w:rsidR="00CD52EE" w:rsidRPr="000A651C" w:rsidRDefault="00CD52EE" w:rsidP="009014E1">
      <w:pPr>
        <w:pStyle w:val="Ghichcuitrang0"/>
        <w:shd w:val="clear" w:color="auto" w:fill="auto"/>
        <w:spacing w:line="288" w:lineRule="auto"/>
        <w:jc w:val="both"/>
        <w:rPr>
          <w:rStyle w:val="VnbnnidungTimesNewRoman"/>
          <w:rFonts w:eastAsia="Arial"/>
          <w:i w:val="0"/>
          <w:iCs w:val="0"/>
          <w:color w:val="auto"/>
          <w:shd w:val="clear" w:color="auto" w:fill="auto"/>
          <w:lang w:val="en-US" w:eastAsia="en-US" w:bidi="ar-SA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 xml:space="preserve">Câu 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>10</w:t>
      </w:r>
      <w:r w:rsidR="00AC01A3">
        <w:rPr>
          <w:rStyle w:val="VnbnnidungTimesNewRoman"/>
          <w:rFonts w:eastAsia="Arial"/>
          <w:i w:val="0"/>
          <w:iCs w:val="0"/>
        </w:rPr>
        <w:t>:</w:t>
      </w:r>
      <w:r w:rsidRPr="000A651C">
        <w:rPr>
          <w:rStyle w:val="VnbnnidungTimesNewRoman"/>
          <w:rFonts w:eastAsia="Arial"/>
          <w:i w:val="0"/>
          <w:iCs w:val="0"/>
        </w:rPr>
        <w:t xml:space="preserve"> So sánh điểm giống và khác nhau giữa Cách mạng tháng Hai và Cách mạng tháng Mười ở Nga năm 1917.</w:t>
      </w:r>
    </w:p>
    <w:p w14:paraId="31821FE1" w14:textId="77777777" w:rsidR="009014E1" w:rsidRDefault="00CD52EE" w:rsidP="009014E1">
      <w:pPr>
        <w:pStyle w:val="Vnbnnidung0"/>
        <w:shd w:val="clear" w:color="auto" w:fill="auto"/>
        <w:spacing w:line="288" w:lineRule="auto"/>
        <w:ind w:firstLine="0"/>
        <w:jc w:val="both"/>
        <w:rPr>
          <w:rStyle w:val="VnbnnidungTimesNewRoman"/>
          <w:rFonts w:eastAsia="Arial"/>
          <w:i w:val="0"/>
          <w:iCs w:val="0"/>
        </w:rPr>
      </w:pPr>
      <w:r w:rsidRPr="00FE07B3">
        <w:rPr>
          <w:rStyle w:val="VnbnnidungTimesNewRoman"/>
          <w:rFonts w:eastAsia="Arial"/>
          <w:b/>
          <w:bCs/>
          <w:i w:val="0"/>
          <w:iCs w:val="0"/>
        </w:rPr>
        <w:t>Câu 1</w:t>
      </w:r>
      <w:r w:rsidR="00FE07B3" w:rsidRPr="00FE07B3">
        <w:rPr>
          <w:rStyle w:val="VnbnnidungTimesNewRoman"/>
          <w:rFonts w:eastAsia="Arial"/>
          <w:b/>
          <w:bCs/>
          <w:i w:val="0"/>
          <w:iCs w:val="0"/>
        </w:rPr>
        <w:t>1</w:t>
      </w:r>
      <w:r w:rsidRPr="000A651C">
        <w:rPr>
          <w:rStyle w:val="VnbnnidungTimesNewRoman"/>
          <w:rFonts w:eastAsia="Arial"/>
          <w:i w:val="0"/>
          <w:iCs w:val="0"/>
        </w:rPr>
        <w:t>. Trình bày nét chính về cuộc khủng hoảng kinh tế 1929 -1933. Rút ra nhận xét về hậu quả của cuộc khủng hoảng đối với các nước tư bản</w:t>
      </w:r>
      <w:r w:rsidR="00AC01A3">
        <w:rPr>
          <w:rStyle w:val="VnbnnidungTimesNewRoman"/>
          <w:rFonts w:eastAsia="Arial"/>
          <w:i w:val="0"/>
          <w:iCs w:val="0"/>
        </w:rPr>
        <w:t xml:space="preserve">? Biện pháp thoát khỏi khủng hoảng của các nước </w:t>
      </w:r>
      <w:r w:rsidR="00FE07B3">
        <w:rPr>
          <w:rStyle w:val="VnbnnidungTimesNewRoman"/>
          <w:rFonts w:eastAsia="Arial"/>
          <w:i w:val="0"/>
          <w:iCs w:val="0"/>
        </w:rPr>
        <w:t xml:space="preserve">Đức, Mĩ, Nhật Bản?   </w:t>
      </w:r>
    </w:p>
    <w:p w14:paraId="08947C06" w14:textId="6741337A" w:rsidR="00AC01A3" w:rsidRDefault="009014E1" w:rsidP="009014E1">
      <w:pPr>
        <w:pStyle w:val="Vnbnnidung0"/>
        <w:shd w:val="clear" w:color="auto" w:fill="auto"/>
        <w:spacing w:line="288" w:lineRule="auto"/>
        <w:ind w:firstLine="0"/>
        <w:jc w:val="center"/>
        <w:rPr>
          <w:rStyle w:val="VnbnnidungTimesNewRoman"/>
          <w:rFonts w:eastAsia="Arial"/>
          <w:i w:val="0"/>
          <w:iCs w:val="0"/>
        </w:rPr>
      </w:pPr>
      <w:r>
        <w:rPr>
          <w:rStyle w:val="VnbnnidungTimesNewRoman"/>
          <w:rFonts w:eastAsia="Arial"/>
          <w:i w:val="0"/>
          <w:iCs w:val="0"/>
          <w:lang w:val="en-US"/>
        </w:rPr>
        <w:t>-------- HẾT -------</w:t>
      </w:r>
      <w:bookmarkStart w:id="0" w:name="_GoBack"/>
      <w:bookmarkEnd w:id="0"/>
    </w:p>
    <w:p w14:paraId="1E872270" w14:textId="77777777" w:rsidR="00FE07B3" w:rsidRDefault="00FE07B3" w:rsidP="009014E1">
      <w:pPr>
        <w:pStyle w:val="Vnbnnidung0"/>
        <w:shd w:val="clear" w:color="auto" w:fill="auto"/>
        <w:spacing w:line="288" w:lineRule="auto"/>
        <w:ind w:firstLine="0"/>
        <w:jc w:val="both"/>
        <w:rPr>
          <w:rStyle w:val="VnbnnidungTimesNewRoman"/>
          <w:rFonts w:eastAsia="Arial"/>
          <w:i w:val="0"/>
          <w:iCs w:val="0"/>
        </w:rPr>
      </w:pPr>
    </w:p>
    <w:p w14:paraId="73EF6C1E" w14:textId="77777777" w:rsidR="00FE07B3" w:rsidRDefault="00FE07B3" w:rsidP="009014E1">
      <w:pPr>
        <w:pStyle w:val="Vnbnnidung0"/>
        <w:shd w:val="clear" w:color="auto" w:fill="auto"/>
        <w:spacing w:line="288" w:lineRule="auto"/>
        <w:ind w:firstLine="0"/>
        <w:jc w:val="both"/>
        <w:rPr>
          <w:rStyle w:val="VnbnnidungTimesNewRoman"/>
          <w:rFonts w:eastAsia="Arial"/>
          <w:i w:val="0"/>
          <w:iCs w:val="0"/>
        </w:rPr>
      </w:pPr>
    </w:p>
    <w:p w14:paraId="30C57C1A" w14:textId="77777777" w:rsidR="00AC01A3" w:rsidRPr="000A651C" w:rsidRDefault="00AC01A3" w:rsidP="009014E1">
      <w:pPr>
        <w:pStyle w:val="Vnbnnidung0"/>
        <w:shd w:val="clear" w:color="auto" w:fill="auto"/>
        <w:spacing w:line="288" w:lineRule="auto"/>
        <w:ind w:firstLine="0"/>
        <w:jc w:val="both"/>
        <w:rPr>
          <w:rStyle w:val="VnbnnidungTimesNewRoman"/>
          <w:rFonts w:eastAsia="Arial"/>
          <w:i w:val="0"/>
          <w:iCs w:val="0"/>
        </w:rPr>
      </w:pPr>
    </w:p>
    <w:p w14:paraId="137E00C1" w14:textId="77777777" w:rsidR="00D16A48" w:rsidRPr="000A651C" w:rsidRDefault="00D16A48" w:rsidP="009014E1">
      <w:pPr>
        <w:pStyle w:val="Vnbnnidung0"/>
        <w:shd w:val="clear" w:color="auto" w:fill="auto"/>
        <w:spacing w:line="288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FB3BC9" w14:textId="77777777" w:rsidR="00D16A48" w:rsidRPr="000A651C" w:rsidRDefault="00D16A48" w:rsidP="009014E1">
      <w:pPr>
        <w:pStyle w:val="Vnbnnidung0"/>
        <w:shd w:val="clear" w:color="auto" w:fill="auto"/>
        <w:spacing w:line="288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vi-VN" w:bidi="vi-VN"/>
        </w:rPr>
      </w:pPr>
    </w:p>
    <w:p w14:paraId="1DB4D488" w14:textId="77777777" w:rsidR="00CF3BA1" w:rsidRPr="000A651C" w:rsidRDefault="00CF3BA1" w:rsidP="009014E1">
      <w:pPr>
        <w:spacing w:after="0" w:line="288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CF3BA1" w:rsidRPr="000A651C" w:rsidSect="00CD5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2240"/>
    <w:multiLevelType w:val="multilevel"/>
    <w:tmpl w:val="4E00B9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FC657A"/>
    <w:multiLevelType w:val="hybridMultilevel"/>
    <w:tmpl w:val="6958CBE4"/>
    <w:lvl w:ilvl="0" w:tplc="22EE729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E1583"/>
    <w:multiLevelType w:val="multilevel"/>
    <w:tmpl w:val="14BA6D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3251DE"/>
    <w:multiLevelType w:val="hybridMultilevel"/>
    <w:tmpl w:val="1890B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43"/>
    <w:rsid w:val="000A651C"/>
    <w:rsid w:val="002A2CD7"/>
    <w:rsid w:val="002D1843"/>
    <w:rsid w:val="006849B5"/>
    <w:rsid w:val="0070126D"/>
    <w:rsid w:val="007712B3"/>
    <w:rsid w:val="009014E1"/>
    <w:rsid w:val="00A76104"/>
    <w:rsid w:val="00AC01A3"/>
    <w:rsid w:val="00B35DE6"/>
    <w:rsid w:val="00CD52EE"/>
    <w:rsid w:val="00CF3BA1"/>
    <w:rsid w:val="00D16A48"/>
    <w:rsid w:val="00FE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E8A9"/>
  <w15:chartTrackingRefBased/>
  <w15:docId w15:val="{DB250074-B092-4DFB-A239-30039B3B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sid w:val="00CD52EE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VnbnnidungTimesNewRoman">
    <w:name w:val="Văn bản nội dung + Times New Roman"/>
    <w:aliases w:val="12 pt,In nghiêng,In đậm,Chú thích bảng + Times New Roman,Tỉ lệ 150%,Giãn cách -3 pt,Giãn cách -7 pt,Chú thích bảng (2) + Times New Roman,Giãn cách 0 pt,Giãn cách -2 pt,Văn bản nội dung (3) + Times New Roman"/>
    <w:basedOn w:val="Vnbnnidung"/>
    <w:rsid w:val="00CD52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Chthchbng">
    <w:name w:val="Chú thích bảng_"/>
    <w:basedOn w:val="DefaultParagraphFont"/>
    <w:link w:val="Chthchbng0"/>
    <w:rsid w:val="00CD52EE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Chthchbng2">
    <w:name w:val="Chú thích bảng (2)_"/>
    <w:basedOn w:val="DefaultParagraphFont"/>
    <w:link w:val="Chthchbng20"/>
    <w:rsid w:val="00CD52EE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CD52EE"/>
    <w:pPr>
      <w:widowControl w:val="0"/>
      <w:shd w:val="clear" w:color="auto" w:fill="FFFFFF"/>
      <w:spacing w:after="0" w:line="227" w:lineRule="exact"/>
      <w:ind w:hanging="240"/>
    </w:pPr>
    <w:rPr>
      <w:rFonts w:ascii="Arial" w:eastAsia="Arial" w:hAnsi="Arial" w:cs="Arial"/>
      <w:sz w:val="17"/>
      <w:szCs w:val="17"/>
    </w:rPr>
  </w:style>
  <w:style w:type="paragraph" w:customStyle="1" w:styleId="Chthchbng0">
    <w:name w:val="Chú thích bảng"/>
    <w:basedOn w:val="Normal"/>
    <w:link w:val="Chthchbng"/>
    <w:rsid w:val="00CD52E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Chthchbng20">
    <w:name w:val="Chú thích bảng (2)"/>
    <w:basedOn w:val="Normal"/>
    <w:link w:val="Chthchbng2"/>
    <w:rsid w:val="00CD52E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i/>
      <w:iCs/>
      <w:sz w:val="19"/>
      <w:szCs w:val="19"/>
    </w:rPr>
  </w:style>
  <w:style w:type="character" w:customStyle="1" w:styleId="Vnbnnidung2">
    <w:name w:val="Văn bản nội dung (2)_"/>
    <w:basedOn w:val="DefaultParagraphFont"/>
    <w:link w:val="Vnbnnidung20"/>
    <w:rsid w:val="00CD52EE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Vnbnnidung3">
    <w:name w:val="Văn bản nội dung (3)_"/>
    <w:basedOn w:val="DefaultParagraphFont"/>
    <w:link w:val="Vnbnnidung30"/>
    <w:rsid w:val="00CD52EE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CD52EE"/>
    <w:pPr>
      <w:widowControl w:val="0"/>
      <w:shd w:val="clear" w:color="auto" w:fill="FFFFFF"/>
      <w:spacing w:after="0" w:line="227" w:lineRule="exact"/>
    </w:pPr>
    <w:rPr>
      <w:rFonts w:ascii="Arial" w:eastAsia="Arial" w:hAnsi="Arial" w:cs="Arial"/>
      <w:i/>
      <w:iCs/>
      <w:sz w:val="17"/>
      <w:szCs w:val="17"/>
    </w:rPr>
  </w:style>
  <w:style w:type="paragraph" w:customStyle="1" w:styleId="Vnbnnidung30">
    <w:name w:val="Văn bản nội dung (3)"/>
    <w:basedOn w:val="Normal"/>
    <w:link w:val="Vnbnnidung3"/>
    <w:rsid w:val="00CD52EE"/>
    <w:pPr>
      <w:widowControl w:val="0"/>
      <w:shd w:val="clear" w:color="auto" w:fill="FFFFFF"/>
      <w:spacing w:after="240" w:line="227" w:lineRule="exact"/>
    </w:pPr>
    <w:rPr>
      <w:rFonts w:ascii="Arial" w:eastAsia="Arial" w:hAnsi="Arial" w:cs="Arial"/>
      <w:sz w:val="17"/>
      <w:szCs w:val="17"/>
    </w:rPr>
  </w:style>
  <w:style w:type="character" w:customStyle="1" w:styleId="9A0E3491-1363-45D9-A95E-D88AE1B17016">
    <w:name w:val="{9A0E3491-1363-45D9-A95E-D88AE1B17016}"/>
    <w:basedOn w:val="Vnbnnidung"/>
    <w:rsid w:val="00CD5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Ghichcuitrang">
    <w:name w:val="Ghi chú cuối trang_"/>
    <w:basedOn w:val="DefaultParagraphFont"/>
    <w:link w:val="Ghichcuitrang0"/>
    <w:rsid w:val="00CD52EE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CD52E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table" w:styleId="TableGrid">
    <w:name w:val="Table Grid"/>
    <w:basedOn w:val="TableNormal"/>
    <w:uiPriority w:val="39"/>
    <w:rsid w:val="00D1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Linh  Nguyễn Thị</dc:creator>
  <cp:keywords/>
  <dc:description/>
  <cp:lastModifiedBy>Windows User</cp:lastModifiedBy>
  <cp:revision>11</cp:revision>
  <dcterms:created xsi:type="dcterms:W3CDTF">2021-11-03T09:09:00Z</dcterms:created>
  <dcterms:modified xsi:type="dcterms:W3CDTF">2021-11-08T09:47:00Z</dcterms:modified>
</cp:coreProperties>
</file>