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A8D" w:rsidRDefault="008E5B01" w:rsidP="00E35A8D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THƯ VIỆN TRƯỜNG </w:t>
      </w:r>
      <w:r w:rsidR="00B467CD"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THCS QUỐC TUẤN</w:t>
      </w:r>
      <w:bookmarkStart w:id="0" w:name="_GoBack"/>
      <w:bookmarkEnd w:id="0"/>
    </w:p>
    <w:p w:rsidR="00E35A8D" w:rsidRDefault="00E35A8D" w:rsidP="00E35A8D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</w:p>
    <w:p w:rsidR="008E5B01" w:rsidRPr="008E5B01" w:rsidRDefault="008E5B01" w:rsidP="00083A6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br/>
        <w:t xml:space="preserve">GIỚI THIỆU BỘ SÁCH </w:t>
      </w:r>
      <w:proofErr w:type="gram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“ MƯỜI</w:t>
      </w:r>
      <w:proofErr w:type="gramEnd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VẠN CÂU HỎI VÌ SAO”</w:t>
      </w:r>
    </w:p>
    <w:p w:rsidR="003E1785" w:rsidRDefault="003E1785" w:rsidP="00083A6C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</w:pPr>
    </w:p>
    <w:p w:rsidR="00E35A8D" w:rsidRDefault="00E35A8D" w:rsidP="00083A6C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</w:pPr>
    </w:p>
    <w:p w:rsidR="00083A6C" w:rsidRPr="003E1785" w:rsidRDefault="008E5B01" w:rsidP="00083A6C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8E5B01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>Kính</w:t>
      </w:r>
      <w:proofErr w:type="spellEnd"/>
      <w:r w:rsidRPr="008E5B01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>thưa</w:t>
      </w:r>
      <w:proofErr w:type="spellEnd"/>
      <w:r w:rsidRPr="008E5B01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8E5B01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>thầy</w:t>
      </w:r>
      <w:proofErr w:type="spellEnd"/>
      <w:r w:rsidRPr="008E5B01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8E5B01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>giáo</w:t>
      </w:r>
      <w:proofErr w:type="spellEnd"/>
      <w:r w:rsidRPr="008E5B01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8E5B01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8E5B01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>em</w:t>
      </w:r>
      <w:proofErr w:type="spellEnd"/>
      <w:r w:rsidRPr="008E5B01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>học</w:t>
      </w:r>
      <w:proofErr w:type="spellEnd"/>
      <w:r w:rsidRPr="008E5B01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>sinh</w:t>
      </w:r>
      <w:proofErr w:type="spellEnd"/>
      <w:r w:rsidRPr="008E5B01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>thân</w:t>
      </w:r>
      <w:proofErr w:type="spellEnd"/>
      <w:r w:rsidRPr="008E5B01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>mến</w:t>
      </w:r>
      <w:proofErr w:type="spellEnd"/>
      <w:r w:rsidRPr="008E5B01">
        <w:rPr>
          <w:rFonts w:eastAsia="Times New Roman" w:cs="Times New Roman"/>
          <w:b/>
          <w:bCs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>!</w:t>
      </w:r>
    </w:p>
    <w:p w:rsidR="00E35A8D" w:rsidRPr="00E35A8D" w:rsidRDefault="00E35A8D" w:rsidP="003E1785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kern w:val="0"/>
          <w:sz w:val="16"/>
          <w:szCs w:val="16"/>
          <w:shd w:val="clear" w:color="auto" w:fill="FFFFFF"/>
          <w14:ligatures w14:val="none"/>
        </w:rPr>
      </w:pPr>
    </w:p>
    <w:p w:rsidR="00C56649" w:rsidRDefault="008E5B01" w:rsidP="003E1785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         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Chúng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ta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sống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thế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giới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mênh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mông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muôn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màu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sắc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thế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giới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bao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la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rộng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lớn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ấy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biết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bao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điều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kì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lạ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chính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sự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kì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lạ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đó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đã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khơi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dậy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lòng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mỗi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con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sự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tìm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tòi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khám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phá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huyền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bí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quanh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ta.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Điều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này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chính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nguồn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động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lực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tất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cả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vĩ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đại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bước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lên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đỉnh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cao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khoa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học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sự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vật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hiện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tượng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trước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đây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nằm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ngoài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nhận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thức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con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thì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ngày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nay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đã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trở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thành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vấn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đề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hấp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dẫn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khích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lệ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chúng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ta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tiếp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tục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tìm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hiểu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nó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Đứng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trước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thế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giới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bao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điều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kỳ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diệu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mang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mình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sự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tò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mò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khát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vọng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tìm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hiểu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câu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nói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thường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thấy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nhất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ở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lứa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tuổi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em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"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Vì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sao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thế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” hay “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Tại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sao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vậy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”.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Để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khám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phá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điều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bí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ẩn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đó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mời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thầy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em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đến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bộ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sách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mang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tên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: </w:t>
      </w:r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“10 </w:t>
      </w:r>
      <w:proofErr w:type="spell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vạn</w:t>
      </w:r>
      <w:proofErr w:type="spellEnd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câu</w:t>
      </w:r>
      <w:proofErr w:type="spellEnd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hỏi</w:t>
      </w:r>
      <w:proofErr w:type="spellEnd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vì</w:t>
      </w:r>
      <w:proofErr w:type="spellEnd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sao</w:t>
      </w:r>
      <w:proofErr w:type="spellEnd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”</w:t>
      </w:r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 do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nhiều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tác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giả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biên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soạn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Cuốn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sách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xuất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bản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bởi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NXB </w:t>
      </w:r>
      <w:proofErr w:type="spellStart"/>
      <w:r w:rsidR="00C56649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Phụ</w:t>
      </w:r>
      <w:proofErr w:type="spellEnd"/>
      <w:r w:rsidR="00C56649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C56649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nữ</w:t>
      </w:r>
      <w:proofErr w:type="spellEnd"/>
      <w:r w:rsidR="00C56649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C56649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Việt</w:t>
      </w:r>
      <w:proofErr w:type="spellEnd"/>
      <w:r w:rsidR="00C56649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Nam.</w:t>
      </w:r>
    </w:p>
    <w:p w:rsidR="00083A6C" w:rsidRPr="003E1785" w:rsidRDefault="008E5B01" w:rsidP="003E1785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         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Bộ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sách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 </w:t>
      </w:r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“10 </w:t>
      </w:r>
      <w:proofErr w:type="spell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vạn</w:t>
      </w:r>
      <w:proofErr w:type="spellEnd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câu</w:t>
      </w:r>
      <w:proofErr w:type="spellEnd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hỏi</w:t>
      </w:r>
      <w:proofErr w:type="spellEnd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vì</w:t>
      </w:r>
      <w:proofErr w:type="spellEnd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sao</w:t>
      </w:r>
      <w:proofErr w:type="spellEnd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” 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bố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cục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theo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phong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cách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mở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tạo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gian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tự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do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tư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duy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liên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kết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hiện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tượng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sự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kiện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cách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ngẫu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hứng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nhằm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mục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đích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duy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nhất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giúp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bạn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đọc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thể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liên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tưởng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đối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chiếu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so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sánh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để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lĩnh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hội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kiến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thức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Bằng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cách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trả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lời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hàng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loạt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câu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hỏi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thế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nào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?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Tại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sao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?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trình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bày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cách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đơn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giản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dễ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hiểu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khối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lượng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lớn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khái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niệm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phạm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trù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khoa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học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sự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vật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hiện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tượng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quá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trình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tự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nhiên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xã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hội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con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.</w:t>
      </w:r>
      <w:r w:rsidR="00083A6C" w:rsidRPr="003E1785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Bộ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sách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gồm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4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quyển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:</w:t>
      </w:r>
    </w:p>
    <w:p w:rsidR="00083A6C" w:rsidRPr="003E1785" w:rsidRDefault="008E5B01" w:rsidP="003E1785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          Ở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cuốn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sách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“ </w:t>
      </w:r>
      <w:proofErr w:type="spell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Cuộc</w:t>
      </w:r>
      <w:proofErr w:type="spellEnd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sống</w:t>
      </w:r>
      <w:proofErr w:type="spellEnd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quanh</w:t>
      </w:r>
      <w:proofErr w:type="spellEnd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ta</w:t>
      </w:r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”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sẽ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giải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đáp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em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bí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ẩn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diễn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ra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cuộc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sống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hàng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ngày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như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: “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Vì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sao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ăn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nhiều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kem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càng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thấy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khát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?”, “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Vì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sao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phải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vứt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bỏ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khoai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tây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khi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đã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mọc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mầm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?”, “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Vì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sao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diều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cánh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mà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vẫn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bay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?”, “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Vì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sao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pháo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hoa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lại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thể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nở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ra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bông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hoa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rực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rỡ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?...</w:t>
      </w:r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br/>
      </w:r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lastRenderedPageBreak/>
        <w:t xml:space="preserve">         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Đến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cuốn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sách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thứ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2 “ </w:t>
      </w:r>
      <w:proofErr w:type="spell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Bí</w:t>
      </w:r>
      <w:proofErr w:type="spellEnd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ẩn</w:t>
      </w:r>
      <w:proofErr w:type="spellEnd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cơ</w:t>
      </w:r>
      <w:proofErr w:type="spellEnd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thể</w:t>
      </w:r>
      <w:proofErr w:type="spellEnd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”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em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sẽ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biết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: “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Vì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sao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nước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mắt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lại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mặn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?”, “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Vì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sao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da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đen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da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trắng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?”, “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Vì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sao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vân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tay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mỗi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lại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khác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nhau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?”….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còn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rất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nhiều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câu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giải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đáp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lí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thú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khác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về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cơ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thể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con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Rất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hay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phải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nào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?</w:t>
      </w:r>
    </w:p>
    <w:p w:rsidR="00083A6C" w:rsidRPr="003E1785" w:rsidRDefault="008E5B01" w:rsidP="003E1785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Chưa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hết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đâu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em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ạ,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đến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cuốn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sách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thứ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3 </w:t>
      </w:r>
      <w:proofErr w:type="gram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“ </w:t>
      </w:r>
      <w:proofErr w:type="spell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Thế</w:t>
      </w:r>
      <w:proofErr w:type="spellEnd"/>
      <w:proofErr w:type="gramEnd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giới</w:t>
      </w:r>
      <w:proofErr w:type="spellEnd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động</w:t>
      </w:r>
      <w:proofErr w:type="spellEnd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vậ</w:t>
      </w:r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”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chúng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mình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sẽ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biết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“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Vì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sao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mùa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hè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chó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hay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thè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lưỡi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?”, hay “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Vì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sao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gà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trống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biết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trời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sắp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sáng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?”, hay “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Đuôi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động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vật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tác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dụng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gì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?” </w:t>
      </w:r>
      <w:proofErr w:type="gram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“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Vì</w:t>
      </w:r>
      <w:proofErr w:type="spellEnd"/>
      <w:proofErr w:type="gram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sao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khi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trên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sa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mạc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lạc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đà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thể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nhịn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uống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nước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mấy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ngày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liền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?”…..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còn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rất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nhiều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rất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nhiều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kiến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thức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hay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bổ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ích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về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thế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giới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động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vật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cuốn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sách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này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em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hãy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tìm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đọc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để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khám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phá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điều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bổ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ích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nhé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.</w:t>
      </w:r>
    </w:p>
    <w:p w:rsidR="00083A6C" w:rsidRPr="003E1785" w:rsidRDefault="008E5B01" w:rsidP="003E1785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         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Đến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cuốn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sách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thứ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4: </w:t>
      </w:r>
      <w:proofErr w:type="gram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“ </w:t>
      </w:r>
      <w:proofErr w:type="spell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Bí</w:t>
      </w:r>
      <w:proofErr w:type="spellEnd"/>
      <w:proofErr w:type="gramEnd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ẩn</w:t>
      </w:r>
      <w:proofErr w:type="spellEnd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bầu</w:t>
      </w:r>
      <w:proofErr w:type="spellEnd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trời</w:t>
      </w:r>
      <w:proofErr w:type="spellEnd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sao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”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chúng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mình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sẽ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giải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đáp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thắc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mắc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về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bầu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trời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trái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đất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như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: “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Vì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sao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mặt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trăng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luôn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theo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bạn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?”, “ Ai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đã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bỏ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muối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xuống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biển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?”, hay “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Vì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sao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trồng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cây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lại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thể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cải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thiện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khí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hậu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?”, “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Gió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từ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đâu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tới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?”….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còn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rất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nhiều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kiến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thức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hay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bổ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ích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đang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đợi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em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ở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cuốn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sách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này</w:t>
      </w:r>
      <w:proofErr w:type="spellEnd"/>
    </w:p>
    <w:p w:rsidR="00083A6C" w:rsidRPr="003E1785" w:rsidRDefault="008E5B01" w:rsidP="003E1785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 </w:t>
      </w:r>
      <w:r w:rsidR="00083A6C" w:rsidRPr="003E1785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ab/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thể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nói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đây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bộ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sách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bổ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ích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tất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cả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em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. 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nghiên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cứu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thấy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sự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phát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triển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bộ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não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diễn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ra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nhanh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nhất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vào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lứa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tuổi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13.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Thế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giới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ngày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nay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phát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triển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nhanh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chóng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kho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tàng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kiến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thức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vô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hạn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luôn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đổi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mới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tốc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độ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chóng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mặt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bộ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sách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"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Mười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vạn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câu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hỏi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vì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sao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?",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mang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lại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câu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trả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lời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chúng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ta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theo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từng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chủ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đề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Bộ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sách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sự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đóng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góp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chuyên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gia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khoa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học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thường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thức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giàu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kinh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nghiệm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sử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dụng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ngôn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ngữ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dễ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hiểu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kết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hợp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hình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ảnh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minh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hoạ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sinh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động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sẽ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đem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đến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em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kiến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thức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cơ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bản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chứa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đựng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nội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dung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phong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phú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Thế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giới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phát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triển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hơn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khi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con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biết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đặt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câu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hỏi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Vì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sao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Chính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câu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hỏi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đó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nguồn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động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lực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giúp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chúng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ta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tới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thành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công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!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Cảm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ơn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biên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soạn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đã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chúng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ta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cuốn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sách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hay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bổ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ích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.</w:t>
      </w:r>
      <w:r w:rsidRPr="008E5B01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br/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Bộ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sách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“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Mười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vạn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câu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hỏi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vì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sao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”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hiện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đang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trên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Thư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viện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nhà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trường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rất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mong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phục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vụ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thầy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em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.</w:t>
      </w:r>
    </w:p>
    <w:p w:rsidR="00083A6C" w:rsidRPr="003E1785" w:rsidRDefault="008E5B01" w:rsidP="003E1785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lastRenderedPageBreak/>
        <w:t>Buổi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tuyên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truyền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giới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thiệu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sách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đến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đây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kết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thúc</w:t>
      </w:r>
      <w:proofErr w:type="spellEnd"/>
    </w:p>
    <w:p w:rsidR="00083A6C" w:rsidRPr="003E1785" w:rsidRDefault="008E5B01" w:rsidP="003E1785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Xin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chân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thành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cám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ơn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sự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quan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tâm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lắng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nghe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thầy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giáo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em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học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sinh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Hẹn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gặp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lại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thầy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em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buổi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giới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thiệu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sách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lần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sau</w:t>
      </w:r>
      <w:proofErr w:type="spellEnd"/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!</w:t>
      </w:r>
    </w:p>
    <w:p w:rsidR="00E35A8D" w:rsidRDefault="00E35A8D" w:rsidP="00E35A8D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35A8D" w:rsidTr="007D3808">
        <w:tc>
          <w:tcPr>
            <w:tcW w:w="4675" w:type="dxa"/>
          </w:tcPr>
          <w:p w:rsidR="00E35A8D" w:rsidRDefault="00E35A8D" w:rsidP="00E35A8D">
            <w:pPr>
              <w:jc w:val="right"/>
              <w:rPr>
                <w:rFonts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75" w:type="dxa"/>
          </w:tcPr>
          <w:p w:rsidR="00E35A8D" w:rsidRDefault="00E35A8D" w:rsidP="00AE7413">
            <w:pPr>
              <w:shd w:val="clear" w:color="auto" w:fill="FFFFFF"/>
              <w:jc w:val="center"/>
              <w:rPr>
                <w:rFonts w:eastAsia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</w:tbl>
    <w:p w:rsidR="008E5B01" w:rsidRPr="008E5B01" w:rsidRDefault="008E5B01" w:rsidP="00E35A8D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 w:rsidRPr="008E5B01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br/>
      </w:r>
      <w:r w:rsidRPr="008E5B01">
        <w:rPr>
          <w:rFonts w:eastAsia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                                          </w:t>
      </w:r>
    </w:p>
    <w:p w:rsidR="00537163" w:rsidRPr="003E1785" w:rsidRDefault="00537163" w:rsidP="00083A6C">
      <w:pPr>
        <w:spacing w:after="0"/>
        <w:rPr>
          <w:rFonts w:cs="Times New Roman"/>
          <w:sz w:val="28"/>
          <w:szCs w:val="28"/>
        </w:rPr>
      </w:pPr>
    </w:p>
    <w:sectPr w:rsidR="00537163" w:rsidRPr="003E1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52EE8"/>
    <w:multiLevelType w:val="multilevel"/>
    <w:tmpl w:val="9064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01"/>
    <w:rsid w:val="00083A6C"/>
    <w:rsid w:val="003E1785"/>
    <w:rsid w:val="00537163"/>
    <w:rsid w:val="007D3808"/>
    <w:rsid w:val="008E5B01"/>
    <w:rsid w:val="00AE7413"/>
    <w:rsid w:val="00B467CD"/>
    <w:rsid w:val="00C56649"/>
    <w:rsid w:val="00E3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DD14B"/>
  <w15:chartTrackingRefBased/>
  <w15:docId w15:val="{D0480788-578F-4467-8AE7-D4E6519D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E5B0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B01"/>
    <w:rPr>
      <w:rFonts w:eastAsia="Times New Roman" w:cs="Times New Roman"/>
      <w:b/>
      <w:bCs/>
      <w:kern w:val="36"/>
      <w:sz w:val="48"/>
      <w:szCs w:val="48"/>
      <w14:ligatures w14:val="none"/>
    </w:rPr>
  </w:style>
  <w:style w:type="character" w:customStyle="1" w:styleId="h5">
    <w:name w:val="h5"/>
    <w:basedOn w:val="DefaultParagraphFont"/>
    <w:rsid w:val="008E5B01"/>
  </w:style>
  <w:style w:type="character" w:styleId="Hyperlink">
    <w:name w:val="Hyperlink"/>
    <w:basedOn w:val="DefaultParagraphFont"/>
    <w:uiPriority w:val="99"/>
    <w:semiHidden/>
    <w:unhideWhenUsed/>
    <w:rsid w:val="008E5B0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E5B01"/>
    <w:rPr>
      <w:i/>
      <w:iCs/>
    </w:rPr>
  </w:style>
  <w:style w:type="character" w:styleId="Strong">
    <w:name w:val="Strong"/>
    <w:basedOn w:val="DefaultParagraphFont"/>
    <w:uiPriority w:val="22"/>
    <w:qFormat/>
    <w:rsid w:val="008E5B01"/>
    <w:rPr>
      <w:b/>
      <w:bCs/>
    </w:rPr>
  </w:style>
  <w:style w:type="paragraph" w:customStyle="1" w:styleId="h51">
    <w:name w:val="h51"/>
    <w:basedOn w:val="Normal"/>
    <w:rsid w:val="008E5B01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E3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2252">
          <w:marLeft w:val="-75"/>
          <w:marRight w:val="-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83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57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6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HAIPHONG</dc:creator>
  <cp:keywords/>
  <dc:description/>
  <cp:lastModifiedBy>Administrator</cp:lastModifiedBy>
  <cp:revision>7</cp:revision>
  <dcterms:created xsi:type="dcterms:W3CDTF">2024-04-24T00:42:00Z</dcterms:created>
  <dcterms:modified xsi:type="dcterms:W3CDTF">2024-04-25T02:41:00Z</dcterms:modified>
</cp:coreProperties>
</file>